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DD3E70" w:rsidRPr="00452846" w:rsidRDefault="00E847CC" w:rsidP="00E847CC">
      <w:pPr>
        <w:pStyle w:val="Topline16Pt"/>
        <w:rPr>
          <w:lang w:val="de-DE"/>
        </w:rPr>
      </w:pPr>
      <w:bookmarkStart w:id="0" w:name="_Hlk148435599"/>
      <w:bookmarkEnd w:id="0"/>
      <w:r w:rsidRPr="00452846">
        <w:rPr>
          <w:lang w:val="de-DE"/>
        </w:rPr>
        <w:t>Presseinformation</w:t>
      </w:r>
    </w:p>
    <w:p w14:paraId="2D95C493" w14:textId="39ACEC46" w:rsidR="00E847CC" w:rsidRPr="00452846" w:rsidRDefault="00B22974" w:rsidP="00E847CC">
      <w:pPr>
        <w:pStyle w:val="HeadlineH233Pt"/>
        <w:spacing w:line="240" w:lineRule="auto"/>
        <w:rPr>
          <w:rFonts w:cs="Arial"/>
        </w:rPr>
      </w:pPr>
      <w:r w:rsidRPr="00452846">
        <w:rPr>
          <w:rFonts w:cs="Arial"/>
        </w:rPr>
        <w:t xml:space="preserve">LTM </w:t>
      </w:r>
      <w:r w:rsidRPr="003C38F7">
        <w:t>11</w:t>
      </w:r>
      <w:r w:rsidR="00812342">
        <w:t>20</w:t>
      </w:r>
      <w:r w:rsidR="003C38F7" w:rsidRPr="003C38F7">
        <w:softHyphen/>
      </w:r>
      <w:r w:rsidR="003C38F7">
        <w:t>-</w:t>
      </w:r>
      <w:r w:rsidR="00812342">
        <w:t>4</w:t>
      </w:r>
      <w:r w:rsidRPr="00452846">
        <w:rPr>
          <w:rFonts w:cs="Arial"/>
        </w:rPr>
        <w:t>.</w:t>
      </w:r>
      <w:r w:rsidR="00812342">
        <w:rPr>
          <w:rFonts w:cs="Arial"/>
        </w:rPr>
        <w:t xml:space="preserve">1 </w:t>
      </w:r>
      <w:r w:rsidR="00037227">
        <w:rPr>
          <w:rFonts w:cs="Arial"/>
        </w:rPr>
        <w:t xml:space="preserve">von Liebherr </w:t>
      </w:r>
      <w:r w:rsidR="00812342">
        <w:rPr>
          <w:rFonts w:cs="Arial"/>
        </w:rPr>
        <w:t xml:space="preserve">geht nach Saudi-Arabien: </w:t>
      </w:r>
      <w:r w:rsidR="00963EF1">
        <w:rPr>
          <w:rFonts w:cs="Arial"/>
        </w:rPr>
        <w:t>RISAL</w:t>
      </w:r>
      <w:r w:rsidR="00812342">
        <w:rPr>
          <w:rFonts w:cs="Arial"/>
        </w:rPr>
        <w:t xml:space="preserve"> investiert in Gebrauchtkran</w:t>
      </w:r>
    </w:p>
    <w:p w14:paraId="65A307FA" w14:textId="77777777" w:rsidR="00B81ED6" w:rsidRPr="00452846" w:rsidRDefault="00B81ED6" w:rsidP="00B81ED6">
      <w:pPr>
        <w:pStyle w:val="HeadlineH233Pt"/>
        <w:spacing w:before="240" w:after="240" w:line="140" w:lineRule="exact"/>
        <w:rPr>
          <w:rFonts w:ascii="Tahoma" w:hAnsi="Tahoma" w:cs="Tahoma"/>
        </w:rPr>
      </w:pPr>
      <w:r w:rsidRPr="00452846">
        <w:rPr>
          <w:rFonts w:ascii="Tahoma" w:hAnsi="Tahoma" w:cs="Tahoma"/>
        </w:rPr>
        <w:t>⸺</w:t>
      </w:r>
    </w:p>
    <w:p w14:paraId="71592BE5" w14:textId="54792F35" w:rsidR="00B22974" w:rsidRPr="00FC2567" w:rsidRDefault="00574856" w:rsidP="00B22974">
      <w:pPr>
        <w:pStyle w:val="Bulletpoints11Pt"/>
        <w:rPr>
          <w:rStyle w:val="Fett"/>
          <w:b/>
          <w:bCs w:val="0"/>
          <w:color w:val="000000"/>
          <w:shd w:val="clear" w:color="auto" w:fill="FFFFFF"/>
          <w:lang w:val="de-DE"/>
        </w:rPr>
      </w:pPr>
      <w:r>
        <w:rPr>
          <w:rStyle w:val="Fett"/>
          <w:b/>
          <w:bCs w:val="0"/>
          <w:color w:val="000000"/>
          <w:shd w:val="clear" w:color="auto" w:fill="FFFFFF"/>
          <w:lang w:val="de-DE"/>
        </w:rPr>
        <w:t>RISAL</w:t>
      </w:r>
      <w:r w:rsidR="00FC2567" w:rsidRPr="00FC2567">
        <w:rPr>
          <w:rStyle w:val="Fett"/>
          <w:b/>
          <w:bCs w:val="0"/>
          <w:color w:val="000000"/>
          <w:shd w:val="clear" w:color="auto" w:fill="FFFFFF"/>
          <w:lang w:val="de-DE"/>
        </w:rPr>
        <w:t xml:space="preserve"> setzt auf jungen G</w:t>
      </w:r>
      <w:r w:rsidR="00FC2567">
        <w:rPr>
          <w:rStyle w:val="Fett"/>
          <w:b/>
          <w:bCs w:val="0"/>
          <w:color w:val="000000"/>
          <w:shd w:val="clear" w:color="auto" w:fill="FFFFFF"/>
          <w:lang w:val="de-DE"/>
        </w:rPr>
        <w:t>ebrauchtkran mit moderner Technologie</w:t>
      </w:r>
    </w:p>
    <w:p w14:paraId="04F5D546" w14:textId="5CA35099" w:rsidR="00B22974" w:rsidRPr="00FC2567" w:rsidRDefault="00FC2567" w:rsidP="00B22974">
      <w:pPr>
        <w:pStyle w:val="Bulletpoints11Pt"/>
        <w:rPr>
          <w:rStyle w:val="Fett"/>
          <w:b/>
          <w:bCs w:val="0"/>
          <w:color w:val="000000"/>
          <w:shd w:val="clear" w:color="auto" w:fill="FFFFFF"/>
          <w:lang w:val="de-DE"/>
        </w:rPr>
      </w:pPr>
      <w:r w:rsidRPr="00FC2567">
        <w:rPr>
          <w:rStyle w:val="Fett"/>
          <w:b/>
          <w:bCs w:val="0"/>
          <w:color w:val="000000"/>
          <w:shd w:val="clear" w:color="auto" w:fill="FFFFFF"/>
          <w:lang w:val="de-DE"/>
        </w:rPr>
        <w:t xml:space="preserve">Der </w:t>
      </w:r>
      <w:r w:rsidR="00D8043A">
        <w:rPr>
          <w:rStyle w:val="Fett"/>
          <w:b/>
          <w:bCs w:val="0"/>
          <w:color w:val="000000"/>
          <w:shd w:val="clear" w:color="auto" w:fill="FFFFFF"/>
          <w:lang w:val="de-DE"/>
        </w:rPr>
        <w:t xml:space="preserve">Liebherr </w:t>
      </w:r>
      <w:r w:rsidR="00963EF1">
        <w:rPr>
          <w:rStyle w:val="Fett"/>
          <w:b/>
          <w:bCs w:val="0"/>
          <w:color w:val="000000"/>
          <w:shd w:val="clear" w:color="auto" w:fill="FFFFFF"/>
          <w:lang w:val="de-DE"/>
        </w:rPr>
        <w:t>LTM 112</w:t>
      </w:r>
      <w:r w:rsidR="00574856">
        <w:rPr>
          <w:rStyle w:val="Fett"/>
          <w:b/>
          <w:bCs w:val="0"/>
          <w:color w:val="000000"/>
          <w:shd w:val="clear" w:color="auto" w:fill="FFFFFF"/>
          <w:lang w:val="de-DE"/>
        </w:rPr>
        <w:t>0-4</w:t>
      </w:r>
      <w:r w:rsidR="00963EF1">
        <w:rPr>
          <w:rStyle w:val="Fett"/>
          <w:b/>
          <w:bCs w:val="0"/>
          <w:color w:val="000000"/>
          <w:shd w:val="clear" w:color="auto" w:fill="FFFFFF"/>
          <w:lang w:val="de-DE"/>
        </w:rPr>
        <w:t xml:space="preserve">.1 </w:t>
      </w:r>
      <w:r w:rsidRPr="00FC2567">
        <w:rPr>
          <w:rStyle w:val="Fett"/>
          <w:b/>
          <w:bCs w:val="0"/>
          <w:color w:val="000000"/>
          <w:shd w:val="clear" w:color="auto" w:fill="FFFFFF"/>
          <w:lang w:val="de-DE"/>
        </w:rPr>
        <w:t>ist der stärkste 4-Achs-Mobilkran auf dem Markt</w:t>
      </w:r>
    </w:p>
    <w:p w14:paraId="66039341" w14:textId="1612817F" w:rsidR="00B22974" w:rsidRPr="00FC2567" w:rsidRDefault="00FC2567" w:rsidP="00B22974">
      <w:pPr>
        <w:pStyle w:val="Bulletpoints11Pt"/>
        <w:rPr>
          <w:rStyle w:val="Fett"/>
          <w:color w:val="000000"/>
          <w:shd w:val="clear" w:color="auto" w:fill="FFFFFF"/>
          <w:lang w:val="de-DE"/>
        </w:rPr>
      </w:pPr>
      <w:r w:rsidRPr="00FC2567">
        <w:rPr>
          <w:rStyle w:val="Fett"/>
          <w:b/>
          <w:bCs w:val="0"/>
          <w:color w:val="000000"/>
          <w:shd w:val="clear" w:color="auto" w:fill="FFFFFF"/>
          <w:lang w:val="de-DE"/>
        </w:rPr>
        <w:t>Saudi Liebherr Company Ltd. bietet zuverlässige</w:t>
      </w:r>
      <w:r w:rsidR="00D8043A">
        <w:rPr>
          <w:rStyle w:val="Fett"/>
          <w:b/>
          <w:bCs w:val="0"/>
          <w:color w:val="000000"/>
          <w:shd w:val="clear" w:color="auto" w:fill="FFFFFF"/>
          <w:lang w:val="de-DE"/>
        </w:rPr>
        <w:t>n</w:t>
      </w:r>
      <w:r>
        <w:rPr>
          <w:rStyle w:val="Fett"/>
          <w:b/>
          <w:bCs w:val="0"/>
          <w:color w:val="000000"/>
          <w:shd w:val="clear" w:color="auto" w:fill="FFFFFF"/>
          <w:lang w:val="de-DE"/>
        </w:rPr>
        <w:t xml:space="preserve"> Kundenservice für neue und gebrauchte Liebherr-Krane</w:t>
      </w:r>
    </w:p>
    <w:p w14:paraId="35FF4903" w14:textId="573C36B0" w:rsidR="00812342" w:rsidRDefault="00812342" w:rsidP="00143F66">
      <w:pPr>
        <w:pStyle w:val="Teaser11Pt"/>
        <w:rPr>
          <w:lang w:val="de-DE"/>
        </w:rPr>
      </w:pPr>
      <w:r>
        <w:rPr>
          <w:lang w:val="de-DE"/>
        </w:rPr>
        <w:t xml:space="preserve">Das saudi-arabische Unternehmen </w:t>
      </w:r>
      <w:r w:rsidR="00574856">
        <w:rPr>
          <w:lang w:val="de-DE"/>
        </w:rPr>
        <w:t>RISAL</w:t>
      </w:r>
      <w:r>
        <w:rPr>
          <w:lang w:val="de-DE"/>
        </w:rPr>
        <w:t xml:space="preserve"> hat einen gebrauchten Liebherr-</w:t>
      </w:r>
      <w:r w:rsidR="00665E3E">
        <w:rPr>
          <w:lang w:val="de-DE"/>
        </w:rPr>
        <w:t>Mobilk</w:t>
      </w:r>
      <w:r>
        <w:rPr>
          <w:lang w:val="de-DE"/>
        </w:rPr>
        <w:t>ran übernommen: Der LTM 1120-4.1 mit Baujahr 202</w:t>
      </w:r>
      <w:r w:rsidR="00963EF1">
        <w:rPr>
          <w:lang w:val="de-DE"/>
        </w:rPr>
        <w:t>2</w:t>
      </w:r>
      <w:r w:rsidR="00A4163E">
        <w:rPr>
          <w:lang w:val="de-DE"/>
        </w:rPr>
        <w:t xml:space="preserve"> ist </w:t>
      </w:r>
      <w:r w:rsidR="00143F66">
        <w:rPr>
          <w:lang w:val="de-DE"/>
        </w:rPr>
        <w:t>der Beginn einer langjährigen Partnerschaft. Der 120-Tonner ist der s</w:t>
      </w:r>
      <w:r w:rsidR="00143F66" w:rsidRPr="00143F66">
        <w:rPr>
          <w:lang w:val="de-DE"/>
        </w:rPr>
        <w:t>tärkste 4-Achs-Mobilkran auf dem Markt</w:t>
      </w:r>
      <w:r w:rsidR="00143F66">
        <w:rPr>
          <w:lang w:val="de-DE"/>
        </w:rPr>
        <w:t xml:space="preserve"> und verfügt über den längsten Teleskopausleger seiner Klasse. Bei </w:t>
      </w:r>
      <w:r w:rsidR="00574856">
        <w:rPr>
          <w:lang w:val="de-DE"/>
        </w:rPr>
        <w:t>RISAL</w:t>
      </w:r>
      <w:r w:rsidR="00143F66">
        <w:rPr>
          <w:lang w:val="de-DE"/>
        </w:rPr>
        <w:t xml:space="preserve"> wird der LTM 1120-4.1 von Liebherr für Verladearbeiten eingesetzt werden.</w:t>
      </w:r>
    </w:p>
    <w:p w14:paraId="4D53E00A" w14:textId="555C2199" w:rsidR="00AD47B5" w:rsidRDefault="00B22974" w:rsidP="00B22974">
      <w:pPr>
        <w:pStyle w:val="Copytext11Pt"/>
        <w:rPr>
          <w:lang w:val="de-DE"/>
        </w:rPr>
      </w:pPr>
      <w:r w:rsidRPr="00452846">
        <w:rPr>
          <w:lang w:val="de-DE"/>
        </w:rPr>
        <w:t xml:space="preserve">Ehingen (Donau) (Deutschland), </w:t>
      </w:r>
      <w:r w:rsidR="00574856">
        <w:rPr>
          <w:lang w:val="de-DE"/>
        </w:rPr>
        <w:t>2</w:t>
      </w:r>
      <w:r w:rsidRPr="00452846">
        <w:rPr>
          <w:lang w:val="de-DE"/>
        </w:rPr>
        <w:t xml:space="preserve">. </w:t>
      </w:r>
      <w:r w:rsidR="00963EF1">
        <w:rPr>
          <w:lang w:val="de-DE"/>
        </w:rPr>
        <w:t>November</w:t>
      </w:r>
      <w:r w:rsidRPr="00452846">
        <w:rPr>
          <w:lang w:val="de-DE"/>
        </w:rPr>
        <w:t xml:space="preserve"> 2023 – </w:t>
      </w:r>
      <w:r w:rsidR="0091161E">
        <w:rPr>
          <w:lang w:val="de-DE"/>
        </w:rPr>
        <w:t xml:space="preserve">Der junge Gebrauchtkran LTM 1120-4.1 ist </w:t>
      </w:r>
      <w:r w:rsidR="00143F66">
        <w:rPr>
          <w:lang w:val="de-DE"/>
        </w:rPr>
        <w:t xml:space="preserve">der erste Mobilkran im Fuhrpark von </w:t>
      </w:r>
      <w:proofErr w:type="spellStart"/>
      <w:r w:rsidR="00963EF1" w:rsidRPr="00963EF1">
        <w:rPr>
          <w:lang w:val="de-DE"/>
        </w:rPr>
        <w:t>Rawabi</w:t>
      </w:r>
      <w:proofErr w:type="spellEnd"/>
      <w:r w:rsidR="00963EF1" w:rsidRPr="00963EF1">
        <w:rPr>
          <w:lang w:val="de-DE"/>
        </w:rPr>
        <w:t xml:space="preserve"> </w:t>
      </w:r>
      <w:proofErr w:type="spellStart"/>
      <w:r w:rsidR="00B801F3" w:rsidRPr="00DA3E6A">
        <w:rPr>
          <w:lang w:val="de-DE"/>
        </w:rPr>
        <w:t>industrial</w:t>
      </w:r>
      <w:proofErr w:type="spellEnd"/>
      <w:r w:rsidR="00B801F3" w:rsidRPr="00DA3E6A">
        <w:rPr>
          <w:lang w:val="de-DE"/>
        </w:rPr>
        <w:t xml:space="preserve"> </w:t>
      </w:r>
      <w:proofErr w:type="spellStart"/>
      <w:r w:rsidR="00B801F3" w:rsidRPr="00DA3E6A">
        <w:rPr>
          <w:lang w:val="de-DE"/>
        </w:rPr>
        <w:t>services</w:t>
      </w:r>
      <w:proofErr w:type="spellEnd"/>
      <w:r w:rsidR="00B801F3" w:rsidRPr="00963EF1" w:rsidDel="00B801F3">
        <w:rPr>
          <w:lang w:val="de-DE"/>
        </w:rPr>
        <w:t xml:space="preserve"> </w:t>
      </w:r>
      <w:r w:rsidR="00963EF1" w:rsidRPr="00963EF1">
        <w:rPr>
          <w:lang w:val="de-DE"/>
        </w:rPr>
        <w:t xml:space="preserve">(RISAL). </w:t>
      </w:r>
      <w:r w:rsidR="0091161E">
        <w:rPr>
          <w:lang w:val="de-DE"/>
        </w:rPr>
        <w:t xml:space="preserve">Der moderne Kran ist optimal ausgestattet mit den innovativen Technologien von Liebherr wie </w:t>
      </w:r>
      <w:proofErr w:type="spellStart"/>
      <w:r w:rsidR="0091161E">
        <w:rPr>
          <w:lang w:val="de-DE"/>
        </w:rPr>
        <w:t>VarioBase</w:t>
      </w:r>
      <w:proofErr w:type="spellEnd"/>
      <w:r w:rsidR="0091161E" w:rsidRPr="0091161E">
        <w:rPr>
          <w:vertAlign w:val="superscript"/>
          <w:lang w:val="de-DE"/>
        </w:rPr>
        <w:t>®</w:t>
      </w:r>
      <w:r w:rsidR="0091161E">
        <w:rPr>
          <w:lang w:val="de-DE"/>
        </w:rPr>
        <w:t xml:space="preserve"> und </w:t>
      </w:r>
      <w:proofErr w:type="spellStart"/>
      <w:r w:rsidR="0091161E">
        <w:rPr>
          <w:lang w:val="de-DE"/>
        </w:rPr>
        <w:t>VarioBallast</w:t>
      </w:r>
      <w:proofErr w:type="spellEnd"/>
      <w:r w:rsidR="0091161E" w:rsidRPr="0091161E">
        <w:rPr>
          <w:vertAlign w:val="superscript"/>
          <w:lang w:val="de-DE"/>
        </w:rPr>
        <w:t>®</w:t>
      </w:r>
      <w:r w:rsidR="0091161E">
        <w:rPr>
          <w:lang w:val="de-DE"/>
        </w:rPr>
        <w:t xml:space="preserve">. </w:t>
      </w:r>
      <w:r w:rsidR="00963EF1" w:rsidRPr="00963EF1">
        <w:rPr>
          <w:lang w:val="de-DE"/>
        </w:rPr>
        <w:t xml:space="preserve">Mahmoud </w:t>
      </w:r>
      <w:proofErr w:type="spellStart"/>
      <w:r w:rsidR="00963EF1" w:rsidRPr="00963EF1">
        <w:rPr>
          <w:lang w:val="de-DE"/>
        </w:rPr>
        <w:t>Mansy</w:t>
      </w:r>
      <w:proofErr w:type="spellEnd"/>
      <w:r w:rsidR="007A3964">
        <w:rPr>
          <w:lang w:val="de-DE"/>
        </w:rPr>
        <w:t>,</w:t>
      </w:r>
      <w:r w:rsidR="00963EF1" w:rsidRPr="00963EF1">
        <w:rPr>
          <w:lang w:val="de-DE"/>
        </w:rPr>
        <w:t xml:space="preserve"> </w:t>
      </w:r>
      <w:r w:rsidR="00963EF1" w:rsidRPr="007A3964">
        <w:rPr>
          <w:lang w:val="de-DE"/>
        </w:rPr>
        <w:t xml:space="preserve">Supply Chain Manager </w:t>
      </w:r>
      <w:r w:rsidR="007A3964" w:rsidRPr="007A3964">
        <w:rPr>
          <w:lang w:val="de-DE"/>
        </w:rPr>
        <w:t>bei</w:t>
      </w:r>
      <w:r w:rsidR="00963EF1" w:rsidRPr="007A3964">
        <w:rPr>
          <w:lang w:val="de-DE"/>
        </w:rPr>
        <w:t xml:space="preserve"> RISAL </w:t>
      </w:r>
      <w:r w:rsidR="0091161E" w:rsidRPr="007A3964">
        <w:rPr>
          <w:lang w:val="de-DE"/>
        </w:rPr>
        <w:t>erklärt</w:t>
      </w:r>
      <w:r w:rsidR="0091161E">
        <w:rPr>
          <w:lang w:val="de-DE"/>
        </w:rPr>
        <w:t xml:space="preserve">: „Wir haben uns für diesen Kran entschieden, weil er </w:t>
      </w:r>
      <w:r w:rsidR="008C5354">
        <w:rPr>
          <w:lang w:val="de-DE"/>
        </w:rPr>
        <w:t xml:space="preserve">hinsichtlich Traglastkapazität und Auslegerlänge </w:t>
      </w:r>
      <w:r w:rsidR="0091161E">
        <w:rPr>
          <w:lang w:val="de-DE"/>
        </w:rPr>
        <w:t>perfekt zu unseren Anforderungen passt.</w:t>
      </w:r>
      <w:r w:rsidR="008C5354">
        <w:rPr>
          <w:lang w:val="de-DE"/>
        </w:rPr>
        <w:t xml:space="preserve"> </w:t>
      </w:r>
      <w:r w:rsidR="00C2177C">
        <w:rPr>
          <w:lang w:val="de-DE"/>
        </w:rPr>
        <w:t xml:space="preserve">Er ist außerordentlich stark, verfügt über einen langen Teleskopausleger und ist flexibel einsetzbar. </w:t>
      </w:r>
      <w:r w:rsidR="008C5354">
        <w:rPr>
          <w:lang w:val="de-DE"/>
        </w:rPr>
        <w:t xml:space="preserve">Außerdem haben wir nach einem jungen Gebrauchten </w:t>
      </w:r>
      <w:r w:rsidR="00037227">
        <w:rPr>
          <w:lang w:val="de-DE"/>
        </w:rPr>
        <w:t xml:space="preserve">mit geringen Einsatzstunden </w:t>
      </w:r>
      <w:r w:rsidR="008C5354">
        <w:rPr>
          <w:lang w:val="de-DE"/>
        </w:rPr>
        <w:t>gesucht.</w:t>
      </w:r>
      <w:r w:rsidR="00994D06">
        <w:rPr>
          <w:lang w:val="de-DE"/>
        </w:rPr>
        <w:t xml:space="preserve"> Und das haben wir bei Liebherr dann auch gefunden.</w:t>
      </w:r>
      <w:r w:rsidR="008C5354">
        <w:rPr>
          <w:lang w:val="de-DE"/>
        </w:rPr>
        <w:t>“</w:t>
      </w:r>
    </w:p>
    <w:p w14:paraId="4C340AE5" w14:textId="5161CF31" w:rsidR="00256EE8" w:rsidRDefault="00665E3E" w:rsidP="00B22974">
      <w:pPr>
        <w:pStyle w:val="Copytext11Pt"/>
        <w:rPr>
          <w:lang w:val="de-DE"/>
        </w:rPr>
      </w:pPr>
      <w:r w:rsidRPr="007A3964">
        <w:rPr>
          <w:lang w:val="de-DE"/>
        </w:rPr>
        <w:t xml:space="preserve">Der LTM 1120-4.2 </w:t>
      </w:r>
      <w:r w:rsidR="00963EF1" w:rsidRPr="007A3964">
        <w:rPr>
          <w:lang w:val="de-DE"/>
        </w:rPr>
        <w:t>mit Baujahr 2022</w:t>
      </w:r>
      <w:r w:rsidRPr="007A3964">
        <w:rPr>
          <w:lang w:val="de-DE"/>
        </w:rPr>
        <w:t xml:space="preserve"> war zuvor in </w:t>
      </w:r>
      <w:r w:rsidR="00963EF1" w:rsidRPr="007A3964">
        <w:rPr>
          <w:lang w:val="de-DE"/>
        </w:rPr>
        <w:t xml:space="preserve">Deutschland </w:t>
      </w:r>
      <w:r w:rsidRPr="007A3964">
        <w:rPr>
          <w:lang w:val="de-DE"/>
        </w:rPr>
        <w:t xml:space="preserve">im Einsatz. </w:t>
      </w:r>
      <w:r w:rsidR="00574856">
        <w:rPr>
          <w:lang w:val="de-DE"/>
        </w:rPr>
        <w:t>RISAL</w:t>
      </w:r>
      <w:r w:rsidRPr="007A3964">
        <w:rPr>
          <w:lang w:val="de-DE"/>
        </w:rPr>
        <w:t xml:space="preserve"> hat sich gemeinsam mit der </w:t>
      </w:r>
      <w:r w:rsidRPr="007A3964">
        <w:rPr>
          <w:rStyle w:val="Fett"/>
          <w:rFonts w:cs="Arial"/>
          <w:b w:val="0"/>
          <w:bCs w:val="0"/>
          <w:shd w:val="clear" w:color="auto" w:fill="FFFFFF"/>
          <w:lang w:val="de-DE"/>
        </w:rPr>
        <w:t>Saudi Liebherr Company Ltd. und in Abstimmung mit</w:t>
      </w:r>
      <w:r w:rsidRPr="007A3964">
        <w:rPr>
          <w:lang w:val="de-DE"/>
        </w:rPr>
        <w:t xml:space="preserve"> den Gebrauchtkranexperten aus dem Herstellerwerk in Ehingen dazu entschieden, kleinere Wartungs- und Servicearbeiten am Kran durchführen zu lassen</w:t>
      </w:r>
      <w:r w:rsidR="00963EF1" w:rsidRPr="007A3964">
        <w:rPr>
          <w:lang w:val="de-DE"/>
        </w:rPr>
        <w:t xml:space="preserve">. </w:t>
      </w:r>
      <w:r w:rsidR="00256EE8" w:rsidRPr="00256EE8">
        <w:rPr>
          <w:lang w:val="de-DE"/>
        </w:rPr>
        <w:t>Ebenso wurde der Kran den länderspezifischen Vorgaben angepasst. So konnte RISAL nach der Überarbeitung, einen fast neuen Gebrauchtkran von langlebiger Liebherr-Qualität in Empfang nehmen.</w:t>
      </w:r>
    </w:p>
    <w:p w14:paraId="5909D1E5" w14:textId="566E5A0A" w:rsidR="008C5354" w:rsidRDefault="00B23602" w:rsidP="00B22974">
      <w:pPr>
        <w:pStyle w:val="Copytext11Pt"/>
        <w:rPr>
          <w:lang w:val="de-DE"/>
        </w:rPr>
      </w:pPr>
      <w:r>
        <w:rPr>
          <w:lang w:val="de-DE"/>
        </w:rPr>
        <w:t>Das</w:t>
      </w:r>
      <w:r w:rsidR="008C5354">
        <w:rPr>
          <w:lang w:val="de-DE"/>
        </w:rPr>
        <w:t xml:space="preserve"> Unternehmen </w:t>
      </w:r>
      <w:r w:rsidR="00574856">
        <w:rPr>
          <w:lang w:val="de-DE"/>
        </w:rPr>
        <w:t>RISAL</w:t>
      </w:r>
      <w:r>
        <w:rPr>
          <w:lang w:val="de-DE"/>
        </w:rPr>
        <w:t xml:space="preserve"> </w:t>
      </w:r>
      <w:r w:rsidR="008C5354">
        <w:rPr>
          <w:lang w:val="de-DE"/>
        </w:rPr>
        <w:t xml:space="preserve">mit rund 1.500 Mitarbeitern bietet verschiedenste Dienstleistungen für die Industrie an. Dazu zählen </w:t>
      </w:r>
      <w:r w:rsidR="00994D06">
        <w:rPr>
          <w:lang w:val="de-DE"/>
        </w:rPr>
        <w:t xml:space="preserve">beispielweise </w:t>
      </w:r>
      <w:r w:rsidR="008C5354">
        <w:rPr>
          <w:lang w:val="de-DE"/>
        </w:rPr>
        <w:t>unterschiedlichste Reinigungsarbeiten</w:t>
      </w:r>
      <w:r w:rsidR="00994D06">
        <w:rPr>
          <w:lang w:val="de-DE"/>
        </w:rPr>
        <w:t xml:space="preserve"> </w:t>
      </w:r>
      <w:r w:rsidR="00E060E0">
        <w:rPr>
          <w:lang w:val="de-DE"/>
        </w:rPr>
        <w:t xml:space="preserve">und Entsorgungsservices. </w:t>
      </w:r>
      <w:r w:rsidR="0049238F" w:rsidRPr="0049238F">
        <w:rPr>
          <w:lang w:val="de-DE"/>
        </w:rPr>
        <w:t xml:space="preserve">Mahmoud </w:t>
      </w:r>
      <w:proofErr w:type="spellStart"/>
      <w:r w:rsidR="0049238F" w:rsidRPr="0049238F">
        <w:rPr>
          <w:lang w:val="de-DE"/>
        </w:rPr>
        <w:t>Mansy</w:t>
      </w:r>
      <w:proofErr w:type="spellEnd"/>
      <w:r w:rsidR="0049238F">
        <w:rPr>
          <w:lang w:val="de-DE"/>
        </w:rPr>
        <w:t xml:space="preserve"> </w:t>
      </w:r>
      <w:r w:rsidR="00E060E0">
        <w:rPr>
          <w:lang w:val="de-DE"/>
        </w:rPr>
        <w:t xml:space="preserve">berichtet: „Wir werden den LTM 1120-4.1 für Be- und Entladungsarbeiten in </w:t>
      </w:r>
      <w:r w:rsidR="00FA252D" w:rsidRPr="00B801F3">
        <w:rPr>
          <w:lang w:val="de-DE"/>
        </w:rPr>
        <w:t>Saudi-Arabien für eines der größten Energie- und Chemieunternehmen weltweit einsetzen</w:t>
      </w:r>
      <w:r w:rsidR="00E060E0">
        <w:rPr>
          <w:lang w:val="de-DE"/>
        </w:rPr>
        <w:t>.</w:t>
      </w:r>
      <w:r w:rsidR="00C2177C">
        <w:rPr>
          <w:lang w:val="de-DE"/>
        </w:rPr>
        <w:t xml:space="preserve"> </w:t>
      </w:r>
      <w:r>
        <w:rPr>
          <w:lang w:val="de-DE"/>
        </w:rPr>
        <w:t xml:space="preserve">Dazu brauchen wir zuverlässige Geräte. </w:t>
      </w:r>
      <w:r w:rsidR="00C2177C">
        <w:rPr>
          <w:lang w:val="de-DE"/>
        </w:rPr>
        <w:t>Mobilkrane von Liebherr haben uns überzeugt, aufgrund der hohen Qualität der Produkte und dem zuverlässigen Kundenservice.</w:t>
      </w:r>
      <w:r w:rsidR="00FC2567">
        <w:rPr>
          <w:lang w:val="de-DE"/>
        </w:rPr>
        <w:t xml:space="preserve"> Wir freuen uns auf eine langjährige Partnerschaft mit Liebherr.</w:t>
      </w:r>
      <w:r w:rsidR="00C2177C">
        <w:rPr>
          <w:lang w:val="de-DE"/>
        </w:rPr>
        <w:t>“</w:t>
      </w:r>
    </w:p>
    <w:p w14:paraId="711B458E" w14:textId="373A0D7F" w:rsidR="00665E3E" w:rsidRDefault="00665E3E" w:rsidP="00B22974">
      <w:pPr>
        <w:pStyle w:val="Copytext11Pt"/>
        <w:rPr>
          <w:lang w:val="de-DE"/>
        </w:rPr>
      </w:pPr>
      <w:r>
        <w:rPr>
          <w:b/>
          <w:lang w:val="de-DE"/>
        </w:rPr>
        <w:lastRenderedPageBreak/>
        <w:t>Zuverlässiger Service in Saudi-Arabien</w:t>
      </w:r>
    </w:p>
    <w:p w14:paraId="4CA2B9B5" w14:textId="114AF13C" w:rsidR="00C2177C" w:rsidRDefault="00C2177C" w:rsidP="00B22974">
      <w:pPr>
        <w:pStyle w:val="Copytext11Pt"/>
        <w:rPr>
          <w:rStyle w:val="Fett"/>
          <w:rFonts w:cs="Arial"/>
          <w:b w:val="0"/>
          <w:bCs w:val="0"/>
          <w:color w:val="000000"/>
          <w:shd w:val="clear" w:color="auto" w:fill="FFFFFF"/>
          <w:lang w:val="de-DE"/>
        </w:rPr>
      </w:pPr>
      <w:r>
        <w:rPr>
          <w:lang w:val="de-DE"/>
        </w:rPr>
        <w:t xml:space="preserve">In Saudi-Arabien betreut die Firmengruppe Liebherr </w:t>
      </w:r>
      <w:r w:rsidR="00FC2567">
        <w:rPr>
          <w:lang w:val="de-DE"/>
        </w:rPr>
        <w:t>mit</w:t>
      </w:r>
      <w:r>
        <w:rPr>
          <w:lang w:val="de-DE"/>
        </w:rPr>
        <w:t xml:space="preserve"> drei Standorte</w:t>
      </w:r>
      <w:r w:rsidR="00FC2567">
        <w:rPr>
          <w:lang w:val="de-DE"/>
        </w:rPr>
        <w:t>n</w:t>
      </w:r>
      <w:r>
        <w:rPr>
          <w:lang w:val="de-DE"/>
        </w:rPr>
        <w:t xml:space="preserve"> </w:t>
      </w:r>
      <w:r w:rsidR="00BA7C90">
        <w:rPr>
          <w:lang w:val="de-DE"/>
        </w:rPr>
        <w:t xml:space="preserve">in </w:t>
      </w:r>
      <w:r w:rsidR="00BA7C90" w:rsidRPr="00BA7C90">
        <w:rPr>
          <w:lang w:val="de-DE"/>
        </w:rPr>
        <w:t>Jeddah</w:t>
      </w:r>
      <w:r w:rsidR="00BA7C90">
        <w:rPr>
          <w:lang w:val="de-DE"/>
        </w:rPr>
        <w:t xml:space="preserve">, </w:t>
      </w:r>
      <w:proofErr w:type="spellStart"/>
      <w:r w:rsidR="00BA7C90" w:rsidRPr="00BA7C90">
        <w:rPr>
          <w:lang w:val="de-DE"/>
        </w:rPr>
        <w:t>Dammam</w:t>
      </w:r>
      <w:proofErr w:type="spellEnd"/>
      <w:r w:rsidR="00BA7C90" w:rsidRPr="00BA7C90">
        <w:rPr>
          <w:lang w:val="de-DE"/>
        </w:rPr>
        <w:t xml:space="preserve"> und </w:t>
      </w:r>
      <w:proofErr w:type="spellStart"/>
      <w:r w:rsidR="00BA7C90" w:rsidRPr="00BA7C90">
        <w:rPr>
          <w:lang w:val="de-DE"/>
        </w:rPr>
        <w:t>Riyadh</w:t>
      </w:r>
      <w:proofErr w:type="spellEnd"/>
      <w:r w:rsidR="00BA7C90">
        <w:rPr>
          <w:lang w:val="de-DE"/>
        </w:rPr>
        <w:t xml:space="preserve"> den Markt vor Ort. Die </w:t>
      </w:r>
      <w:r w:rsidRPr="00C2177C">
        <w:rPr>
          <w:rStyle w:val="Fett"/>
          <w:rFonts w:cs="Arial"/>
          <w:b w:val="0"/>
          <w:bCs w:val="0"/>
          <w:color w:val="000000"/>
          <w:shd w:val="clear" w:color="auto" w:fill="FFFFFF"/>
          <w:lang w:val="de-DE"/>
        </w:rPr>
        <w:t>Saudi Liebherr Company Ltd.</w:t>
      </w:r>
      <w:r w:rsidR="00BA7C90">
        <w:rPr>
          <w:rStyle w:val="Fett"/>
          <w:rFonts w:cs="Arial"/>
          <w:b w:val="0"/>
          <w:bCs w:val="0"/>
          <w:color w:val="000000"/>
          <w:shd w:val="clear" w:color="auto" w:fill="FFFFFF"/>
          <w:lang w:val="de-DE"/>
        </w:rPr>
        <w:t xml:space="preserve"> </w:t>
      </w:r>
      <w:r w:rsidR="00FC2567">
        <w:rPr>
          <w:rStyle w:val="Fett"/>
          <w:rFonts w:cs="Arial"/>
          <w:b w:val="0"/>
          <w:bCs w:val="0"/>
          <w:color w:val="000000"/>
          <w:shd w:val="clear" w:color="auto" w:fill="FFFFFF"/>
          <w:lang w:val="de-DE"/>
        </w:rPr>
        <w:t>sorgt für</w:t>
      </w:r>
      <w:r w:rsidR="00BA7C90">
        <w:rPr>
          <w:rStyle w:val="Fett"/>
          <w:rFonts w:cs="Arial"/>
          <w:b w:val="0"/>
          <w:bCs w:val="0"/>
          <w:color w:val="000000"/>
          <w:shd w:val="clear" w:color="auto" w:fill="FFFFFF"/>
          <w:lang w:val="de-DE"/>
        </w:rPr>
        <w:t xml:space="preserve"> eine zuverlässige Ersatzteilversorgung </w:t>
      </w:r>
      <w:r w:rsidR="00FC2567">
        <w:rPr>
          <w:rStyle w:val="Fett"/>
          <w:rFonts w:cs="Arial"/>
          <w:b w:val="0"/>
          <w:bCs w:val="0"/>
          <w:color w:val="000000"/>
          <w:shd w:val="clear" w:color="auto" w:fill="FFFFFF"/>
          <w:lang w:val="de-DE"/>
        </w:rPr>
        <w:t>und bietet</w:t>
      </w:r>
      <w:r w:rsidR="00BA7C90">
        <w:rPr>
          <w:rStyle w:val="Fett"/>
          <w:rFonts w:cs="Arial"/>
          <w:b w:val="0"/>
          <w:bCs w:val="0"/>
          <w:color w:val="000000"/>
          <w:shd w:val="clear" w:color="auto" w:fill="FFFFFF"/>
          <w:lang w:val="de-DE"/>
        </w:rPr>
        <w:t xml:space="preserve"> Service- und Reparaturdienstleistungen mit umfassend geschulten Fachkräften an</w:t>
      </w:r>
      <w:r w:rsidR="00FC2567">
        <w:rPr>
          <w:rStyle w:val="Fett"/>
          <w:rFonts w:cs="Arial"/>
          <w:b w:val="0"/>
          <w:bCs w:val="0"/>
          <w:color w:val="000000"/>
          <w:shd w:val="clear" w:color="auto" w:fill="FFFFFF"/>
          <w:lang w:val="de-DE"/>
        </w:rPr>
        <w:t xml:space="preserve"> – für </w:t>
      </w:r>
      <w:proofErr w:type="spellStart"/>
      <w:r w:rsidR="00FC2567">
        <w:rPr>
          <w:rStyle w:val="Fett"/>
          <w:rFonts w:cs="Arial"/>
          <w:b w:val="0"/>
          <w:bCs w:val="0"/>
          <w:color w:val="000000"/>
          <w:shd w:val="clear" w:color="auto" w:fill="FFFFFF"/>
          <w:lang w:val="de-DE"/>
        </w:rPr>
        <w:t>Neukrane</w:t>
      </w:r>
      <w:proofErr w:type="spellEnd"/>
      <w:r w:rsidR="00FC2567">
        <w:rPr>
          <w:rStyle w:val="Fett"/>
          <w:rFonts w:cs="Arial"/>
          <w:b w:val="0"/>
          <w:bCs w:val="0"/>
          <w:color w:val="000000"/>
          <w:shd w:val="clear" w:color="auto" w:fill="FFFFFF"/>
          <w:lang w:val="de-DE"/>
        </w:rPr>
        <w:t xml:space="preserve"> und für gebrauchte Liebherr-Krane.</w:t>
      </w:r>
    </w:p>
    <w:p w14:paraId="36EBFCC9" w14:textId="77777777" w:rsidR="00FC2567" w:rsidRDefault="00FC2567" w:rsidP="00B22974">
      <w:pPr>
        <w:pStyle w:val="Copytext11Pt"/>
        <w:rPr>
          <w:rStyle w:val="Fett"/>
          <w:rFonts w:cs="Arial"/>
          <w:b w:val="0"/>
          <w:bCs w:val="0"/>
          <w:color w:val="000000"/>
          <w:shd w:val="clear" w:color="auto" w:fill="FFFFFF"/>
          <w:lang w:val="de-DE"/>
        </w:rPr>
      </w:pPr>
    </w:p>
    <w:p w14:paraId="42D31C17" w14:textId="45597C6A" w:rsidR="00B22974" w:rsidRPr="00FC2567" w:rsidRDefault="00B22974" w:rsidP="00FC2567">
      <w:pPr>
        <w:pStyle w:val="Copytext11Pt"/>
        <w:rPr>
          <w:lang w:val="de-DE"/>
        </w:rPr>
      </w:pPr>
      <w:r w:rsidRPr="00FC2567">
        <w:rPr>
          <w:rFonts w:cs="Arial"/>
          <w:b/>
          <w:sz w:val="18"/>
          <w:lang w:val="de-DE"/>
        </w:rPr>
        <w:t>Über die Liebherr-Werk Ehingen GmbH</w:t>
      </w:r>
    </w:p>
    <w:p w14:paraId="37E96EC1" w14:textId="77777777" w:rsidR="00B22974" w:rsidRPr="00452846" w:rsidRDefault="00B22974" w:rsidP="00B22974">
      <w:pPr>
        <w:spacing w:after="240" w:line="240" w:lineRule="exact"/>
        <w:rPr>
          <w:rFonts w:ascii="Arial" w:eastAsia="Times New Roman" w:hAnsi="Arial" w:cs="Arial"/>
          <w:sz w:val="18"/>
          <w:szCs w:val="18"/>
          <w:lang w:eastAsia="de-DE"/>
        </w:rPr>
      </w:pPr>
      <w:r w:rsidRPr="00452846">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114AB822" w14:textId="77777777" w:rsidR="00B22974" w:rsidRPr="00452846" w:rsidRDefault="00B22974" w:rsidP="00B22974">
      <w:pPr>
        <w:spacing w:after="240" w:line="240" w:lineRule="exact"/>
        <w:rPr>
          <w:rFonts w:ascii="Arial" w:eastAsia="Times New Roman" w:hAnsi="Arial" w:cs="Arial"/>
          <w:b/>
          <w:sz w:val="18"/>
          <w:szCs w:val="18"/>
          <w:lang w:eastAsia="de-DE"/>
        </w:rPr>
      </w:pPr>
      <w:r w:rsidRPr="00452846">
        <w:rPr>
          <w:rFonts w:ascii="Arial" w:eastAsia="Times New Roman" w:hAnsi="Arial" w:cs="Arial"/>
          <w:b/>
          <w:sz w:val="18"/>
          <w:szCs w:val="18"/>
          <w:lang w:eastAsia="de-DE"/>
        </w:rPr>
        <w:t>Über die Firmengruppe Liebherr</w:t>
      </w:r>
    </w:p>
    <w:p w14:paraId="7A86B7E8" w14:textId="77777777" w:rsidR="00B22974" w:rsidRPr="00452846" w:rsidRDefault="00B22974" w:rsidP="00B22974">
      <w:pPr>
        <w:spacing w:after="240" w:line="240" w:lineRule="exact"/>
        <w:rPr>
          <w:rFonts w:ascii="Arial" w:eastAsia="Times New Roman" w:hAnsi="Arial" w:cs="Arial"/>
          <w:sz w:val="18"/>
          <w:szCs w:val="18"/>
          <w:lang w:eastAsia="de-DE"/>
        </w:rPr>
      </w:pPr>
      <w:r w:rsidRPr="00452846">
        <w:rPr>
          <w:rFonts w:ascii="Arial" w:eastAsia="Times New Roman" w:hAnsi="Arial" w:cs="Arial"/>
          <w:sz w:val="18"/>
          <w:szCs w:val="18"/>
          <w:lang w:eastAsia="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452846">
        <w:rPr>
          <w:rFonts w:ascii="Arial" w:eastAsia="Times New Roman" w:hAnsi="Arial" w:cs="Arial"/>
          <w:sz w:val="18"/>
          <w:szCs w:val="18"/>
          <w:lang w:eastAsia="de-DE"/>
        </w:rPr>
        <w:t>In 2022</w:t>
      </w:r>
      <w:proofErr w:type="gramEnd"/>
      <w:r w:rsidRPr="00452846">
        <w:rPr>
          <w:rFonts w:ascii="Arial" w:eastAsia="Times New Roman" w:hAnsi="Arial" w:cs="Arial"/>
          <w:sz w:val="18"/>
          <w:szCs w:val="18"/>
          <w:lang w:eastAsia="de-DE"/>
        </w:rPr>
        <w:t xml:space="preserve">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025439E6" w14:textId="3CD40964" w:rsidR="001A300C" w:rsidRDefault="001A300C">
      <w:pPr>
        <w:rPr>
          <w:rFonts w:ascii="Arial" w:eastAsia="Times New Roman" w:hAnsi="Arial" w:cs="Times New Roman"/>
          <w:b/>
          <w:szCs w:val="18"/>
          <w:lang w:eastAsia="de-DE"/>
        </w:rPr>
      </w:pPr>
    </w:p>
    <w:p w14:paraId="16E66B0B" w14:textId="18614800" w:rsidR="00452846" w:rsidRPr="008B5AF8" w:rsidRDefault="00452846" w:rsidP="00452846">
      <w:pPr>
        <w:pStyle w:val="Copyhead11Pt"/>
        <w:rPr>
          <w:lang w:val="de-DE"/>
        </w:rPr>
      </w:pPr>
      <w:r w:rsidRPr="008B5AF8">
        <w:rPr>
          <w:lang w:val="de-DE"/>
        </w:rPr>
        <w:t>Bilder</w:t>
      </w:r>
    </w:p>
    <w:p w14:paraId="7483D449" w14:textId="77777777" w:rsidR="00FC2567" w:rsidRDefault="00FC2567" w:rsidP="00452846">
      <w:pPr>
        <w:pStyle w:val="Caption9Pt"/>
      </w:pPr>
      <w:r>
        <w:rPr>
          <w:noProof/>
        </w:rPr>
        <w:drawing>
          <wp:inline distT="0" distB="0" distL="0" distR="0" wp14:anchorId="1E831D60" wp14:editId="0DE3CD5D">
            <wp:extent cx="2700000" cy="2024272"/>
            <wp:effectExtent l="0" t="0" r="5715" b="0"/>
            <wp:docPr id="978633879" name="Grafik 2" descr="Ein Bild, das Kleidung, Person, Man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633879" name="Grafik 2" descr="Ein Bild, das Kleidung, Person, Mann, Fahrzeug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0000" cy="2024272"/>
                    </a:xfrm>
                    <a:prstGeom prst="rect">
                      <a:avLst/>
                    </a:prstGeom>
                    <a:noFill/>
                    <a:ln>
                      <a:noFill/>
                    </a:ln>
                  </pic:spPr>
                </pic:pic>
              </a:graphicData>
            </a:graphic>
          </wp:inline>
        </w:drawing>
      </w:r>
    </w:p>
    <w:p w14:paraId="5AB271A0" w14:textId="1097F510" w:rsidR="0049238F" w:rsidRPr="00574856" w:rsidRDefault="00FC2567" w:rsidP="0049238F">
      <w:pPr>
        <w:pStyle w:val="Caption9Pt"/>
      </w:pPr>
      <w:r w:rsidRPr="00574856">
        <w:t>lwe-ltm1120-4-2-risal</w:t>
      </w:r>
      <w:r w:rsidR="007A3964" w:rsidRPr="00574856">
        <w:t>-1</w:t>
      </w:r>
      <w:r w:rsidRPr="00574856">
        <w:t>.jpg</w:t>
      </w:r>
      <w:r w:rsidRPr="00574856">
        <w:br/>
        <w:t>v.l.n.r.:</w:t>
      </w:r>
      <w:r w:rsidR="0049238F" w:rsidRPr="00574856">
        <w:t xml:space="preserve"> Khaled Fahmy (RISAL), Mohammad </w:t>
      </w:r>
      <w:proofErr w:type="spellStart"/>
      <w:r w:rsidR="0049238F" w:rsidRPr="00574856">
        <w:t>Fagori</w:t>
      </w:r>
      <w:proofErr w:type="spellEnd"/>
      <w:r w:rsidR="0049238F" w:rsidRPr="00574856">
        <w:t xml:space="preserve"> (Saudi Liebherr Co.), Abdullah </w:t>
      </w:r>
      <w:proofErr w:type="spellStart"/>
      <w:r w:rsidR="0049238F" w:rsidRPr="00574856">
        <w:t>Alsayed</w:t>
      </w:r>
      <w:proofErr w:type="spellEnd"/>
      <w:r w:rsidR="0049238F" w:rsidRPr="00574856">
        <w:t xml:space="preserve"> (RISAL), Daniel </w:t>
      </w:r>
      <w:proofErr w:type="spellStart"/>
      <w:r w:rsidR="0049238F" w:rsidRPr="00574856">
        <w:t>Tuerkis</w:t>
      </w:r>
      <w:proofErr w:type="spellEnd"/>
      <w:r w:rsidR="0049238F" w:rsidRPr="00574856">
        <w:t xml:space="preserve"> (Saudi Liebherr Co.), Hany </w:t>
      </w:r>
      <w:proofErr w:type="spellStart"/>
      <w:r w:rsidR="0049238F" w:rsidRPr="00574856">
        <w:t>Albarbary</w:t>
      </w:r>
      <w:proofErr w:type="spellEnd"/>
      <w:r w:rsidR="0049238F" w:rsidRPr="00574856">
        <w:t xml:space="preserve"> (RISAL), Mahmoud </w:t>
      </w:r>
      <w:proofErr w:type="spellStart"/>
      <w:r w:rsidR="0049238F" w:rsidRPr="00574856">
        <w:t>Mansy</w:t>
      </w:r>
      <w:proofErr w:type="spellEnd"/>
      <w:r w:rsidR="0049238F" w:rsidRPr="00574856">
        <w:t xml:space="preserve"> (RISAL), Ahmed Ali </w:t>
      </w:r>
      <w:proofErr w:type="spellStart"/>
      <w:r w:rsidR="0049238F" w:rsidRPr="00574856">
        <w:t>Soffar</w:t>
      </w:r>
      <w:proofErr w:type="spellEnd"/>
      <w:r w:rsidR="0049238F" w:rsidRPr="00574856">
        <w:t xml:space="preserve"> (RISAL)</w:t>
      </w:r>
    </w:p>
    <w:p w14:paraId="76B87D90" w14:textId="77777777" w:rsidR="00B23602" w:rsidRPr="00574856" w:rsidRDefault="00B23602" w:rsidP="00452846">
      <w:pPr>
        <w:pStyle w:val="Caption9Pt"/>
      </w:pPr>
    </w:p>
    <w:p w14:paraId="37BFB726" w14:textId="77777777" w:rsidR="00FC2567" w:rsidRDefault="00FC2567" w:rsidP="00452846">
      <w:pPr>
        <w:pStyle w:val="Caption9Pt"/>
      </w:pPr>
      <w:r>
        <w:rPr>
          <w:noProof/>
        </w:rPr>
        <w:lastRenderedPageBreak/>
        <w:drawing>
          <wp:inline distT="0" distB="0" distL="0" distR="0" wp14:anchorId="25695361" wp14:editId="5146381F">
            <wp:extent cx="2700000" cy="2100470"/>
            <wp:effectExtent l="0" t="0" r="5715" b="0"/>
            <wp:docPr id="93834574" name="Grafik 1" descr="Ein Bild, das Kleidung, Person, Mann,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34574" name="Grafik 1" descr="Ein Bild, das Kleidung, Person, Mann, Gebäude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0000" cy="2100470"/>
                    </a:xfrm>
                    <a:prstGeom prst="rect">
                      <a:avLst/>
                    </a:prstGeom>
                    <a:noFill/>
                    <a:ln>
                      <a:noFill/>
                    </a:ln>
                  </pic:spPr>
                </pic:pic>
              </a:graphicData>
            </a:graphic>
          </wp:inline>
        </w:drawing>
      </w:r>
    </w:p>
    <w:p w14:paraId="7680E399" w14:textId="409429EE" w:rsidR="000D5CC0" w:rsidRPr="00574856" w:rsidRDefault="005955D0" w:rsidP="00452846">
      <w:pPr>
        <w:pStyle w:val="Caption9Pt"/>
      </w:pPr>
      <w:r w:rsidRPr="00574856">
        <w:t>lwe-</w:t>
      </w:r>
      <w:r w:rsidR="00FC2567" w:rsidRPr="00574856">
        <w:t>ltm1120-4-2-risal</w:t>
      </w:r>
      <w:r w:rsidR="007A3964" w:rsidRPr="00574856">
        <w:t>-2</w:t>
      </w:r>
      <w:r w:rsidRPr="00574856">
        <w:t>.jpg</w:t>
      </w:r>
      <w:r w:rsidRPr="00574856">
        <w:br/>
      </w:r>
      <w:r w:rsidR="00FC2567" w:rsidRPr="00574856">
        <w:t>v.l.n.r.:</w:t>
      </w:r>
      <w:r w:rsidR="00FC2567" w:rsidRPr="00574856">
        <w:rPr>
          <w:noProof/>
        </w:rPr>
        <w:t xml:space="preserve"> </w:t>
      </w:r>
      <w:r w:rsidR="007A3964" w:rsidRPr="00574856">
        <w:t xml:space="preserve">Ahmed Ali </w:t>
      </w:r>
      <w:proofErr w:type="spellStart"/>
      <w:r w:rsidR="007A3964" w:rsidRPr="00574856">
        <w:t>Soffar</w:t>
      </w:r>
      <w:proofErr w:type="spellEnd"/>
      <w:r w:rsidR="007A3964" w:rsidRPr="00574856">
        <w:t xml:space="preserve"> (RISAL), Hany </w:t>
      </w:r>
      <w:proofErr w:type="spellStart"/>
      <w:r w:rsidR="007A3964" w:rsidRPr="00574856">
        <w:t>Albarbary</w:t>
      </w:r>
      <w:proofErr w:type="spellEnd"/>
      <w:r w:rsidR="007A3964" w:rsidRPr="00574856">
        <w:t xml:space="preserve"> (RISAL), Mohammad </w:t>
      </w:r>
      <w:proofErr w:type="spellStart"/>
      <w:r w:rsidR="007A3964" w:rsidRPr="00574856">
        <w:t>Fagori</w:t>
      </w:r>
      <w:proofErr w:type="spellEnd"/>
      <w:r w:rsidR="007A3964" w:rsidRPr="00574856">
        <w:t xml:space="preserve"> (Saudi Liebherr Co.), Abdullah </w:t>
      </w:r>
      <w:proofErr w:type="spellStart"/>
      <w:r w:rsidR="007A3964" w:rsidRPr="00574856">
        <w:t>Alsayed</w:t>
      </w:r>
      <w:proofErr w:type="spellEnd"/>
      <w:r w:rsidR="007A3964" w:rsidRPr="00574856">
        <w:t xml:space="preserve"> (RISAL), Daniel </w:t>
      </w:r>
      <w:proofErr w:type="spellStart"/>
      <w:r w:rsidR="007A3964" w:rsidRPr="00574856">
        <w:t>Tuerkis</w:t>
      </w:r>
      <w:proofErr w:type="spellEnd"/>
      <w:r w:rsidR="007A3964" w:rsidRPr="00574856">
        <w:t xml:space="preserve"> (Saudi Liebherr Co.), Khaled Fahmy (RISAL), Mahmoud </w:t>
      </w:r>
      <w:proofErr w:type="spellStart"/>
      <w:r w:rsidR="007A3964" w:rsidRPr="00574856">
        <w:t>Mansy</w:t>
      </w:r>
      <w:proofErr w:type="spellEnd"/>
      <w:r w:rsidR="007A3964" w:rsidRPr="00574856">
        <w:t xml:space="preserve"> (RISAL)</w:t>
      </w:r>
    </w:p>
    <w:p w14:paraId="55EFF2D1" w14:textId="77777777" w:rsidR="000D5CC0" w:rsidRPr="00574856" w:rsidRDefault="000D5CC0" w:rsidP="00452846">
      <w:pPr>
        <w:pStyle w:val="Caption9Pt"/>
      </w:pPr>
    </w:p>
    <w:p w14:paraId="6DA0D16D" w14:textId="77777777" w:rsidR="000D5CC0" w:rsidRPr="00574856" w:rsidRDefault="000D5CC0" w:rsidP="00B22974">
      <w:pPr>
        <w:pStyle w:val="Listenabsatz"/>
        <w:spacing w:after="300"/>
        <w:ind w:left="0"/>
        <w:rPr>
          <w:rFonts w:ascii="Arial" w:hAnsi="Arial" w:cs="Arial"/>
          <w:sz w:val="18"/>
          <w:szCs w:val="18"/>
        </w:rPr>
      </w:pPr>
    </w:p>
    <w:p w14:paraId="2C0FFB9A" w14:textId="77777777" w:rsidR="00B22974" w:rsidRPr="00452846" w:rsidRDefault="00B22974" w:rsidP="00B22974">
      <w:pPr>
        <w:spacing w:after="300" w:line="300" w:lineRule="exact"/>
        <w:rPr>
          <w:rFonts w:ascii="Arial" w:eastAsia="Times New Roman" w:hAnsi="Arial" w:cs="Times New Roman"/>
          <w:b/>
          <w:szCs w:val="18"/>
          <w:lang w:eastAsia="de-DE"/>
        </w:rPr>
      </w:pPr>
      <w:r w:rsidRPr="00452846">
        <w:rPr>
          <w:rFonts w:ascii="Arial" w:eastAsia="Times New Roman" w:hAnsi="Arial" w:cs="Times New Roman"/>
          <w:b/>
          <w:szCs w:val="18"/>
          <w:lang w:eastAsia="de-DE"/>
        </w:rPr>
        <w:t>Kontakt</w:t>
      </w:r>
    </w:p>
    <w:p w14:paraId="7C342014" w14:textId="77777777" w:rsidR="00B22974" w:rsidRPr="00452846" w:rsidRDefault="00B22974" w:rsidP="00B22974">
      <w:pPr>
        <w:spacing w:after="300" w:line="300" w:lineRule="exact"/>
        <w:rPr>
          <w:rFonts w:ascii="Arial" w:eastAsia="Times New Roman" w:hAnsi="Arial" w:cs="Times New Roman"/>
          <w:szCs w:val="18"/>
          <w:lang w:eastAsia="de-DE"/>
        </w:rPr>
      </w:pPr>
      <w:r w:rsidRPr="00452846">
        <w:rPr>
          <w:rFonts w:ascii="Arial" w:eastAsia="Times New Roman" w:hAnsi="Arial" w:cs="Times New Roman"/>
          <w:szCs w:val="18"/>
          <w:lang w:eastAsia="de-DE"/>
        </w:rPr>
        <w:t>Wolfgang Beringer</w:t>
      </w:r>
      <w:r w:rsidRPr="00452846">
        <w:rPr>
          <w:rFonts w:ascii="Arial" w:eastAsia="Times New Roman" w:hAnsi="Arial" w:cs="Times New Roman"/>
          <w:szCs w:val="18"/>
          <w:lang w:eastAsia="de-DE"/>
        </w:rPr>
        <w:br/>
        <w:t>Marketing and Communication</w:t>
      </w:r>
      <w:r w:rsidRPr="00452846">
        <w:rPr>
          <w:rFonts w:ascii="Arial" w:eastAsia="Times New Roman" w:hAnsi="Arial" w:cs="Times New Roman"/>
          <w:szCs w:val="18"/>
          <w:lang w:eastAsia="de-DE"/>
        </w:rPr>
        <w:br/>
        <w:t>Telefon: +49 7391/502 - 3663</w:t>
      </w:r>
      <w:r w:rsidRPr="00452846">
        <w:rPr>
          <w:rFonts w:ascii="Arial" w:eastAsia="Times New Roman" w:hAnsi="Arial" w:cs="Times New Roman"/>
          <w:szCs w:val="18"/>
          <w:lang w:eastAsia="de-DE"/>
        </w:rPr>
        <w:br/>
        <w:t>E-Mail: wolfgang.beringer@liebherr.com</w:t>
      </w:r>
    </w:p>
    <w:p w14:paraId="76BF96FF" w14:textId="77777777" w:rsidR="00B22974" w:rsidRPr="00452846" w:rsidRDefault="00B22974" w:rsidP="00B22974">
      <w:pPr>
        <w:spacing w:after="300" w:line="300" w:lineRule="exact"/>
        <w:rPr>
          <w:rFonts w:ascii="Arial" w:eastAsia="Times New Roman" w:hAnsi="Arial" w:cs="Times New Roman"/>
          <w:b/>
          <w:szCs w:val="18"/>
          <w:lang w:eastAsia="de-DE"/>
        </w:rPr>
      </w:pPr>
      <w:r w:rsidRPr="00452846">
        <w:rPr>
          <w:rFonts w:ascii="Arial" w:eastAsia="Times New Roman" w:hAnsi="Arial" w:cs="Times New Roman"/>
          <w:b/>
          <w:szCs w:val="18"/>
          <w:lang w:eastAsia="de-DE"/>
        </w:rPr>
        <w:t>Veröffentlicht von</w:t>
      </w:r>
    </w:p>
    <w:p w14:paraId="32EBBB9C" w14:textId="175C7274" w:rsidR="00B81ED6" w:rsidRPr="00452846" w:rsidRDefault="00B22974" w:rsidP="00452846">
      <w:pPr>
        <w:spacing w:after="300" w:line="300" w:lineRule="exact"/>
        <w:rPr>
          <w:rFonts w:ascii="Arial" w:eastAsia="Times New Roman" w:hAnsi="Arial" w:cs="Times New Roman"/>
          <w:szCs w:val="18"/>
          <w:lang w:eastAsia="de-DE"/>
        </w:rPr>
      </w:pPr>
      <w:r w:rsidRPr="00452846">
        <w:rPr>
          <w:rFonts w:ascii="Arial" w:eastAsia="Times New Roman" w:hAnsi="Arial" w:cs="Times New Roman"/>
          <w:szCs w:val="18"/>
          <w:lang w:eastAsia="de-DE"/>
        </w:rPr>
        <w:t xml:space="preserve">Liebherr-Werk Ehingen GmbH </w:t>
      </w:r>
      <w:r w:rsidRPr="00452846">
        <w:rPr>
          <w:rFonts w:ascii="Arial" w:eastAsia="Times New Roman" w:hAnsi="Arial" w:cs="Times New Roman"/>
          <w:szCs w:val="18"/>
          <w:lang w:eastAsia="de-DE"/>
        </w:rPr>
        <w:br/>
        <w:t>Ehingen (Donau) / Deutschland</w:t>
      </w:r>
      <w:r w:rsidRPr="00452846">
        <w:rPr>
          <w:rFonts w:ascii="Arial" w:eastAsia="Times New Roman" w:hAnsi="Arial" w:cs="Times New Roman"/>
          <w:szCs w:val="18"/>
          <w:lang w:eastAsia="de-DE"/>
        </w:rPr>
        <w:br/>
        <w:t>www.liebherr.com</w:t>
      </w:r>
    </w:p>
    <w:sectPr w:rsidR="00B81ED6" w:rsidRPr="0045284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Pr="00452846" w:rsidRDefault="001A1AD7" w:rsidP="00B81ED6">
      <w:pPr>
        <w:spacing w:after="0" w:line="240" w:lineRule="auto"/>
      </w:pPr>
      <w:r w:rsidRPr="00452846">
        <w:separator/>
      </w:r>
    </w:p>
  </w:endnote>
  <w:endnote w:type="continuationSeparator" w:id="0">
    <w:p w14:paraId="738EF543" w14:textId="77777777" w:rsidR="001A1AD7" w:rsidRPr="00452846" w:rsidRDefault="001A1AD7" w:rsidP="00B81ED6">
      <w:pPr>
        <w:spacing w:after="0" w:line="240" w:lineRule="auto"/>
      </w:pPr>
      <w:r w:rsidRPr="0045284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BD7A6C1" w:rsidR="00DF40C0" w:rsidRPr="00452846" w:rsidRDefault="0093605C" w:rsidP="00E847CC">
    <w:pPr>
      <w:pStyle w:val="zzPageNumberLine"/>
      <w:rPr>
        <w:rFonts w:ascii="Arial" w:hAnsi="Arial" w:cs="Arial"/>
        <w:lang w:val="de-DE"/>
      </w:rPr>
    </w:pPr>
    <w:r w:rsidRPr="00452846">
      <w:rPr>
        <w:rFonts w:ascii="Arial" w:hAnsi="Arial" w:cs="Arial"/>
        <w:lang w:val="de-DE"/>
      </w:rPr>
      <w:fldChar w:fldCharType="begin"/>
    </w:r>
    <w:r w:rsidRPr="00452846">
      <w:rPr>
        <w:rFonts w:ascii="Arial" w:hAnsi="Arial" w:cs="Arial"/>
        <w:lang w:val="de-DE"/>
      </w:rPr>
      <w:instrText xml:space="preserve"> IF </w:instrText>
    </w:r>
    <w:r w:rsidRPr="00452846">
      <w:rPr>
        <w:rFonts w:ascii="Arial" w:hAnsi="Arial" w:cs="Arial"/>
        <w:lang w:val="de-DE"/>
      </w:rPr>
      <w:fldChar w:fldCharType="begin"/>
    </w:r>
    <w:r w:rsidRPr="00452846">
      <w:rPr>
        <w:rFonts w:ascii="Arial" w:hAnsi="Arial" w:cs="Arial"/>
        <w:lang w:val="de-DE"/>
      </w:rPr>
      <w:instrText xml:space="preserve"> SECTIONPAGES  </w:instrText>
    </w:r>
    <w:r w:rsidRPr="00452846">
      <w:rPr>
        <w:rFonts w:ascii="Arial" w:hAnsi="Arial" w:cs="Arial"/>
        <w:lang w:val="de-DE"/>
      </w:rPr>
      <w:fldChar w:fldCharType="separate"/>
    </w:r>
    <w:r w:rsidR="000C1BDC">
      <w:rPr>
        <w:rFonts w:ascii="Arial" w:hAnsi="Arial" w:cs="Arial"/>
        <w:noProof/>
        <w:lang w:val="de-DE"/>
      </w:rPr>
      <w:instrText>3</w:instrText>
    </w:r>
    <w:r w:rsidRPr="00452846">
      <w:rPr>
        <w:rFonts w:ascii="Arial" w:hAnsi="Arial" w:cs="Arial"/>
        <w:lang w:val="de-DE"/>
      </w:rPr>
      <w:fldChar w:fldCharType="end"/>
    </w:r>
    <w:r w:rsidRPr="00452846">
      <w:rPr>
        <w:rFonts w:ascii="Arial" w:hAnsi="Arial" w:cs="Arial"/>
        <w:lang w:val="de-DE"/>
      </w:rPr>
      <w:instrText xml:space="preserve"> &gt; 1 "</w:instrText>
    </w:r>
    <w:r w:rsidRPr="00452846">
      <w:rPr>
        <w:rFonts w:ascii="Arial" w:hAnsi="Arial" w:cs="Arial"/>
        <w:lang w:val="de-DE"/>
      </w:rPr>
      <w:fldChar w:fldCharType="begin"/>
    </w:r>
    <w:r w:rsidRPr="00452846">
      <w:rPr>
        <w:rFonts w:ascii="Arial" w:hAnsi="Arial" w:cs="Arial"/>
        <w:lang w:val="de-DE"/>
      </w:rPr>
      <w:instrText xml:space="preserve"> PAGE  </w:instrText>
    </w:r>
    <w:r w:rsidRPr="00452846">
      <w:rPr>
        <w:rFonts w:ascii="Arial" w:hAnsi="Arial" w:cs="Arial"/>
        <w:lang w:val="de-DE"/>
      </w:rPr>
      <w:fldChar w:fldCharType="separate"/>
    </w:r>
    <w:r w:rsidR="000C1BDC">
      <w:rPr>
        <w:rFonts w:ascii="Arial" w:hAnsi="Arial" w:cs="Arial"/>
        <w:noProof/>
        <w:lang w:val="de-DE"/>
      </w:rPr>
      <w:instrText>3</w:instrText>
    </w:r>
    <w:r w:rsidRPr="00452846">
      <w:rPr>
        <w:rFonts w:ascii="Arial" w:hAnsi="Arial" w:cs="Arial"/>
        <w:lang w:val="de-DE"/>
      </w:rPr>
      <w:fldChar w:fldCharType="end"/>
    </w:r>
    <w:r w:rsidRPr="00452846">
      <w:rPr>
        <w:rFonts w:ascii="Arial" w:hAnsi="Arial" w:cs="Arial"/>
        <w:lang w:val="de-DE"/>
      </w:rPr>
      <w:instrText>/</w:instrText>
    </w:r>
    <w:r w:rsidRPr="00452846">
      <w:rPr>
        <w:rFonts w:ascii="Arial" w:hAnsi="Arial" w:cs="Arial"/>
        <w:lang w:val="de-DE"/>
      </w:rPr>
      <w:fldChar w:fldCharType="begin"/>
    </w:r>
    <w:r w:rsidRPr="00452846">
      <w:rPr>
        <w:rFonts w:ascii="Arial" w:hAnsi="Arial" w:cs="Arial"/>
        <w:lang w:val="de-DE"/>
      </w:rPr>
      <w:instrText xml:space="preserve"> SECTIONPAGES  </w:instrText>
    </w:r>
    <w:r w:rsidRPr="00452846">
      <w:rPr>
        <w:rFonts w:ascii="Arial" w:hAnsi="Arial" w:cs="Arial"/>
        <w:lang w:val="de-DE"/>
      </w:rPr>
      <w:fldChar w:fldCharType="separate"/>
    </w:r>
    <w:r w:rsidR="000C1BDC">
      <w:rPr>
        <w:rFonts w:ascii="Arial" w:hAnsi="Arial" w:cs="Arial"/>
        <w:noProof/>
        <w:lang w:val="de-DE"/>
      </w:rPr>
      <w:instrText>3</w:instrText>
    </w:r>
    <w:r w:rsidRPr="00452846">
      <w:rPr>
        <w:rFonts w:ascii="Arial" w:hAnsi="Arial" w:cs="Arial"/>
        <w:lang w:val="de-DE"/>
      </w:rPr>
      <w:fldChar w:fldCharType="end"/>
    </w:r>
    <w:r w:rsidRPr="00452846">
      <w:rPr>
        <w:rFonts w:ascii="Arial" w:hAnsi="Arial" w:cs="Arial"/>
        <w:lang w:val="de-DE"/>
      </w:rPr>
      <w:instrText xml:space="preserve">" "" </w:instrText>
    </w:r>
    <w:r w:rsidR="000C1BDC">
      <w:rPr>
        <w:rFonts w:ascii="Arial" w:hAnsi="Arial" w:cs="Arial"/>
        <w:lang w:val="de-DE"/>
      </w:rPr>
      <w:fldChar w:fldCharType="separate"/>
    </w:r>
    <w:r w:rsidR="000C1BDC">
      <w:rPr>
        <w:rFonts w:ascii="Arial" w:hAnsi="Arial" w:cs="Arial"/>
        <w:noProof/>
        <w:lang w:val="de-DE"/>
      </w:rPr>
      <w:t>3</w:t>
    </w:r>
    <w:r w:rsidR="000C1BDC" w:rsidRPr="00452846">
      <w:rPr>
        <w:rFonts w:ascii="Arial" w:hAnsi="Arial" w:cs="Arial"/>
        <w:noProof/>
        <w:lang w:val="de-DE"/>
      </w:rPr>
      <w:t>/</w:t>
    </w:r>
    <w:r w:rsidR="000C1BDC">
      <w:rPr>
        <w:rFonts w:ascii="Arial" w:hAnsi="Arial" w:cs="Arial"/>
        <w:noProof/>
        <w:lang w:val="de-DE"/>
      </w:rPr>
      <w:t>3</w:t>
    </w:r>
    <w:r w:rsidRPr="00452846">
      <w:rPr>
        <w:rFonts w:ascii="Arial" w:hAnsi="Arial" w:cs="Arial"/>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Pr="00452846" w:rsidRDefault="001A1AD7" w:rsidP="00B81ED6">
      <w:pPr>
        <w:spacing w:after="0" w:line="240" w:lineRule="auto"/>
      </w:pPr>
      <w:r w:rsidRPr="00452846">
        <w:separator/>
      </w:r>
    </w:p>
  </w:footnote>
  <w:footnote w:type="continuationSeparator" w:id="0">
    <w:p w14:paraId="0AD2654C" w14:textId="77777777" w:rsidR="001A1AD7" w:rsidRPr="00452846" w:rsidRDefault="001A1AD7" w:rsidP="00B81ED6">
      <w:pPr>
        <w:spacing w:after="0" w:line="240" w:lineRule="auto"/>
      </w:pPr>
      <w:r w:rsidRPr="0045284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Pr="00452846" w:rsidRDefault="00E847CC">
    <w:pPr>
      <w:pStyle w:val="Kopfzeile"/>
    </w:pPr>
    <w:r w:rsidRPr="00452846">
      <w:tab/>
    </w:r>
    <w:r w:rsidRPr="00452846">
      <w:tab/>
    </w:r>
    <w:r w:rsidRPr="00452846">
      <w:ptab w:relativeTo="margin" w:alignment="right" w:leader="none"/>
    </w:r>
    <w:r w:rsidRPr="00452846">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sidRPr="00452846">
      <w:tab/>
    </w:r>
    <w:r w:rsidRPr="00452846">
      <w:tab/>
    </w:r>
  </w:p>
  <w:p w14:paraId="06F7894A" w14:textId="77777777" w:rsidR="00E847CC" w:rsidRPr="00452846"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6C41C1"/>
    <w:multiLevelType w:val="hybridMultilevel"/>
    <w:tmpl w:val="532E7996"/>
    <w:lvl w:ilvl="0" w:tplc="9D4010D6">
      <w:start w:val="5"/>
      <w:numFmt w:val="bullet"/>
      <w:lvlText w:val="-"/>
      <w:lvlJc w:val="left"/>
      <w:pPr>
        <w:ind w:left="720" w:hanging="360"/>
      </w:pPr>
      <w:rPr>
        <w:rFonts w:ascii="Liebherr Text Office" w:eastAsia="Times New Roman" w:hAnsi="Liebherr Text Office"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16cid:durableId="1521550411">
    <w:abstractNumId w:val="0"/>
  </w:num>
  <w:num w:numId="2" w16cid:durableId="1113747294">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03799436">
    <w:abstractNumId w:val="1"/>
  </w:num>
  <w:num w:numId="4" w16cid:durableId="16036875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37227"/>
    <w:rsid w:val="00066E54"/>
    <w:rsid w:val="000C1BDC"/>
    <w:rsid w:val="000D5CC0"/>
    <w:rsid w:val="000E3C3F"/>
    <w:rsid w:val="001039F0"/>
    <w:rsid w:val="001419B4"/>
    <w:rsid w:val="00143F66"/>
    <w:rsid w:val="00145DB7"/>
    <w:rsid w:val="001A1AD7"/>
    <w:rsid w:val="001A300C"/>
    <w:rsid w:val="001B3877"/>
    <w:rsid w:val="00256EE8"/>
    <w:rsid w:val="002C3350"/>
    <w:rsid w:val="00327624"/>
    <w:rsid w:val="003524D2"/>
    <w:rsid w:val="003936A6"/>
    <w:rsid w:val="003C38F7"/>
    <w:rsid w:val="003F7D03"/>
    <w:rsid w:val="00452846"/>
    <w:rsid w:val="00467000"/>
    <w:rsid w:val="0049238F"/>
    <w:rsid w:val="004C669D"/>
    <w:rsid w:val="00556698"/>
    <w:rsid w:val="00574856"/>
    <w:rsid w:val="005955D0"/>
    <w:rsid w:val="005A0419"/>
    <w:rsid w:val="00652E53"/>
    <w:rsid w:val="00665E3E"/>
    <w:rsid w:val="00747169"/>
    <w:rsid w:val="00752B17"/>
    <w:rsid w:val="00761197"/>
    <w:rsid w:val="007A3964"/>
    <w:rsid w:val="007C2DD9"/>
    <w:rsid w:val="007D6E57"/>
    <w:rsid w:val="007F2586"/>
    <w:rsid w:val="00812342"/>
    <w:rsid w:val="00824226"/>
    <w:rsid w:val="00833451"/>
    <w:rsid w:val="008C5354"/>
    <w:rsid w:val="0091161E"/>
    <w:rsid w:val="009169F9"/>
    <w:rsid w:val="0093605C"/>
    <w:rsid w:val="00963EF1"/>
    <w:rsid w:val="00965077"/>
    <w:rsid w:val="00994D06"/>
    <w:rsid w:val="009A3D17"/>
    <w:rsid w:val="00A261BF"/>
    <w:rsid w:val="00A4163E"/>
    <w:rsid w:val="00AC2129"/>
    <w:rsid w:val="00AD47B5"/>
    <w:rsid w:val="00AF1F99"/>
    <w:rsid w:val="00B22974"/>
    <w:rsid w:val="00B23602"/>
    <w:rsid w:val="00B801F3"/>
    <w:rsid w:val="00B81ED6"/>
    <w:rsid w:val="00BA7C90"/>
    <w:rsid w:val="00BB0BFF"/>
    <w:rsid w:val="00BD7045"/>
    <w:rsid w:val="00C2177C"/>
    <w:rsid w:val="00C36361"/>
    <w:rsid w:val="00C464EC"/>
    <w:rsid w:val="00C77574"/>
    <w:rsid w:val="00C966FE"/>
    <w:rsid w:val="00D63B50"/>
    <w:rsid w:val="00D8043A"/>
    <w:rsid w:val="00DA3E6A"/>
    <w:rsid w:val="00DD3E70"/>
    <w:rsid w:val="00DF40C0"/>
    <w:rsid w:val="00DF52F0"/>
    <w:rsid w:val="00E060E0"/>
    <w:rsid w:val="00E260E6"/>
    <w:rsid w:val="00E32363"/>
    <w:rsid w:val="00E847CC"/>
    <w:rsid w:val="00EA26F3"/>
    <w:rsid w:val="00FA252D"/>
    <w:rsid w:val="00FC25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Listenabsatz">
    <w:name w:val="List Paragraph"/>
    <w:basedOn w:val="Standard"/>
    <w:uiPriority w:val="34"/>
    <w:qFormat/>
    <w:rsid w:val="00B22974"/>
    <w:pPr>
      <w:spacing w:after="0" w:line="240" w:lineRule="auto"/>
      <w:ind w:left="720"/>
    </w:pPr>
    <w:rPr>
      <w:rFonts w:ascii="Calibri" w:eastAsiaTheme="minorHAnsi" w:hAnsi="Calibri" w:cs="Calibri"/>
      <w:lang w:eastAsia="de-DE"/>
    </w:rPr>
  </w:style>
  <w:style w:type="character" w:styleId="Fett">
    <w:name w:val="Strong"/>
    <w:basedOn w:val="Absatz-Standardschriftart"/>
    <w:uiPriority w:val="22"/>
    <w:qFormat/>
    <w:rsid w:val="00C2177C"/>
    <w:rPr>
      <w:b/>
      <w:bCs/>
    </w:rPr>
  </w:style>
  <w:style w:type="paragraph" w:styleId="berarbeitung">
    <w:name w:val="Revision"/>
    <w:hidden/>
    <w:uiPriority w:val="99"/>
    <w:semiHidden/>
    <w:rsid w:val="00037227"/>
    <w:pPr>
      <w:spacing w:after="0" w:line="240" w:lineRule="auto"/>
    </w:pPr>
  </w:style>
  <w:style w:type="character" w:styleId="Kommentarzeichen">
    <w:name w:val="annotation reference"/>
    <w:basedOn w:val="Absatz-Standardschriftart"/>
    <w:uiPriority w:val="99"/>
    <w:semiHidden/>
    <w:unhideWhenUsed/>
    <w:rsid w:val="00833451"/>
    <w:rPr>
      <w:sz w:val="16"/>
      <w:szCs w:val="16"/>
    </w:rPr>
  </w:style>
  <w:style w:type="paragraph" w:styleId="Kommentartext">
    <w:name w:val="annotation text"/>
    <w:basedOn w:val="Standard"/>
    <w:link w:val="KommentartextZchn"/>
    <w:uiPriority w:val="99"/>
    <w:unhideWhenUsed/>
    <w:rsid w:val="00833451"/>
    <w:pPr>
      <w:spacing w:line="240" w:lineRule="auto"/>
    </w:pPr>
    <w:rPr>
      <w:sz w:val="20"/>
      <w:szCs w:val="20"/>
    </w:rPr>
  </w:style>
  <w:style w:type="character" w:customStyle="1" w:styleId="KommentartextZchn">
    <w:name w:val="Kommentartext Zchn"/>
    <w:basedOn w:val="Absatz-Standardschriftart"/>
    <w:link w:val="Kommentartext"/>
    <w:uiPriority w:val="99"/>
    <w:rsid w:val="00833451"/>
    <w:rPr>
      <w:sz w:val="20"/>
      <w:szCs w:val="20"/>
    </w:rPr>
  </w:style>
  <w:style w:type="paragraph" w:styleId="Kommentarthema">
    <w:name w:val="annotation subject"/>
    <w:basedOn w:val="Kommentartext"/>
    <w:next w:val="Kommentartext"/>
    <w:link w:val="KommentarthemaZchn"/>
    <w:uiPriority w:val="99"/>
    <w:semiHidden/>
    <w:unhideWhenUsed/>
    <w:rsid w:val="00833451"/>
    <w:rPr>
      <w:b/>
      <w:bCs/>
    </w:rPr>
  </w:style>
  <w:style w:type="character" w:customStyle="1" w:styleId="KommentarthemaZchn">
    <w:name w:val="Kommentarthema Zchn"/>
    <w:basedOn w:val="KommentartextZchn"/>
    <w:link w:val="Kommentarthema"/>
    <w:uiPriority w:val="99"/>
    <w:semiHidden/>
    <w:rsid w:val="00833451"/>
    <w:rPr>
      <w:b/>
      <w:bCs/>
      <w:sz w:val="20"/>
      <w:szCs w:val="20"/>
    </w:rPr>
  </w:style>
  <w:style w:type="character" w:customStyle="1" w:styleId="cf01">
    <w:name w:val="cf01"/>
    <w:basedOn w:val="Absatz-Standardschriftart"/>
    <w:rsid w:val="00256EE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0254867">
      <w:bodyDiv w:val="1"/>
      <w:marLeft w:val="0"/>
      <w:marRight w:val="0"/>
      <w:marTop w:val="0"/>
      <w:marBottom w:val="0"/>
      <w:divBdr>
        <w:top w:val="none" w:sz="0" w:space="0" w:color="auto"/>
        <w:left w:val="none" w:sz="0" w:space="0" w:color="auto"/>
        <w:bottom w:val="none" w:sz="0" w:space="0" w:color="auto"/>
        <w:right w:val="none" w:sz="0" w:space="0" w:color="auto"/>
      </w:divBdr>
      <w:divsChild>
        <w:div w:id="1614171772">
          <w:marLeft w:val="0"/>
          <w:marRight w:val="0"/>
          <w:marTop w:val="0"/>
          <w:marBottom w:val="0"/>
          <w:divBdr>
            <w:top w:val="none" w:sz="0" w:space="0" w:color="auto"/>
            <w:left w:val="none" w:sz="0" w:space="0" w:color="auto"/>
            <w:bottom w:val="none" w:sz="0" w:space="0" w:color="auto"/>
            <w:right w:val="none" w:sz="0" w:space="0" w:color="auto"/>
          </w:divBdr>
        </w:div>
        <w:div w:id="552619154">
          <w:marLeft w:val="0"/>
          <w:marRight w:val="0"/>
          <w:marTop w:val="0"/>
          <w:marBottom w:val="0"/>
          <w:divBdr>
            <w:top w:val="none" w:sz="0" w:space="0" w:color="auto"/>
            <w:left w:val="none" w:sz="0" w:space="0" w:color="auto"/>
            <w:bottom w:val="none" w:sz="0" w:space="0" w:color="auto"/>
            <w:right w:val="none" w:sz="0" w:space="0" w:color="auto"/>
          </w:divBdr>
          <w:divsChild>
            <w:div w:id="801074618">
              <w:marLeft w:val="0"/>
              <w:marRight w:val="0"/>
              <w:marTop w:val="0"/>
              <w:marBottom w:val="0"/>
              <w:divBdr>
                <w:top w:val="none" w:sz="0" w:space="0" w:color="auto"/>
                <w:left w:val="none" w:sz="0" w:space="0" w:color="auto"/>
                <w:bottom w:val="none" w:sz="0" w:space="0" w:color="auto"/>
                <w:right w:val="none" w:sz="0" w:space="0" w:color="auto"/>
              </w:divBdr>
              <w:divsChild>
                <w:div w:id="365562538">
                  <w:marLeft w:val="0"/>
                  <w:marRight w:val="0"/>
                  <w:marTop w:val="0"/>
                  <w:marBottom w:val="0"/>
                  <w:divBdr>
                    <w:top w:val="none" w:sz="0" w:space="0" w:color="auto"/>
                    <w:left w:val="none" w:sz="0" w:space="0" w:color="auto"/>
                    <w:bottom w:val="none" w:sz="0" w:space="0" w:color="auto"/>
                    <w:right w:val="none" w:sz="0" w:space="0" w:color="auto"/>
                  </w:divBdr>
                </w:div>
                <w:div w:id="91910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2.xml><?xml version="1.0" encoding="utf-8"?>
<ds:datastoreItem xmlns:ds="http://schemas.openxmlformats.org/officeDocument/2006/customXml" ds:itemID="{E70EAD7D-24F5-4B8B-AEF2-72E0CAC8D365}">
  <ds:schemaRefs>
    <ds:schemaRef ds:uri="http://schemas.microsoft.com/sharepoint/v3/contenttype/forms"/>
  </ds:schemaRefs>
</ds:datastoreItem>
</file>

<file path=customXml/itemProps3.xml><?xml version="1.0" encoding="utf-8"?>
<ds:datastoreItem xmlns:ds="http://schemas.openxmlformats.org/officeDocument/2006/customXml" ds:itemID="{D1B6E516-3991-4287-B0C9-3A181CD5A9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431C565-B5C9-4241-91C1-3CEFE639D6C1}">
  <ds:schemaRefs>
    <ds:schemaRef ds:uri="http://purl.org/dc/dcmitype/"/>
    <ds:schemaRef ds:uri="http://purl.org/dc/term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706</Words>
  <Characters>4454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Strahl Annika (LWE)</cp:lastModifiedBy>
  <cp:revision>9</cp:revision>
  <cp:lastPrinted>2023-11-07T10:08:00Z</cp:lastPrinted>
  <dcterms:created xsi:type="dcterms:W3CDTF">2023-10-31T08:16:00Z</dcterms:created>
  <dcterms:modified xsi:type="dcterms:W3CDTF">2023-11-07T10:12:00Z</dcterms:modified>
  <cp:category>Presseinformation</cp:category>
</cp:coreProperties>
</file>