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1A300C" w:rsidRPr="00452846" w:rsidRDefault="00E847CC" w:rsidP="00E847CC">
      <w:pPr>
        <w:pStyle w:val="Topline16Pt"/>
        <w:rPr>
          <w:lang w:val="de-DE"/>
        </w:rPr>
      </w:pPr>
      <w:r w:rsidRPr="00452846">
        <w:rPr>
          <w:lang w:val="de-DE"/>
        </w:rPr>
        <w:t>Presseinformation</w:t>
      </w:r>
    </w:p>
    <w:p w14:paraId="2D95C493" w14:textId="24220AA4" w:rsidR="00E847CC" w:rsidRPr="00452846" w:rsidRDefault="003C38F7" w:rsidP="00E847CC">
      <w:pPr>
        <w:pStyle w:val="HeadlineH233Pt"/>
        <w:spacing w:line="240" w:lineRule="auto"/>
        <w:rPr>
          <w:rFonts w:cs="Arial"/>
        </w:rPr>
      </w:pPr>
      <w:r>
        <w:rPr>
          <w:rFonts w:cs="Arial"/>
        </w:rPr>
        <w:t>Liebherr</w:t>
      </w:r>
      <w:r w:rsidR="00467000">
        <w:rPr>
          <w:rFonts w:cs="Arial"/>
        </w:rPr>
        <w:t xml:space="preserve"> </w:t>
      </w:r>
      <w:r w:rsidR="00B22974" w:rsidRPr="00452846">
        <w:rPr>
          <w:rFonts w:cs="Arial"/>
        </w:rPr>
        <w:t xml:space="preserve">LTM </w:t>
      </w:r>
      <w:r w:rsidR="00B22974" w:rsidRPr="003C38F7">
        <w:t>1150</w:t>
      </w:r>
      <w:r w:rsidRPr="003C38F7">
        <w:softHyphen/>
      </w:r>
      <w:r w:rsidRPr="003C38F7">
        <w:softHyphen/>
      </w:r>
      <w:r>
        <w:t>-</w:t>
      </w:r>
      <w:r w:rsidR="00B22974" w:rsidRPr="003C38F7">
        <w:t>5</w:t>
      </w:r>
      <w:r w:rsidR="00B22974" w:rsidRPr="00452846">
        <w:rPr>
          <w:rFonts w:cs="Arial"/>
        </w:rPr>
        <w:t xml:space="preserve">.3 </w:t>
      </w:r>
      <w:r w:rsidR="00467000">
        <w:rPr>
          <w:rFonts w:cs="Arial"/>
        </w:rPr>
        <w:t>ermöglicht</w:t>
      </w:r>
      <w:r>
        <w:rPr>
          <w:rFonts w:cs="Arial"/>
        </w:rPr>
        <w:t xml:space="preserve"> Hotelbetrieb während </w:t>
      </w:r>
      <w:r w:rsidR="00467000">
        <w:rPr>
          <w:rFonts w:cs="Arial"/>
        </w:rPr>
        <w:t>Kraneinsatz</w:t>
      </w:r>
    </w:p>
    <w:p w14:paraId="65A307FA" w14:textId="77777777" w:rsidR="00B81ED6" w:rsidRPr="00452846" w:rsidRDefault="00B81ED6" w:rsidP="00B81ED6">
      <w:pPr>
        <w:pStyle w:val="HeadlineH233Pt"/>
        <w:spacing w:before="240" w:after="240" w:line="140" w:lineRule="exact"/>
        <w:rPr>
          <w:rFonts w:ascii="Tahoma" w:hAnsi="Tahoma" w:cs="Tahoma"/>
        </w:rPr>
      </w:pPr>
      <w:r w:rsidRPr="00452846">
        <w:rPr>
          <w:rFonts w:ascii="Tahoma" w:hAnsi="Tahoma" w:cs="Tahoma"/>
        </w:rPr>
        <w:t>⸺</w:t>
      </w:r>
    </w:p>
    <w:p w14:paraId="56B780D7" w14:textId="693C7183" w:rsidR="00FC7D05" w:rsidRDefault="00FC7D05" w:rsidP="00B22974">
      <w:pPr>
        <w:pStyle w:val="Bulletpoints11Pt"/>
        <w:rPr>
          <w:lang w:val="de-DE"/>
        </w:rPr>
      </w:pPr>
      <w:r w:rsidRPr="00452846">
        <w:rPr>
          <w:lang w:val="de-DE"/>
        </w:rPr>
        <w:t xml:space="preserve">Liebherr-Mobilkran </w:t>
      </w:r>
      <w:r w:rsidR="001573AF" w:rsidRPr="00452846">
        <w:rPr>
          <w:lang w:val="de-DE"/>
        </w:rPr>
        <w:t>LTM 1150-5.3</w:t>
      </w:r>
      <w:r w:rsidR="00515EEF">
        <w:rPr>
          <w:lang w:val="de-DE"/>
        </w:rPr>
        <w:t xml:space="preserve"> von</w:t>
      </w:r>
      <w:r w:rsidR="001573AF">
        <w:rPr>
          <w:lang w:val="de-DE"/>
        </w:rPr>
        <w:t xml:space="preserve"> </w:t>
      </w:r>
      <w:r w:rsidR="00515EEF">
        <w:rPr>
          <w:lang w:val="de-DE"/>
        </w:rPr>
        <w:t xml:space="preserve">Steil-Kranarbeiten </w:t>
      </w:r>
      <w:r w:rsidR="00261DE3">
        <w:rPr>
          <w:lang w:val="de-DE"/>
        </w:rPr>
        <w:t xml:space="preserve">meistert </w:t>
      </w:r>
      <w:r w:rsidR="001573AF">
        <w:rPr>
          <w:lang w:val="de-DE"/>
        </w:rPr>
        <w:t>als einziger Kran die Anforderungen an Ausladung und minimalem Platzbedarf</w:t>
      </w:r>
    </w:p>
    <w:p w14:paraId="04F5D546" w14:textId="6166D81A" w:rsidR="00B22974" w:rsidRPr="00452846" w:rsidRDefault="00261DE3" w:rsidP="00B22974">
      <w:pPr>
        <w:pStyle w:val="Bulletpoints11Pt"/>
        <w:rPr>
          <w:lang w:val="de-DE"/>
        </w:rPr>
      </w:pPr>
      <w:r>
        <w:rPr>
          <w:lang w:val="de-DE"/>
        </w:rPr>
        <w:t>D</w:t>
      </w:r>
      <w:r w:rsidR="00B22974" w:rsidRPr="00452846">
        <w:rPr>
          <w:lang w:val="de-DE"/>
        </w:rPr>
        <w:t>ank VarioBase</w:t>
      </w:r>
      <w:r w:rsidR="00B22974" w:rsidRPr="00FF4FFD">
        <w:rPr>
          <w:vertAlign w:val="superscript"/>
          <w:lang w:val="de-DE"/>
        </w:rPr>
        <w:t>®</w:t>
      </w:r>
      <w:r w:rsidR="00B22974" w:rsidRPr="00452846">
        <w:rPr>
          <w:lang w:val="de-DE"/>
        </w:rPr>
        <w:t xml:space="preserve"> bleibt genügend Raum für Rettungsfahrzeuge</w:t>
      </w:r>
    </w:p>
    <w:p w14:paraId="66039341" w14:textId="6AF074EC" w:rsidR="00B22974" w:rsidRPr="00452846" w:rsidRDefault="00B22974" w:rsidP="00B22974">
      <w:pPr>
        <w:pStyle w:val="Bulletpoints11Pt"/>
        <w:rPr>
          <w:lang w:val="de-DE"/>
        </w:rPr>
      </w:pPr>
      <w:r w:rsidRPr="00452846">
        <w:rPr>
          <w:lang w:val="de-DE"/>
        </w:rPr>
        <w:t>Großer Teleskopausleger und Doppelklappspitze überbrücken 65 Meter</w:t>
      </w:r>
      <w:r w:rsidR="00261DE3">
        <w:rPr>
          <w:lang w:val="de-DE"/>
        </w:rPr>
        <w:t xml:space="preserve"> </w:t>
      </w:r>
      <w:r w:rsidRPr="00452846">
        <w:rPr>
          <w:lang w:val="de-DE"/>
        </w:rPr>
        <w:t>Distanz zur Baustelle</w:t>
      </w:r>
    </w:p>
    <w:p w14:paraId="19B61A85" w14:textId="39AF0A54" w:rsidR="00B22974" w:rsidRPr="00452846" w:rsidRDefault="00B22974" w:rsidP="00452846">
      <w:pPr>
        <w:pStyle w:val="Teaser11Pt"/>
        <w:rPr>
          <w:lang w:val="de-DE"/>
        </w:rPr>
      </w:pPr>
      <w:r w:rsidRPr="00452846">
        <w:rPr>
          <w:lang w:val="de-DE"/>
        </w:rPr>
        <w:t xml:space="preserve">Im saarländischen Homburg </w:t>
      </w:r>
      <w:r w:rsidR="00653FC4">
        <w:rPr>
          <w:lang w:val="de-DE"/>
        </w:rPr>
        <w:t>ist</w:t>
      </w:r>
      <w:r w:rsidRPr="00452846">
        <w:rPr>
          <w:lang w:val="de-DE"/>
        </w:rPr>
        <w:t xml:space="preserve"> </w:t>
      </w:r>
      <w:r w:rsidR="00653FC4">
        <w:rPr>
          <w:lang w:val="de-DE"/>
        </w:rPr>
        <w:t>es</w:t>
      </w:r>
      <w:r w:rsidR="004322BE">
        <w:rPr>
          <w:lang w:val="de-DE"/>
        </w:rPr>
        <w:t xml:space="preserve"> </w:t>
      </w:r>
      <w:r w:rsidRPr="00452846">
        <w:rPr>
          <w:lang w:val="de-DE"/>
        </w:rPr>
        <w:t>durch den Einsatz eines Liebherr-Mobilkrans LTM 1150-5.3</w:t>
      </w:r>
      <w:r w:rsidR="00515EEF">
        <w:rPr>
          <w:lang w:val="de-DE"/>
        </w:rPr>
        <w:t xml:space="preserve"> von </w:t>
      </w:r>
      <w:r w:rsidR="00515EEF" w:rsidRPr="00452846">
        <w:rPr>
          <w:lang w:val="de-DE"/>
        </w:rPr>
        <w:t>Steil</w:t>
      </w:r>
      <w:r w:rsidR="00515EEF">
        <w:rPr>
          <w:lang w:val="de-DE"/>
        </w:rPr>
        <w:t xml:space="preserve"> Kranarbeiten GmbH &amp; Co. KG</w:t>
      </w:r>
      <w:r w:rsidRPr="00452846">
        <w:rPr>
          <w:lang w:val="de-DE"/>
        </w:rPr>
        <w:t xml:space="preserve"> </w:t>
      </w:r>
      <w:r w:rsidR="00653FC4">
        <w:rPr>
          <w:lang w:val="de-DE"/>
        </w:rPr>
        <w:t xml:space="preserve">gelungen, </w:t>
      </w:r>
      <w:r w:rsidR="007B1389" w:rsidRPr="00452846">
        <w:rPr>
          <w:lang w:val="de-DE"/>
        </w:rPr>
        <w:t xml:space="preserve">während der Bauarbeiten </w:t>
      </w:r>
      <w:r w:rsidRPr="00452846">
        <w:rPr>
          <w:lang w:val="de-DE"/>
        </w:rPr>
        <w:t xml:space="preserve">den </w:t>
      </w:r>
      <w:r w:rsidR="004322BE">
        <w:rPr>
          <w:lang w:val="de-DE"/>
        </w:rPr>
        <w:t>B</w:t>
      </w:r>
      <w:r w:rsidRPr="00452846">
        <w:rPr>
          <w:lang w:val="de-DE"/>
        </w:rPr>
        <w:t xml:space="preserve">etrieb des dortigen Schlossberg-Hotels </w:t>
      </w:r>
      <w:r w:rsidR="007B1389">
        <w:rPr>
          <w:lang w:val="de-DE"/>
        </w:rPr>
        <w:t>aufrechtzuerhalten</w:t>
      </w:r>
      <w:r w:rsidRPr="00452846">
        <w:rPr>
          <w:lang w:val="de-DE"/>
        </w:rPr>
        <w:t>. Keinem anderen Fahrzeugkran in der erforderlichen Traglastklasse hätte die knapp bemessene Stellfläche für die Arbeiten ausgereicht. Die Zufahrt für Gäste, Lieferanten und vor allem Rettungsfahrzeuge musste permanent gewährleistet sein.</w:t>
      </w:r>
    </w:p>
    <w:p w14:paraId="4B39878D" w14:textId="10341A11" w:rsidR="00B22974" w:rsidRPr="00452846" w:rsidRDefault="00B22974" w:rsidP="00B22974">
      <w:pPr>
        <w:pStyle w:val="Copytext11Pt"/>
        <w:rPr>
          <w:lang w:val="de-DE"/>
        </w:rPr>
      </w:pPr>
      <w:r w:rsidRPr="00452846">
        <w:rPr>
          <w:lang w:val="de-DE"/>
        </w:rPr>
        <w:t xml:space="preserve">Ehingen (Donau) (Deutschland), </w:t>
      </w:r>
      <w:r w:rsidR="00612AE6">
        <w:rPr>
          <w:lang w:val="de-DE"/>
        </w:rPr>
        <w:t>22</w:t>
      </w:r>
      <w:r w:rsidRPr="00452846">
        <w:rPr>
          <w:lang w:val="de-DE"/>
        </w:rPr>
        <w:t xml:space="preserve">. </w:t>
      </w:r>
      <w:r w:rsidR="003C38F7">
        <w:rPr>
          <w:lang w:val="de-DE"/>
        </w:rPr>
        <w:t>September</w:t>
      </w:r>
      <w:r w:rsidRPr="00452846">
        <w:rPr>
          <w:lang w:val="de-DE"/>
        </w:rPr>
        <w:t xml:space="preserve"> 2023 – Eine erforderliche Ausladung von 65 Metern, ein Höhlensystem im Untergrund und eine sehr begrenzte Stellfläche waren die Herausforderungen</w:t>
      </w:r>
      <w:r w:rsidR="007B1389">
        <w:rPr>
          <w:lang w:val="de-DE"/>
        </w:rPr>
        <w:t xml:space="preserve">, die an das </w:t>
      </w:r>
      <w:r w:rsidRPr="00452846">
        <w:rPr>
          <w:lang w:val="de-DE"/>
        </w:rPr>
        <w:t xml:space="preserve">Kranunternehmen </w:t>
      </w:r>
      <w:bookmarkStart w:id="0" w:name="_Hlk145580356"/>
      <w:bookmarkStart w:id="1" w:name="_Hlk145578488"/>
      <w:r w:rsidRPr="00452846">
        <w:rPr>
          <w:lang w:val="de-DE"/>
        </w:rPr>
        <w:t>Steil</w:t>
      </w:r>
      <w:r w:rsidR="007B5D4D">
        <w:rPr>
          <w:lang w:val="de-DE"/>
        </w:rPr>
        <w:t xml:space="preserve"> Kranarbeiten GmbH &amp; Co. KG</w:t>
      </w:r>
      <w:bookmarkEnd w:id="0"/>
      <w:r w:rsidRPr="00452846">
        <w:rPr>
          <w:lang w:val="de-DE"/>
        </w:rPr>
        <w:t xml:space="preserve"> </w:t>
      </w:r>
      <w:bookmarkEnd w:id="1"/>
      <w:r w:rsidRPr="00452846">
        <w:rPr>
          <w:lang w:val="de-DE"/>
        </w:rPr>
        <w:t>mit Hauptsitz in Trier</w:t>
      </w:r>
      <w:r w:rsidR="007B1389">
        <w:rPr>
          <w:lang w:val="de-DE"/>
        </w:rPr>
        <w:t xml:space="preserve"> getragen wurden</w:t>
      </w:r>
      <w:r w:rsidRPr="00452846">
        <w:rPr>
          <w:lang w:val="de-DE"/>
        </w:rPr>
        <w:t>. An einer Hotelanlage auf dem Schlossberg in Homburg mussten beträchtliche Mengen von Material zum Bau einer 220 Quadratmeter großen Terrasse über das Gebäude gehoben und auf seine gegenüberliegende Seite geschafft werden.</w:t>
      </w:r>
    </w:p>
    <w:p w14:paraId="7912198A" w14:textId="41A751F8" w:rsidR="00B22974" w:rsidRPr="00452846" w:rsidRDefault="00B22974" w:rsidP="00B22974">
      <w:pPr>
        <w:pStyle w:val="Copytext11Pt"/>
        <w:rPr>
          <w:lang w:val="de-DE"/>
        </w:rPr>
      </w:pPr>
      <w:r w:rsidRPr="00452846">
        <w:rPr>
          <w:lang w:val="de-DE"/>
        </w:rPr>
        <w:t>Aufgrund de</w:t>
      </w:r>
      <w:r w:rsidR="007B1389">
        <w:rPr>
          <w:lang w:val="de-DE"/>
        </w:rPr>
        <w:t>s</w:t>
      </w:r>
      <w:r w:rsidRPr="00452846">
        <w:rPr>
          <w:lang w:val="de-DE"/>
        </w:rPr>
        <w:t xml:space="preserve"> unter dem Areal verlaufenden Stollen</w:t>
      </w:r>
      <w:r w:rsidR="007B1389">
        <w:rPr>
          <w:lang w:val="de-DE"/>
        </w:rPr>
        <w:t>s</w:t>
      </w:r>
      <w:r w:rsidRPr="00452846">
        <w:rPr>
          <w:lang w:val="de-DE"/>
        </w:rPr>
        <w:t xml:space="preserve"> aus dem 17. Jahrhundert war es nicht möglich, den eingesetzten Mobilkran näher an die Baustelle zu fahren. „Mit dem LTM 1150-5.3 ha</w:t>
      </w:r>
      <w:r w:rsidR="001A300C">
        <w:rPr>
          <w:lang w:val="de-DE"/>
        </w:rPr>
        <w:t>b</w:t>
      </w:r>
      <w:r w:rsidRPr="00452846">
        <w:rPr>
          <w:lang w:val="de-DE"/>
        </w:rPr>
        <w:t>en wir genau den richtigen Fahrzeugkran, der hier diese Anforderungen mit der großen Ausladung erfüll</w:t>
      </w:r>
      <w:r w:rsidR="008949A8">
        <w:rPr>
          <w:lang w:val="de-DE"/>
        </w:rPr>
        <w:t>t</w:t>
      </w:r>
      <w:r w:rsidRPr="00452846">
        <w:rPr>
          <w:lang w:val="de-DE"/>
        </w:rPr>
        <w:t xml:space="preserve"> und dabei ausreichend Platz für Gäste oder Lieferfahrzeuge </w:t>
      </w:r>
      <w:r w:rsidR="001A300C" w:rsidRPr="00452846">
        <w:rPr>
          <w:lang w:val="de-DE"/>
        </w:rPr>
        <w:t>übriglässt</w:t>
      </w:r>
      <w:r w:rsidRPr="00452846">
        <w:rPr>
          <w:lang w:val="de-DE"/>
        </w:rPr>
        <w:t xml:space="preserve">“, erklärt Frank Nicklas, Leiter der Niederlassung von Steil in Saarwellingen. </w:t>
      </w:r>
    </w:p>
    <w:p w14:paraId="34068D4A" w14:textId="4D2D2A71" w:rsidR="008949A8" w:rsidRDefault="00B22974" w:rsidP="00B22974">
      <w:pPr>
        <w:pStyle w:val="Copytext11Pt"/>
        <w:rPr>
          <w:lang w:val="de-DE"/>
        </w:rPr>
      </w:pPr>
      <w:r w:rsidRPr="00452846">
        <w:rPr>
          <w:lang w:val="de-DE"/>
        </w:rPr>
        <w:t xml:space="preserve">Nicklas hatte den Einsatz auf dem Schlossberg vorab präzise geplant. Dabei konnte er auf </w:t>
      </w:r>
      <w:r w:rsidR="008949A8">
        <w:rPr>
          <w:lang w:val="de-DE"/>
        </w:rPr>
        <w:t xml:space="preserve">einen </w:t>
      </w:r>
      <w:r w:rsidRPr="00452846">
        <w:rPr>
          <w:lang w:val="de-DE"/>
        </w:rPr>
        <w:t>beachtlichen Fuhrpark zurückgreifen. Rund 120 Kranfahrzeuge zählt die gelb lackierte Kranflotte von Steil. Mobil- und Raupenkrane gehören dazu sowie einige Mobilbau- und Spezialkrane. Der für den Einsatz auf dem Homburger Schlossberg passgenaue LTM 1150-5.3 aus dem Hauptsitz des Unternehmens in Trier kam Frank Nicklas schnell in den Sinn, als er sich das erste Mal um den Auftrag mit der kleinen Aufstellfläche kümmerte. Eine Überprüfung am LICCON-Einsatzplaner bestätigte seine Einschätzung</w:t>
      </w:r>
      <w:r w:rsidR="00710C2D">
        <w:rPr>
          <w:lang w:val="de-DE"/>
        </w:rPr>
        <w:t xml:space="preserve">. </w:t>
      </w:r>
      <w:r w:rsidRPr="00452846">
        <w:rPr>
          <w:lang w:val="de-DE"/>
        </w:rPr>
        <w:t xml:space="preserve">Wochen später </w:t>
      </w:r>
      <w:r w:rsidR="00710C2D">
        <w:rPr>
          <w:lang w:val="de-DE"/>
        </w:rPr>
        <w:t>fuhr</w:t>
      </w:r>
      <w:r w:rsidRPr="00452846">
        <w:rPr>
          <w:lang w:val="de-DE"/>
        </w:rPr>
        <w:t xml:space="preserve"> der Liebherr-Fahrzeugkran die steile Serpentinenstraße mit Steigungen bis zu 15 Prozent auf den Gipfel des Homburger Schlossbergs.</w:t>
      </w:r>
    </w:p>
    <w:p w14:paraId="0B87B076" w14:textId="59638010" w:rsidR="008949A8" w:rsidRDefault="008949A8">
      <w:pPr>
        <w:rPr>
          <w:rFonts w:ascii="Arial" w:eastAsia="Times New Roman" w:hAnsi="Arial" w:cs="Times New Roman"/>
          <w:szCs w:val="18"/>
          <w:lang w:eastAsia="de-DE"/>
        </w:rPr>
      </w:pPr>
    </w:p>
    <w:p w14:paraId="6EC3C448" w14:textId="70BE782B" w:rsidR="00B22974" w:rsidRPr="00452846" w:rsidRDefault="00C35B09" w:rsidP="00B22974">
      <w:pPr>
        <w:pStyle w:val="Copyhead11Pt"/>
        <w:rPr>
          <w:lang w:val="de-DE"/>
        </w:rPr>
      </w:pPr>
      <w:r>
        <w:rPr>
          <w:lang w:val="de-DE"/>
        </w:rPr>
        <w:t xml:space="preserve">Mit </w:t>
      </w:r>
      <w:r w:rsidR="00B22974" w:rsidRPr="00452846">
        <w:rPr>
          <w:lang w:val="de-DE"/>
        </w:rPr>
        <w:t>VarioBase</w:t>
      </w:r>
      <w:r w:rsidR="00B22974" w:rsidRPr="00515EEF">
        <w:rPr>
          <w:vertAlign w:val="superscript"/>
          <w:lang w:val="de-DE"/>
        </w:rPr>
        <w:t>®</w:t>
      </w:r>
      <w:r w:rsidR="00B22974" w:rsidRPr="00452846">
        <w:rPr>
          <w:lang w:val="de-DE"/>
        </w:rPr>
        <w:t xml:space="preserve"> </w:t>
      </w:r>
      <w:r w:rsidR="009A4281">
        <w:rPr>
          <w:lang w:val="de-DE"/>
        </w:rPr>
        <w:t xml:space="preserve">ist </w:t>
      </w:r>
      <w:r>
        <w:rPr>
          <w:lang w:val="de-DE"/>
        </w:rPr>
        <w:t xml:space="preserve">jede </w:t>
      </w:r>
      <w:r w:rsidRPr="00C35B09">
        <w:rPr>
          <w:lang w:val="de-DE"/>
        </w:rPr>
        <w:t>Kranabstützung</w:t>
      </w:r>
      <w:r>
        <w:rPr>
          <w:lang w:val="de-DE"/>
        </w:rPr>
        <w:t xml:space="preserve"> </w:t>
      </w:r>
      <w:r w:rsidRPr="00C35B09">
        <w:rPr>
          <w:lang w:val="de-DE"/>
        </w:rPr>
        <w:t>einzeln</w:t>
      </w:r>
      <w:r>
        <w:rPr>
          <w:lang w:val="de-DE"/>
        </w:rPr>
        <w:t xml:space="preserve"> positionier</w:t>
      </w:r>
      <w:r w:rsidR="009A4281">
        <w:rPr>
          <w:lang w:val="de-DE"/>
        </w:rPr>
        <w:t>bar</w:t>
      </w:r>
    </w:p>
    <w:p w14:paraId="674DF48A" w14:textId="4E036FBC" w:rsidR="00B22974" w:rsidRPr="00452846" w:rsidRDefault="00B22974" w:rsidP="00B22974">
      <w:pPr>
        <w:pStyle w:val="Copytext11Pt"/>
        <w:rPr>
          <w:lang w:val="de-DE"/>
        </w:rPr>
      </w:pPr>
      <w:r w:rsidRPr="00452846">
        <w:rPr>
          <w:lang w:val="de-DE"/>
        </w:rPr>
        <w:t>„Ohne die Möglichkeiten, die uns VarioBase</w:t>
      </w:r>
      <w:r w:rsidRPr="00515EEF">
        <w:rPr>
          <w:vertAlign w:val="superscript"/>
          <w:lang w:val="de-DE"/>
        </w:rPr>
        <w:t>®</w:t>
      </w:r>
      <w:r w:rsidRPr="00452846">
        <w:rPr>
          <w:lang w:val="de-DE"/>
        </w:rPr>
        <w:t xml:space="preserve"> hier bietet, hätten wir den Auftrag in dieser Form nicht erledigen können. Keine Chance“, erklärt der Niederlassungsleiter vor Ort. „Wir hätten noch einen 160-Tonnen-Mobilkran eines anderen Herstellers zur Verfügung gehabt, den wir jedoch aufgrund der weniger komfortablen Abstützmöglichkeiten unter diesen Bedingungen nicht hätten aufstellen können.“ Jörg Schmidt, Fahrer des neuen </w:t>
      </w:r>
      <w:r w:rsidR="00DE5165">
        <w:rPr>
          <w:lang w:val="de-DE"/>
        </w:rPr>
        <w:t xml:space="preserve">Liebherr </w:t>
      </w:r>
      <w:r w:rsidRPr="00452846">
        <w:rPr>
          <w:lang w:val="de-DE"/>
        </w:rPr>
        <w:t xml:space="preserve">5-Achs-Krans, musste dann auch jeden der vier Stützholme unterschiedlich weit ausfahren, um Autos und Lieferwagen genügend Platz zur Durchfahrt einzuräumen. </w:t>
      </w:r>
    </w:p>
    <w:p w14:paraId="34AB5209" w14:textId="142E0E38" w:rsidR="00B22974" w:rsidRPr="00452846" w:rsidRDefault="00B22974" w:rsidP="00B22974">
      <w:pPr>
        <w:pStyle w:val="Copytext11Pt"/>
        <w:rPr>
          <w:lang w:val="de-DE"/>
        </w:rPr>
      </w:pPr>
      <w:r w:rsidRPr="00452846">
        <w:rPr>
          <w:lang w:val="de-DE"/>
        </w:rPr>
        <w:t>Mit der auf 40 Grad abgewinkelten festen Doppelklappspitze und dem nahezu voll teleskopierte</w:t>
      </w:r>
      <w:r w:rsidR="001A300C">
        <w:rPr>
          <w:lang w:val="de-DE"/>
        </w:rPr>
        <w:t xml:space="preserve">n </w:t>
      </w:r>
      <w:r w:rsidRPr="00452846">
        <w:rPr>
          <w:lang w:val="de-DE"/>
        </w:rPr>
        <w:t>66-Meter-</w:t>
      </w:r>
      <w:r w:rsidR="001A300C">
        <w:rPr>
          <w:lang w:val="de-DE"/>
        </w:rPr>
        <w:t>Ausleger</w:t>
      </w:r>
      <w:r w:rsidRPr="00452846">
        <w:rPr>
          <w:lang w:val="de-DE"/>
        </w:rPr>
        <w:t xml:space="preserve"> wurden über einen Zeitraum von zwei Wochen rund 150 Hübe absolviert. Am Kranhaken hingen bis zu einer Tonne schwere Stahlträger, die auf der anderen Seite der Hotelanlage verbaut wurden. Präzises Lasthandling war vom Kranfahrer gefordert, denn die meisten der Bauelemente wurden schwebend montiert.</w:t>
      </w:r>
    </w:p>
    <w:p w14:paraId="263F0A79" w14:textId="5AD4A0BA" w:rsidR="00B22974" w:rsidRDefault="00B22974" w:rsidP="00B22974">
      <w:pPr>
        <w:pStyle w:val="Copytext11Pt"/>
        <w:rPr>
          <w:lang w:val="de-DE"/>
        </w:rPr>
      </w:pPr>
      <w:r w:rsidRPr="00452846">
        <w:rPr>
          <w:lang w:val="de-DE"/>
        </w:rPr>
        <w:t xml:space="preserve">Für den nächsten </w:t>
      </w:r>
      <w:r w:rsidR="00117732">
        <w:rPr>
          <w:lang w:val="de-DE"/>
        </w:rPr>
        <w:t>Auftrag</w:t>
      </w:r>
      <w:r w:rsidRPr="00452846">
        <w:rPr>
          <w:lang w:val="de-DE"/>
        </w:rPr>
        <w:t xml:space="preserve">, bei dem der LTM 1150-5.3 das ideale </w:t>
      </w:r>
      <w:r w:rsidR="007709A9">
        <w:rPr>
          <w:lang w:val="de-DE"/>
        </w:rPr>
        <w:t>Werkzeug</w:t>
      </w:r>
      <w:r w:rsidRPr="00452846">
        <w:rPr>
          <w:lang w:val="de-DE"/>
        </w:rPr>
        <w:t xml:space="preserve"> </w:t>
      </w:r>
      <w:r w:rsidR="00710C2D">
        <w:rPr>
          <w:lang w:val="de-DE"/>
        </w:rPr>
        <w:t>ist</w:t>
      </w:r>
      <w:r w:rsidRPr="00452846">
        <w:rPr>
          <w:lang w:val="de-DE"/>
        </w:rPr>
        <w:t xml:space="preserve">, muss Frank Nicklas nicht mehr bei seinen Kollegen in Trier anfragen. Im September bekommt das 250 Mitarbeiter starke Kran- und Schwerlastunternehmen mit Standorten in Rheinland-Pfalz, im Saarland </w:t>
      </w:r>
      <w:r w:rsidR="00DE0FD4">
        <w:rPr>
          <w:lang w:val="de-DE"/>
        </w:rPr>
        <w:t>und</w:t>
      </w:r>
      <w:r w:rsidR="00DE0FD4" w:rsidRPr="00452846">
        <w:rPr>
          <w:lang w:val="de-DE"/>
        </w:rPr>
        <w:t xml:space="preserve"> </w:t>
      </w:r>
      <w:r w:rsidRPr="00452846">
        <w:rPr>
          <w:lang w:val="de-DE"/>
        </w:rPr>
        <w:t xml:space="preserve">in Luxemburg ein weiteres Exemplar dieses Krantyps. </w:t>
      </w:r>
      <w:r w:rsidR="00DE0FD4">
        <w:rPr>
          <w:lang w:val="de-DE"/>
        </w:rPr>
        <w:t>D</w:t>
      </w:r>
      <w:r w:rsidRPr="00452846">
        <w:rPr>
          <w:lang w:val="de-DE"/>
        </w:rPr>
        <w:t>ieser Liebherr-Mobilkran wird in der Niederlassung von Frank Nicklas in Saarwellingen stationiert sein.</w:t>
      </w:r>
    </w:p>
    <w:p w14:paraId="2794F75E" w14:textId="77777777" w:rsidR="001A300C" w:rsidRDefault="001A300C" w:rsidP="00B22974">
      <w:pPr>
        <w:pStyle w:val="Copytext11Pt"/>
        <w:rPr>
          <w:lang w:val="de-DE"/>
        </w:rPr>
      </w:pPr>
    </w:p>
    <w:p w14:paraId="42D31C17" w14:textId="77777777" w:rsidR="00B22974" w:rsidRPr="00452846" w:rsidRDefault="00B22974" w:rsidP="00B22974">
      <w:pPr>
        <w:spacing w:after="240" w:line="240" w:lineRule="exact"/>
        <w:rPr>
          <w:rFonts w:ascii="Arial" w:eastAsia="Times New Roman" w:hAnsi="Arial" w:cs="Arial"/>
          <w:b/>
          <w:sz w:val="18"/>
          <w:szCs w:val="18"/>
          <w:lang w:eastAsia="de-DE"/>
        </w:rPr>
      </w:pPr>
      <w:r w:rsidRPr="00452846">
        <w:rPr>
          <w:rFonts w:ascii="Arial" w:eastAsia="Times New Roman" w:hAnsi="Arial" w:cs="Arial"/>
          <w:b/>
          <w:sz w:val="18"/>
          <w:szCs w:val="18"/>
          <w:lang w:eastAsia="de-DE"/>
        </w:rPr>
        <w:t>Über die Liebherr-Werk Ehingen GmbH</w:t>
      </w:r>
    </w:p>
    <w:p w14:paraId="37E96EC1" w14:textId="5D6EF33B" w:rsidR="00B22974" w:rsidRDefault="00B22974" w:rsidP="00B22974">
      <w:pPr>
        <w:spacing w:after="240" w:line="240" w:lineRule="exact"/>
        <w:rPr>
          <w:rFonts w:ascii="Arial" w:eastAsia="Times New Roman" w:hAnsi="Arial" w:cs="Arial"/>
          <w:sz w:val="18"/>
          <w:szCs w:val="18"/>
          <w:lang w:eastAsia="de-DE"/>
        </w:rPr>
      </w:pPr>
      <w:r w:rsidRPr="00452846">
        <w:rPr>
          <w:rFonts w:ascii="Arial" w:eastAsia="Times New Roman" w:hAnsi="Arial" w:cs="Arial"/>
          <w:sz w:val="18"/>
          <w:szCs w:val="18"/>
          <w:lang w:eastAsia="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4.300 Mitarbeiter sind am Standort in Ehingen beschäftigt. Ein umfassender, weltweiter Service garantiert eine hohe Verfügbarkeit der Mobil- und Raupenkrane. Im Jahr 2022 wurde ein Umsatz von 2,37 Milliarden Euro im Ehinger Liebherr-Werk erwirtschaftet.</w:t>
      </w:r>
    </w:p>
    <w:p w14:paraId="047611C1" w14:textId="77777777" w:rsidR="009A4281" w:rsidRPr="00452846" w:rsidRDefault="009A4281" w:rsidP="00B22974">
      <w:pPr>
        <w:spacing w:after="240" w:line="240" w:lineRule="exact"/>
        <w:rPr>
          <w:rFonts w:ascii="Arial" w:eastAsia="Times New Roman" w:hAnsi="Arial" w:cs="Arial"/>
          <w:sz w:val="18"/>
          <w:szCs w:val="18"/>
          <w:lang w:eastAsia="de-DE"/>
        </w:rPr>
      </w:pPr>
    </w:p>
    <w:p w14:paraId="114AB822" w14:textId="77777777" w:rsidR="00B22974" w:rsidRPr="00452846" w:rsidRDefault="00B22974" w:rsidP="00B22974">
      <w:pPr>
        <w:spacing w:after="240" w:line="240" w:lineRule="exact"/>
        <w:rPr>
          <w:rFonts w:ascii="Arial" w:eastAsia="Times New Roman" w:hAnsi="Arial" w:cs="Arial"/>
          <w:b/>
          <w:sz w:val="18"/>
          <w:szCs w:val="18"/>
          <w:lang w:eastAsia="de-DE"/>
        </w:rPr>
      </w:pPr>
      <w:r w:rsidRPr="00452846">
        <w:rPr>
          <w:rFonts w:ascii="Arial" w:eastAsia="Times New Roman" w:hAnsi="Arial" w:cs="Arial"/>
          <w:b/>
          <w:sz w:val="18"/>
          <w:szCs w:val="18"/>
          <w:lang w:eastAsia="de-DE"/>
        </w:rPr>
        <w:t>Über die Firmengruppe Liebherr</w:t>
      </w:r>
    </w:p>
    <w:p w14:paraId="7A86B7E8" w14:textId="77777777" w:rsidR="00B22974" w:rsidRPr="00452846" w:rsidRDefault="00B22974" w:rsidP="00B22974">
      <w:pPr>
        <w:spacing w:after="240" w:line="240" w:lineRule="exact"/>
        <w:rPr>
          <w:rFonts w:ascii="Arial" w:eastAsia="Times New Roman" w:hAnsi="Arial" w:cs="Arial"/>
          <w:sz w:val="18"/>
          <w:szCs w:val="18"/>
          <w:lang w:eastAsia="de-DE"/>
        </w:rPr>
      </w:pPr>
      <w:r w:rsidRPr="00452846">
        <w:rPr>
          <w:rFonts w:ascii="Arial" w:eastAsia="Times New Roman" w:hAnsi="Arial" w:cs="Arial"/>
          <w:sz w:val="18"/>
          <w:szCs w:val="18"/>
          <w:lang w:eastAsia="de-DE"/>
        </w:rPr>
        <w:t xml:space="preserve">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452846">
        <w:rPr>
          <w:rFonts w:ascii="Arial" w:eastAsia="Times New Roman" w:hAnsi="Arial" w:cs="Arial"/>
          <w:sz w:val="18"/>
          <w:szCs w:val="18"/>
          <w:lang w:eastAsia="de-DE"/>
        </w:rPr>
        <w:t>In 2022</w:t>
      </w:r>
      <w:proofErr w:type="gramEnd"/>
      <w:r w:rsidRPr="00452846">
        <w:rPr>
          <w:rFonts w:ascii="Arial" w:eastAsia="Times New Roman" w:hAnsi="Arial" w:cs="Arial"/>
          <w:sz w:val="18"/>
          <w:szCs w:val="18"/>
          <w:lang w:eastAsia="de-DE"/>
        </w:rPr>
        <w:t xml:space="preserve"> beschäftigte sie über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1D4A2B08" w14:textId="77777777" w:rsidR="00B22974" w:rsidRPr="00452846" w:rsidRDefault="00B22974" w:rsidP="00B22974">
      <w:pPr>
        <w:rPr>
          <w:rFonts w:ascii="Arial" w:eastAsia="Times New Roman" w:hAnsi="Arial" w:cs="Times New Roman"/>
          <w:b/>
          <w:szCs w:val="18"/>
          <w:lang w:eastAsia="de-DE"/>
        </w:rPr>
      </w:pPr>
    </w:p>
    <w:p w14:paraId="025439E6" w14:textId="77777777" w:rsidR="001A300C" w:rsidRDefault="001A300C">
      <w:pPr>
        <w:rPr>
          <w:rFonts w:ascii="Arial" w:eastAsia="Times New Roman" w:hAnsi="Arial" w:cs="Times New Roman"/>
          <w:b/>
          <w:szCs w:val="18"/>
          <w:lang w:eastAsia="de-DE"/>
        </w:rPr>
      </w:pPr>
      <w:r>
        <w:br w:type="page"/>
      </w:r>
    </w:p>
    <w:p w14:paraId="16E66B0B" w14:textId="33B416C1" w:rsidR="00452846" w:rsidRPr="008B5AF8" w:rsidRDefault="00452846" w:rsidP="00452846">
      <w:pPr>
        <w:pStyle w:val="Copyhead11Pt"/>
        <w:rPr>
          <w:lang w:val="de-DE"/>
        </w:rPr>
      </w:pPr>
      <w:r w:rsidRPr="008B5AF8">
        <w:rPr>
          <w:lang w:val="de-DE"/>
        </w:rPr>
        <w:lastRenderedPageBreak/>
        <w:t>Bilder</w:t>
      </w:r>
    </w:p>
    <w:p w14:paraId="01849989" w14:textId="77777777" w:rsidR="001E771A" w:rsidRDefault="001E771A" w:rsidP="001E771A">
      <w:pPr>
        <w:pStyle w:val="Caption9Pt"/>
      </w:pPr>
      <w:r>
        <w:rPr>
          <w:noProof/>
        </w:rPr>
        <w:drawing>
          <wp:inline distT="0" distB="0" distL="0" distR="0" wp14:anchorId="241B1A1F" wp14:editId="3EC5CA23">
            <wp:extent cx="2700000" cy="1798676"/>
            <wp:effectExtent l="0" t="0" r="5715" b="0"/>
            <wp:docPr id="1552024942" name="Grafik 1552024942" descr="Ein Bild, das Himmel, draußen, Nebel, Ber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2024942" name="Grafik 1552024942" descr="Ein Bild, das Himmel, draußen, Nebel, Berg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00000" cy="1798676"/>
                    </a:xfrm>
                    <a:prstGeom prst="rect">
                      <a:avLst/>
                    </a:prstGeom>
                    <a:noFill/>
                    <a:ln>
                      <a:noFill/>
                    </a:ln>
                  </pic:spPr>
                </pic:pic>
              </a:graphicData>
            </a:graphic>
          </wp:inline>
        </w:drawing>
      </w:r>
    </w:p>
    <w:p w14:paraId="5DBC44A9" w14:textId="2E77CC55" w:rsidR="001E771A" w:rsidRDefault="001E771A" w:rsidP="001E771A">
      <w:pPr>
        <w:pStyle w:val="Caption9Pt"/>
      </w:pPr>
      <w:r w:rsidRPr="00452846">
        <w:t>lwe-ltm11</w:t>
      </w:r>
      <w:r>
        <w:t>5</w:t>
      </w:r>
      <w:r w:rsidRPr="00452846">
        <w:t>0-5</w:t>
      </w:r>
      <w:r w:rsidR="00612AE6">
        <w:t>-</w:t>
      </w:r>
      <w:r>
        <w:t>3</w:t>
      </w:r>
      <w:r w:rsidRPr="00452846">
        <w:t>-</w:t>
      </w:r>
      <w:r>
        <w:t>steil-01.</w:t>
      </w:r>
      <w:r w:rsidRPr="00452846">
        <w:t>jpg</w:t>
      </w:r>
      <w:r w:rsidRPr="00452846">
        <w:br/>
      </w:r>
      <w:r>
        <w:t>Bauarbeiten in märchenhafter Kulisse: Ein Liebherr LTM 1150-5.3 von Steil-Kranarbeiten war am Schlossberg-Hotel in Homburg im Einsatz</w:t>
      </w:r>
      <w:r w:rsidR="00413818">
        <w:t>.</w:t>
      </w:r>
    </w:p>
    <w:p w14:paraId="79FA1D28" w14:textId="77777777" w:rsidR="001E771A" w:rsidRDefault="001E771A" w:rsidP="001E771A">
      <w:pPr>
        <w:pStyle w:val="Caption9Pt"/>
      </w:pPr>
    </w:p>
    <w:p w14:paraId="0BDA0B7A" w14:textId="17DB93A8" w:rsidR="00F8589D" w:rsidRDefault="00F8589D" w:rsidP="00F8589D">
      <w:pPr>
        <w:pStyle w:val="Caption9Pt"/>
      </w:pPr>
      <w:r>
        <w:rPr>
          <w:noProof/>
        </w:rPr>
        <w:drawing>
          <wp:inline distT="0" distB="0" distL="0" distR="0" wp14:anchorId="2B6E366C" wp14:editId="3E2AA593">
            <wp:extent cx="2700000" cy="1799912"/>
            <wp:effectExtent l="0" t="0" r="5715" b="0"/>
            <wp:docPr id="98638452" name="Grafik 1" descr="Ein Bild, das draußen, Himmel, Baum, Wolk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638452" name="Grafik 1" descr="Ein Bild, das draußen, Himmel, Baum, Wolke enthält.&#10;&#10;Automatisch generierte Beschreibu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00000" cy="1799912"/>
                    </a:xfrm>
                    <a:prstGeom prst="rect">
                      <a:avLst/>
                    </a:prstGeom>
                    <a:noFill/>
                    <a:ln>
                      <a:noFill/>
                    </a:ln>
                  </pic:spPr>
                </pic:pic>
              </a:graphicData>
            </a:graphic>
          </wp:inline>
        </w:drawing>
      </w:r>
    </w:p>
    <w:p w14:paraId="46F70DE7" w14:textId="3E876159" w:rsidR="00F8589D" w:rsidRDefault="00F8589D" w:rsidP="00F8589D">
      <w:pPr>
        <w:pStyle w:val="Caption9Pt"/>
      </w:pPr>
      <w:r w:rsidRPr="00452846">
        <w:t>lwe-ltm11</w:t>
      </w:r>
      <w:r>
        <w:t>5</w:t>
      </w:r>
      <w:r w:rsidRPr="00452846">
        <w:t>0-5</w:t>
      </w:r>
      <w:r w:rsidR="00612AE6">
        <w:t>-</w:t>
      </w:r>
      <w:r>
        <w:t>3</w:t>
      </w:r>
      <w:r w:rsidRPr="00452846">
        <w:t>-</w:t>
      </w:r>
      <w:r>
        <w:t>steil-0</w:t>
      </w:r>
      <w:r w:rsidR="001E771A">
        <w:t>2</w:t>
      </w:r>
      <w:r>
        <w:t>.</w:t>
      </w:r>
      <w:r w:rsidRPr="00452846">
        <w:t>jpg</w:t>
      </w:r>
      <w:r w:rsidRPr="00452846">
        <w:br/>
      </w:r>
      <w:r w:rsidRPr="000D5CC0">
        <w:t xml:space="preserve">Die Bauteile für die Metallkonstruktion der künftigen Hotelterrasse mussten über die beachtliche Distanz von 65 Metern gehoben werden. Der richtige Job für den Liebherr LTM 1150-5.3 mit seinem 66 Meter langen Teleskopmast. </w:t>
      </w:r>
      <w:r w:rsidR="00C35B09">
        <w:t>A</w:t>
      </w:r>
      <w:r w:rsidR="00C35B09" w:rsidRPr="000D5CC0">
        <w:t xml:space="preserve">uch die 19 Meter lange Doppelklappspitze </w:t>
      </w:r>
      <w:r w:rsidR="00C35B09">
        <w:t>wurde verwendet</w:t>
      </w:r>
      <w:r w:rsidRPr="000D5CC0">
        <w:t>.</w:t>
      </w:r>
    </w:p>
    <w:p w14:paraId="0EDD34CE" w14:textId="77777777" w:rsidR="00F8589D" w:rsidRDefault="00F8589D" w:rsidP="00F8589D">
      <w:pPr>
        <w:pStyle w:val="Caption9Pt"/>
      </w:pPr>
    </w:p>
    <w:p w14:paraId="573F8D2A" w14:textId="77777777" w:rsidR="00F8589D" w:rsidRDefault="00F8589D" w:rsidP="00F8589D">
      <w:pPr>
        <w:pStyle w:val="Caption9Pt"/>
      </w:pPr>
      <w:r>
        <w:rPr>
          <w:noProof/>
        </w:rPr>
        <w:drawing>
          <wp:inline distT="0" distB="0" distL="0" distR="0" wp14:anchorId="051ED82A" wp14:editId="0B577BFB">
            <wp:extent cx="2700000" cy="1799911"/>
            <wp:effectExtent l="0" t="0" r="5715" b="0"/>
            <wp:docPr id="1323802276" name="Grafik 2" descr="Ein Bild, das Person, Warnkleidung, Arbeitskleidung, Kleid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3802276" name="Grafik 2" descr="Ein Bild, das Person, Warnkleidung, Arbeitskleidung, Kleidung enthält.&#10;&#10;Automatisch generierte Beschreibu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00000" cy="1799911"/>
                    </a:xfrm>
                    <a:prstGeom prst="rect">
                      <a:avLst/>
                    </a:prstGeom>
                    <a:noFill/>
                    <a:ln>
                      <a:noFill/>
                    </a:ln>
                  </pic:spPr>
                </pic:pic>
              </a:graphicData>
            </a:graphic>
          </wp:inline>
        </w:drawing>
      </w:r>
    </w:p>
    <w:p w14:paraId="3C17654A" w14:textId="2C747C07" w:rsidR="00F8589D" w:rsidRDefault="00F8589D" w:rsidP="00F8589D">
      <w:pPr>
        <w:pStyle w:val="Caption9Pt"/>
      </w:pPr>
      <w:r w:rsidRPr="00452846">
        <w:t>lwe-ltm11</w:t>
      </w:r>
      <w:r>
        <w:t>5</w:t>
      </w:r>
      <w:r w:rsidRPr="00452846">
        <w:t>0-5</w:t>
      </w:r>
      <w:r w:rsidR="00612AE6">
        <w:t>-</w:t>
      </w:r>
      <w:r>
        <w:t>3</w:t>
      </w:r>
      <w:r w:rsidRPr="00452846">
        <w:t>-</w:t>
      </w:r>
      <w:r>
        <w:t>steil-0</w:t>
      </w:r>
      <w:r w:rsidR="001E771A">
        <w:t>3</w:t>
      </w:r>
      <w:r>
        <w:t>.</w:t>
      </w:r>
      <w:r w:rsidRPr="00452846">
        <w:t>jpg</w:t>
      </w:r>
      <w:r w:rsidRPr="00452846">
        <w:br/>
      </w:r>
      <w:r w:rsidRPr="000D5CC0">
        <w:t xml:space="preserve">„Nur mit diesem Kran.“ Frank Nicklas, Niederlassungsleiter von Steil Kranarbeiten in Saarwellingen, hat den </w:t>
      </w:r>
      <w:r w:rsidR="009A4281">
        <w:t xml:space="preserve">Arbeitseinsatz </w:t>
      </w:r>
      <w:r w:rsidRPr="000D5CC0">
        <w:t>am Schlossberg</w:t>
      </w:r>
      <w:r w:rsidR="001E771A">
        <w:t>-H</w:t>
      </w:r>
      <w:r w:rsidRPr="000D5CC0">
        <w:t>otel in Homburg geplant und verantwortet.</w:t>
      </w:r>
    </w:p>
    <w:p w14:paraId="6895AA56" w14:textId="77777777" w:rsidR="00F8589D" w:rsidRDefault="00F8589D" w:rsidP="00F8589D">
      <w:pPr>
        <w:pStyle w:val="Caption9Pt"/>
      </w:pPr>
    </w:p>
    <w:p w14:paraId="50B49901" w14:textId="77777777" w:rsidR="00F8589D" w:rsidRDefault="00F8589D" w:rsidP="00F8589D">
      <w:pPr>
        <w:pStyle w:val="Caption9Pt"/>
      </w:pPr>
      <w:r>
        <w:rPr>
          <w:noProof/>
        </w:rPr>
        <w:lastRenderedPageBreak/>
        <w:drawing>
          <wp:inline distT="0" distB="0" distL="0" distR="0" wp14:anchorId="363C12EB" wp14:editId="39AE86D5">
            <wp:extent cx="2700000" cy="1799912"/>
            <wp:effectExtent l="0" t="0" r="5715" b="0"/>
            <wp:docPr id="227092151" name="Grafik 3" descr="Ein Bild, das draußen, Gebäude, Himmel, Eigentu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092151" name="Grafik 3" descr="Ein Bild, das draußen, Gebäude, Himmel, Eigentum enthält.&#10;&#10;Automatisch generierte Beschreibu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00000" cy="1799912"/>
                    </a:xfrm>
                    <a:prstGeom prst="rect">
                      <a:avLst/>
                    </a:prstGeom>
                    <a:noFill/>
                    <a:ln>
                      <a:noFill/>
                    </a:ln>
                  </pic:spPr>
                </pic:pic>
              </a:graphicData>
            </a:graphic>
          </wp:inline>
        </w:drawing>
      </w:r>
    </w:p>
    <w:p w14:paraId="3B5EAD8E" w14:textId="1AEBA606" w:rsidR="00F8589D" w:rsidRDefault="00F8589D" w:rsidP="00F8589D">
      <w:pPr>
        <w:pStyle w:val="Caption9Pt"/>
      </w:pPr>
      <w:r w:rsidRPr="00452846">
        <w:t>lwe-ltm11</w:t>
      </w:r>
      <w:r>
        <w:t>5</w:t>
      </w:r>
      <w:r w:rsidRPr="00452846">
        <w:t>0-5</w:t>
      </w:r>
      <w:r w:rsidR="00612AE6">
        <w:t>-</w:t>
      </w:r>
      <w:r>
        <w:t>3</w:t>
      </w:r>
      <w:r w:rsidRPr="00452846">
        <w:t>-</w:t>
      </w:r>
      <w:r>
        <w:t>steil-0</w:t>
      </w:r>
      <w:r w:rsidR="001E771A">
        <w:t>4</w:t>
      </w:r>
      <w:r>
        <w:t>.</w:t>
      </w:r>
      <w:r w:rsidRPr="00452846">
        <w:t>jpg</w:t>
      </w:r>
      <w:r w:rsidRPr="00452846">
        <w:br/>
      </w:r>
      <w:r w:rsidRPr="000D5CC0">
        <w:t>Bruttolasten bis zu einer Tonne schaffte der LTM 1150-5.3 auf die maximal erforderliche Distanz und platzierte die Bauteile zur Montage.</w:t>
      </w:r>
    </w:p>
    <w:p w14:paraId="3A34F388" w14:textId="77777777" w:rsidR="00F8589D" w:rsidRDefault="00F8589D" w:rsidP="00F8589D">
      <w:pPr>
        <w:pStyle w:val="Caption9Pt"/>
      </w:pPr>
    </w:p>
    <w:p w14:paraId="1C6F852C" w14:textId="77777777" w:rsidR="00F8589D" w:rsidRDefault="00F8589D" w:rsidP="00F8589D">
      <w:pPr>
        <w:pStyle w:val="Caption9Pt"/>
      </w:pPr>
      <w:r>
        <w:rPr>
          <w:noProof/>
        </w:rPr>
        <w:drawing>
          <wp:inline distT="0" distB="0" distL="0" distR="0" wp14:anchorId="77775B76" wp14:editId="38FCC603">
            <wp:extent cx="2700000" cy="1799912"/>
            <wp:effectExtent l="0" t="0" r="5715" b="0"/>
            <wp:docPr id="15670444" name="Grafik 4" descr="Ein Bild, das draußen, Fahrzeug, Rad, Land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70444" name="Grafik 4" descr="Ein Bild, das draußen, Fahrzeug, Rad, Landfahrzeug enthält.&#10;&#10;Automatisch generierte Beschreibu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00000" cy="1799912"/>
                    </a:xfrm>
                    <a:prstGeom prst="rect">
                      <a:avLst/>
                    </a:prstGeom>
                    <a:noFill/>
                    <a:ln>
                      <a:noFill/>
                    </a:ln>
                  </pic:spPr>
                </pic:pic>
              </a:graphicData>
            </a:graphic>
          </wp:inline>
        </w:drawing>
      </w:r>
    </w:p>
    <w:p w14:paraId="7D549783" w14:textId="417CCC18" w:rsidR="00F8589D" w:rsidRDefault="00F8589D" w:rsidP="00F8589D">
      <w:pPr>
        <w:pStyle w:val="Caption9Pt"/>
      </w:pPr>
      <w:r w:rsidRPr="00452846">
        <w:t>lwe-ltm11</w:t>
      </w:r>
      <w:r>
        <w:t>5</w:t>
      </w:r>
      <w:r w:rsidRPr="00452846">
        <w:t>0-5</w:t>
      </w:r>
      <w:r w:rsidR="00612AE6">
        <w:t>-</w:t>
      </w:r>
      <w:r>
        <w:t>3</w:t>
      </w:r>
      <w:r w:rsidRPr="00452846">
        <w:t>-</w:t>
      </w:r>
      <w:r>
        <w:t>steil-0</w:t>
      </w:r>
      <w:r w:rsidR="001E771A">
        <w:t>5</w:t>
      </w:r>
      <w:r>
        <w:t>.</w:t>
      </w:r>
      <w:r w:rsidRPr="00452846">
        <w:t>jpg</w:t>
      </w:r>
      <w:r w:rsidRPr="00452846">
        <w:br/>
      </w:r>
      <w:r w:rsidRPr="000D5CC0">
        <w:t>Dank der VarioBase</w:t>
      </w:r>
      <w:r w:rsidRPr="00515EEF">
        <w:rPr>
          <w:vertAlign w:val="superscript"/>
        </w:rPr>
        <w:t>®</w:t>
      </w:r>
      <w:r w:rsidRPr="000D5CC0">
        <w:t>-Kranabstützung blieb ausreichend Platz für die Zufahrt zum Hotel.</w:t>
      </w:r>
    </w:p>
    <w:p w14:paraId="31457513" w14:textId="77777777" w:rsidR="00F8589D" w:rsidRDefault="00F8589D" w:rsidP="00F8589D">
      <w:pPr>
        <w:pStyle w:val="Caption9Pt"/>
      </w:pPr>
    </w:p>
    <w:p w14:paraId="50A936BD" w14:textId="77777777" w:rsidR="00F8589D" w:rsidRDefault="00F8589D" w:rsidP="00F8589D">
      <w:pPr>
        <w:pStyle w:val="Caption9Pt"/>
      </w:pPr>
      <w:r>
        <w:rPr>
          <w:noProof/>
        </w:rPr>
        <w:drawing>
          <wp:inline distT="0" distB="0" distL="0" distR="0" wp14:anchorId="54453C94" wp14:editId="7F31CB49">
            <wp:extent cx="2700000" cy="1799912"/>
            <wp:effectExtent l="0" t="0" r="5715" b="0"/>
            <wp:docPr id="370623506" name="Grafik 5" descr="Ein Bild, das draußen, Himmel, Transport, Baugerät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623506" name="Grafik 5" descr="Ein Bild, das draußen, Himmel, Transport, Baugeräte enthält.&#10;&#10;Automatisch generierte Beschreibu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00000" cy="1799912"/>
                    </a:xfrm>
                    <a:prstGeom prst="rect">
                      <a:avLst/>
                    </a:prstGeom>
                    <a:noFill/>
                    <a:ln>
                      <a:noFill/>
                    </a:ln>
                  </pic:spPr>
                </pic:pic>
              </a:graphicData>
            </a:graphic>
          </wp:inline>
        </w:drawing>
      </w:r>
    </w:p>
    <w:p w14:paraId="06A5CC87" w14:textId="130CCD2A" w:rsidR="00F8589D" w:rsidRDefault="00F8589D" w:rsidP="00F8589D">
      <w:pPr>
        <w:pStyle w:val="Caption9Pt"/>
      </w:pPr>
      <w:r w:rsidRPr="00452846">
        <w:t>lwe-ltm11</w:t>
      </w:r>
      <w:r>
        <w:t>5</w:t>
      </w:r>
      <w:r w:rsidRPr="00452846">
        <w:t>0-5</w:t>
      </w:r>
      <w:r w:rsidR="00612AE6">
        <w:t>-</w:t>
      </w:r>
      <w:r>
        <w:t>3</w:t>
      </w:r>
      <w:r w:rsidRPr="00452846">
        <w:t>-</w:t>
      </w:r>
      <w:r>
        <w:t>steil-0</w:t>
      </w:r>
      <w:r w:rsidR="001E771A">
        <w:t>6</w:t>
      </w:r>
      <w:r>
        <w:t>.</w:t>
      </w:r>
      <w:r w:rsidRPr="00452846">
        <w:t>jpg</w:t>
      </w:r>
      <w:r w:rsidRPr="00452846">
        <w:br/>
      </w:r>
      <w:r w:rsidRPr="000D5CC0">
        <w:t>Jeder der Stütz</w:t>
      </w:r>
      <w:r w:rsidR="0064130A">
        <w:t>-Z</w:t>
      </w:r>
      <w:r w:rsidRPr="000D5CC0">
        <w:t>ylinder seines Krans hatte Jörg Schmidt individuell positioniert und dadurch das begrenzte Platzangebot optimal genutzt.</w:t>
      </w:r>
    </w:p>
    <w:p w14:paraId="6C144689" w14:textId="77777777" w:rsidR="001E771A" w:rsidRDefault="001E771A" w:rsidP="00F8589D">
      <w:pPr>
        <w:pStyle w:val="Caption9Pt"/>
      </w:pPr>
    </w:p>
    <w:p w14:paraId="21A3FEAF" w14:textId="77777777" w:rsidR="00F8589D" w:rsidRDefault="00F8589D" w:rsidP="00F8589D">
      <w:pPr>
        <w:pStyle w:val="Caption9Pt"/>
      </w:pPr>
    </w:p>
    <w:p w14:paraId="13831592" w14:textId="77777777" w:rsidR="001E771A" w:rsidRDefault="001E771A" w:rsidP="00F8589D">
      <w:pPr>
        <w:pStyle w:val="Caption9Pt"/>
      </w:pPr>
    </w:p>
    <w:p w14:paraId="44AE804C" w14:textId="77777777" w:rsidR="001E771A" w:rsidRDefault="001E771A" w:rsidP="00F8589D">
      <w:pPr>
        <w:pStyle w:val="Caption9Pt"/>
      </w:pPr>
    </w:p>
    <w:p w14:paraId="2C0FFB9A" w14:textId="77777777" w:rsidR="00B22974" w:rsidRPr="00452846" w:rsidRDefault="00B22974" w:rsidP="00B22974">
      <w:pPr>
        <w:spacing w:after="300" w:line="300" w:lineRule="exact"/>
        <w:rPr>
          <w:rFonts w:ascii="Arial" w:eastAsia="Times New Roman" w:hAnsi="Arial" w:cs="Times New Roman"/>
          <w:b/>
          <w:szCs w:val="18"/>
          <w:lang w:eastAsia="de-DE"/>
        </w:rPr>
      </w:pPr>
      <w:r w:rsidRPr="00452846">
        <w:rPr>
          <w:rFonts w:ascii="Arial" w:eastAsia="Times New Roman" w:hAnsi="Arial" w:cs="Times New Roman"/>
          <w:b/>
          <w:szCs w:val="18"/>
          <w:lang w:eastAsia="de-DE"/>
        </w:rPr>
        <w:lastRenderedPageBreak/>
        <w:t>Kontakt</w:t>
      </w:r>
    </w:p>
    <w:p w14:paraId="7C342014" w14:textId="77777777" w:rsidR="00B22974" w:rsidRPr="00452846" w:rsidRDefault="00B22974" w:rsidP="00B22974">
      <w:pPr>
        <w:spacing w:after="300" w:line="300" w:lineRule="exact"/>
        <w:rPr>
          <w:rFonts w:ascii="Arial" w:eastAsia="Times New Roman" w:hAnsi="Arial" w:cs="Times New Roman"/>
          <w:szCs w:val="18"/>
          <w:lang w:eastAsia="de-DE"/>
        </w:rPr>
      </w:pPr>
      <w:r w:rsidRPr="00452846">
        <w:rPr>
          <w:rFonts w:ascii="Arial" w:eastAsia="Times New Roman" w:hAnsi="Arial" w:cs="Times New Roman"/>
          <w:szCs w:val="18"/>
          <w:lang w:eastAsia="de-DE"/>
        </w:rPr>
        <w:t>Wolfgang Beringer</w:t>
      </w:r>
      <w:r w:rsidRPr="00452846">
        <w:rPr>
          <w:rFonts w:ascii="Arial" w:eastAsia="Times New Roman" w:hAnsi="Arial" w:cs="Times New Roman"/>
          <w:szCs w:val="18"/>
          <w:lang w:eastAsia="de-DE"/>
        </w:rPr>
        <w:br/>
        <w:t>Marketing and Communication</w:t>
      </w:r>
      <w:r w:rsidRPr="00452846">
        <w:rPr>
          <w:rFonts w:ascii="Arial" w:eastAsia="Times New Roman" w:hAnsi="Arial" w:cs="Times New Roman"/>
          <w:szCs w:val="18"/>
          <w:lang w:eastAsia="de-DE"/>
        </w:rPr>
        <w:br/>
        <w:t>Telefon: +49 7391/502 - 3663</w:t>
      </w:r>
      <w:r w:rsidRPr="00452846">
        <w:rPr>
          <w:rFonts w:ascii="Arial" w:eastAsia="Times New Roman" w:hAnsi="Arial" w:cs="Times New Roman"/>
          <w:szCs w:val="18"/>
          <w:lang w:eastAsia="de-DE"/>
        </w:rPr>
        <w:br/>
        <w:t>E-Mail: wolfgang.beringer@liebherr.com</w:t>
      </w:r>
    </w:p>
    <w:p w14:paraId="76BF96FF" w14:textId="77777777" w:rsidR="00B22974" w:rsidRPr="00452846" w:rsidRDefault="00B22974" w:rsidP="00B22974">
      <w:pPr>
        <w:spacing w:after="300" w:line="300" w:lineRule="exact"/>
        <w:rPr>
          <w:rFonts w:ascii="Arial" w:eastAsia="Times New Roman" w:hAnsi="Arial" w:cs="Times New Roman"/>
          <w:b/>
          <w:szCs w:val="18"/>
          <w:lang w:eastAsia="de-DE"/>
        </w:rPr>
      </w:pPr>
      <w:r w:rsidRPr="00452846">
        <w:rPr>
          <w:rFonts w:ascii="Arial" w:eastAsia="Times New Roman" w:hAnsi="Arial" w:cs="Times New Roman"/>
          <w:b/>
          <w:szCs w:val="18"/>
          <w:lang w:eastAsia="de-DE"/>
        </w:rPr>
        <w:t>Veröffentlicht von</w:t>
      </w:r>
    </w:p>
    <w:p w14:paraId="32EBBB9C" w14:textId="175C7274" w:rsidR="00B81ED6" w:rsidRPr="00452846" w:rsidRDefault="00B22974" w:rsidP="00452846">
      <w:pPr>
        <w:spacing w:after="300" w:line="300" w:lineRule="exact"/>
        <w:rPr>
          <w:rFonts w:ascii="Arial" w:eastAsia="Times New Roman" w:hAnsi="Arial" w:cs="Times New Roman"/>
          <w:szCs w:val="18"/>
          <w:lang w:eastAsia="de-DE"/>
        </w:rPr>
      </w:pPr>
      <w:r w:rsidRPr="00452846">
        <w:rPr>
          <w:rFonts w:ascii="Arial" w:eastAsia="Times New Roman" w:hAnsi="Arial" w:cs="Times New Roman"/>
          <w:szCs w:val="18"/>
          <w:lang w:eastAsia="de-DE"/>
        </w:rPr>
        <w:t xml:space="preserve">Liebherr-Werk Ehingen GmbH </w:t>
      </w:r>
      <w:r w:rsidRPr="00452846">
        <w:rPr>
          <w:rFonts w:ascii="Arial" w:eastAsia="Times New Roman" w:hAnsi="Arial" w:cs="Times New Roman"/>
          <w:szCs w:val="18"/>
          <w:lang w:eastAsia="de-DE"/>
        </w:rPr>
        <w:br/>
        <w:t>Ehingen (Donau) / Deutschland</w:t>
      </w:r>
      <w:r w:rsidRPr="00452846">
        <w:rPr>
          <w:rFonts w:ascii="Arial" w:eastAsia="Times New Roman" w:hAnsi="Arial" w:cs="Times New Roman"/>
          <w:szCs w:val="18"/>
          <w:lang w:eastAsia="de-DE"/>
        </w:rPr>
        <w:br/>
        <w:t>www.liebherr.com</w:t>
      </w:r>
    </w:p>
    <w:sectPr w:rsidR="00B81ED6" w:rsidRPr="00452846" w:rsidSect="00E847CC">
      <w:headerReference w:type="default" r:id="rId17"/>
      <w:footerReference w:type="default" r:id="rId18"/>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Pr="00452846" w:rsidRDefault="001A1AD7" w:rsidP="00B81ED6">
      <w:pPr>
        <w:spacing w:after="0" w:line="240" w:lineRule="auto"/>
      </w:pPr>
      <w:r w:rsidRPr="00452846">
        <w:separator/>
      </w:r>
    </w:p>
  </w:endnote>
  <w:endnote w:type="continuationSeparator" w:id="0">
    <w:p w14:paraId="738EF543" w14:textId="77777777" w:rsidR="001A1AD7" w:rsidRPr="00452846" w:rsidRDefault="001A1AD7" w:rsidP="00B81ED6">
      <w:pPr>
        <w:spacing w:after="0" w:line="240" w:lineRule="auto"/>
      </w:pPr>
      <w:r w:rsidRPr="0045284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20C3F6F0" w:rsidR="00DF40C0" w:rsidRPr="00452846" w:rsidRDefault="0093605C" w:rsidP="00E847CC">
    <w:pPr>
      <w:pStyle w:val="zzPageNumberLine"/>
      <w:rPr>
        <w:rFonts w:ascii="Arial" w:hAnsi="Arial" w:cs="Arial"/>
        <w:lang w:val="de-DE"/>
      </w:rPr>
    </w:pPr>
    <w:r w:rsidRPr="00452846">
      <w:rPr>
        <w:rFonts w:ascii="Arial" w:hAnsi="Arial" w:cs="Arial"/>
        <w:lang w:val="de-DE"/>
      </w:rPr>
      <w:fldChar w:fldCharType="begin"/>
    </w:r>
    <w:r w:rsidRPr="00452846">
      <w:rPr>
        <w:rFonts w:ascii="Arial" w:hAnsi="Arial" w:cs="Arial"/>
        <w:lang w:val="de-DE"/>
      </w:rPr>
      <w:instrText xml:space="preserve"> IF </w:instrText>
    </w:r>
    <w:r w:rsidRPr="00452846">
      <w:rPr>
        <w:rFonts w:ascii="Arial" w:hAnsi="Arial" w:cs="Arial"/>
        <w:lang w:val="de-DE"/>
      </w:rPr>
      <w:fldChar w:fldCharType="begin"/>
    </w:r>
    <w:r w:rsidRPr="00452846">
      <w:rPr>
        <w:rFonts w:ascii="Arial" w:hAnsi="Arial" w:cs="Arial"/>
        <w:lang w:val="de-DE"/>
      </w:rPr>
      <w:instrText xml:space="preserve"> SECTIONPAGES  </w:instrText>
    </w:r>
    <w:r w:rsidRPr="00452846">
      <w:rPr>
        <w:rFonts w:ascii="Arial" w:hAnsi="Arial" w:cs="Arial"/>
        <w:lang w:val="de-DE"/>
      </w:rPr>
      <w:fldChar w:fldCharType="separate"/>
    </w:r>
    <w:r w:rsidR="00780A9E">
      <w:rPr>
        <w:rFonts w:ascii="Arial" w:hAnsi="Arial" w:cs="Arial"/>
        <w:noProof/>
        <w:lang w:val="de-DE"/>
      </w:rPr>
      <w:instrText>5</w:instrText>
    </w:r>
    <w:r w:rsidRPr="00452846">
      <w:rPr>
        <w:rFonts w:ascii="Arial" w:hAnsi="Arial" w:cs="Arial"/>
        <w:lang w:val="de-DE"/>
      </w:rPr>
      <w:fldChar w:fldCharType="end"/>
    </w:r>
    <w:r w:rsidRPr="00452846">
      <w:rPr>
        <w:rFonts w:ascii="Arial" w:hAnsi="Arial" w:cs="Arial"/>
        <w:lang w:val="de-DE"/>
      </w:rPr>
      <w:instrText xml:space="preserve"> &gt; 1 "</w:instrText>
    </w:r>
    <w:r w:rsidRPr="00452846">
      <w:rPr>
        <w:rFonts w:ascii="Arial" w:hAnsi="Arial" w:cs="Arial"/>
        <w:lang w:val="de-DE"/>
      </w:rPr>
      <w:fldChar w:fldCharType="begin"/>
    </w:r>
    <w:r w:rsidRPr="00452846">
      <w:rPr>
        <w:rFonts w:ascii="Arial" w:hAnsi="Arial" w:cs="Arial"/>
        <w:lang w:val="de-DE"/>
      </w:rPr>
      <w:instrText xml:space="preserve"> PAGE  </w:instrText>
    </w:r>
    <w:r w:rsidRPr="00452846">
      <w:rPr>
        <w:rFonts w:ascii="Arial" w:hAnsi="Arial" w:cs="Arial"/>
        <w:lang w:val="de-DE"/>
      </w:rPr>
      <w:fldChar w:fldCharType="separate"/>
    </w:r>
    <w:r w:rsidR="00780A9E">
      <w:rPr>
        <w:rFonts w:ascii="Arial" w:hAnsi="Arial" w:cs="Arial"/>
        <w:noProof/>
        <w:lang w:val="de-DE"/>
      </w:rPr>
      <w:instrText>5</w:instrText>
    </w:r>
    <w:r w:rsidRPr="00452846">
      <w:rPr>
        <w:rFonts w:ascii="Arial" w:hAnsi="Arial" w:cs="Arial"/>
        <w:lang w:val="de-DE"/>
      </w:rPr>
      <w:fldChar w:fldCharType="end"/>
    </w:r>
    <w:r w:rsidRPr="00452846">
      <w:rPr>
        <w:rFonts w:ascii="Arial" w:hAnsi="Arial" w:cs="Arial"/>
        <w:lang w:val="de-DE"/>
      </w:rPr>
      <w:instrText>/</w:instrText>
    </w:r>
    <w:r w:rsidRPr="00452846">
      <w:rPr>
        <w:rFonts w:ascii="Arial" w:hAnsi="Arial" w:cs="Arial"/>
        <w:lang w:val="de-DE"/>
      </w:rPr>
      <w:fldChar w:fldCharType="begin"/>
    </w:r>
    <w:r w:rsidRPr="00452846">
      <w:rPr>
        <w:rFonts w:ascii="Arial" w:hAnsi="Arial" w:cs="Arial"/>
        <w:lang w:val="de-DE"/>
      </w:rPr>
      <w:instrText xml:space="preserve"> SECTIONPAGES  </w:instrText>
    </w:r>
    <w:r w:rsidRPr="00452846">
      <w:rPr>
        <w:rFonts w:ascii="Arial" w:hAnsi="Arial" w:cs="Arial"/>
        <w:lang w:val="de-DE"/>
      </w:rPr>
      <w:fldChar w:fldCharType="separate"/>
    </w:r>
    <w:r w:rsidR="00780A9E">
      <w:rPr>
        <w:rFonts w:ascii="Arial" w:hAnsi="Arial" w:cs="Arial"/>
        <w:noProof/>
        <w:lang w:val="de-DE"/>
      </w:rPr>
      <w:instrText>5</w:instrText>
    </w:r>
    <w:r w:rsidRPr="00452846">
      <w:rPr>
        <w:rFonts w:ascii="Arial" w:hAnsi="Arial" w:cs="Arial"/>
        <w:lang w:val="de-DE"/>
      </w:rPr>
      <w:fldChar w:fldCharType="end"/>
    </w:r>
    <w:r w:rsidRPr="00452846">
      <w:rPr>
        <w:rFonts w:ascii="Arial" w:hAnsi="Arial" w:cs="Arial"/>
        <w:lang w:val="de-DE"/>
      </w:rPr>
      <w:instrText xml:space="preserve">" "" </w:instrText>
    </w:r>
    <w:r w:rsidR="00780A9E">
      <w:rPr>
        <w:rFonts w:ascii="Arial" w:hAnsi="Arial" w:cs="Arial"/>
        <w:lang w:val="de-DE"/>
      </w:rPr>
      <w:fldChar w:fldCharType="separate"/>
    </w:r>
    <w:r w:rsidR="00780A9E">
      <w:rPr>
        <w:rFonts w:ascii="Arial" w:hAnsi="Arial" w:cs="Arial"/>
        <w:noProof/>
        <w:lang w:val="de-DE"/>
      </w:rPr>
      <w:t>5</w:t>
    </w:r>
    <w:r w:rsidR="00780A9E" w:rsidRPr="00452846">
      <w:rPr>
        <w:rFonts w:ascii="Arial" w:hAnsi="Arial" w:cs="Arial"/>
        <w:noProof/>
        <w:lang w:val="de-DE"/>
      </w:rPr>
      <w:t>/</w:t>
    </w:r>
    <w:r w:rsidR="00780A9E">
      <w:rPr>
        <w:rFonts w:ascii="Arial" w:hAnsi="Arial" w:cs="Arial"/>
        <w:noProof/>
        <w:lang w:val="de-DE"/>
      </w:rPr>
      <w:t>5</w:t>
    </w:r>
    <w:r w:rsidRPr="00452846">
      <w:rPr>
        <w:rFonts w:ascii="Arial" w:hAnsi="Arial" w:cs="Arial"/>
        <w:lang w:val="de-D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Pr="00452846" w:rsidRDefault="001A1AD7" w:rsidP="00B81ED6">
      <w:pPr>
        <w:spacing w:after="0" w:line="240" w:lineRule="auto"/>
      </w:pPr>
      <w:r w:rsidRPr="00452846">
        <w:separator/>
      </w:r>
    </w:p>
  </w:footnote>
  <w:footnote w:type="continuationSeparator" w:id="0">
    <w:p w14:paraId="0AD2654C" w14:textId="77777777" w:rsidR="001A1AD7" w:rsidRPr="00452846" w:rsidRDefault="001A1AD7" w:rsidP="00B81ED6">
      <w:pPr>
        <w:spacing w:after="0" w:line="240" w:lineRule="auto"/>
      </w:pPr>
      <w:r w:rsidRPr="00452846">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Pr="00452846" w:rsidRDefault="00E847CC">
    <w:pPr>
      <w:pStyle w:val="Kopfzeile"/>
    </w:pPr>
    <w:r w:rsidRPr="00452846">
      <w:tab/>
    </w:r>
    <w:r w:rsidRPr="00452846">
      <w:tab/>
    </w:r>
    <w:r w:rsidRPr="00452846">
      <w:ptab w:relativeTo="margin" w:alignment="right" w:leader="none"/>
    </w:r>
    <w:r w:rsidRPr="00452846">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rsidRPr="00452846">
      <w:tab/>
    </w:r>
    <w:r w:rsidRPr="00452846">
      <w:tab/>
    </w:r>
  </w:p>
  <w:p w14:paraId="06F7894A" w14:textId="77777777" w:rsidR="00E847CC" w:rsidRPr="00452846"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521550411">
    <w:abstractNumId w:val="0"/>
  </w:num>
  <w:num w:numId="2" w16cid:durableId="1113747294">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4037994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E3C3F"/>
    <w:rsid w:val="001039F0"/>
    <w:rsid w:val="00117732"/>
    <w:rsid w:val="001419B4"/>
    <w:rsid w:val="00145DB7"/>
    <w:rsid w:val="001573AF"/>
    <w:rsid w:val="001A1AD7"/>
    <w:rsid w:val="001A300C"/>
    <w:rsid w:val="001E771A"/>
    <w:rsid w:val="00261DE3"/>
    <w:rsid w:val="002C3350"/>
    <w:rsid w:val="00327624"/>
    <w:rsid w:val="003524D2"/>
    <w:rsid w:val="003936A6"/>
    <w:rsid w:val="003C38F7"/>
    <w:rsid w:val="00413818"/>
    <w:rsid w:val="004322BE"/>
    <w:rsid w:val="00452846"/>
    <w:rsid w:val="00467000"/>
    <w:rsid w:val="004C669D"/>
    <w:rsid w:val="00515EEF"/>
    <w:rsid w:val="0055260F"/>
    <w:rsid w:val="00556698"/>
    <w:rsid w:val="00612AE6"/>
    <w:rsid w:val="0064130A"/>
    <w:rsid w:val="00652E53"/>
    <w:rsid w:val="00653FC4"/>
    <w:rsid w:val="00710C2D"/>
    <w:rsid w:val="00747169"/>
    <w:rsid w:val="00761197"/>
    <w:rsid w:val="007709A9"/>
    <w:rsid w:val="00780A9E"/>
    <w:rsid w:val="007B1389"/>
    <w:rsid w:val="007B5D4D"/>
    <w:rsid w:val="007C2DD9"/>
    <w:rsid w:val="007F2586"/>
    <w:rsid w:val="00824226"/>
    <w:rsid w:val="008949A8"/>
    <w:rsid w:val="008C0BF3"/>
    <w:rsid w:val="009169F9"/>
    <w:rsid w:val="0093605C"/>
    <w:rsid w:val="00965077"/>
    <w:rsid w:val="009A3D17"/>
    <w:rsid w:val="009A4281"/>
    <w:rsid w:val="00A261BF"/>
    <w:rsid w:val="00AC2129"/>
    <w:rsid w:val="00AF1F99"/>
    <w:rsid w:val="00B22974"/>
    <w:rsid w:val="00B81ED6"/>
    <w:rsid w:val="00BB0BFF"/>
    <w:rsid w:val="00BD7045"/>
    <w:rsid w:val="00C35B09"/>
    <w:rsid w:val="00C464EC"/>
    <w:rsid w:val="00C77574"/>
    <w:rsid w:val="00D63B50"/>
    <w:rsid w:val="00DE0FD4"/>
    <w:rsid w:val="00DE5165"/>
    <w:rsid w:val="00DF40C0"/>
    <w:rsid w:val="00E260E6"/>
    <w:rsid w:val="00E32363"/>
    <w:rsid w:val="00E847CC"/>
    <w:rsid w:val="00EA26F3"/>
    <w:rsid w:val="00F10D02"/>
    <w:rsid w:val="00F8589D"/>
    <w:rsid w:val="00FB1C41"/>
    <w:rsid w:val="00FC7D05"/>
    <w:rsid w:val="00FF4FF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Listenabsatz">
    <w:name w:val="List Paragraph"/>
    <w:basedOn w:val="Standard"/>
    <w:uiPriority w:val="34"/>
    <w:qFormat/>
    <w:rsid w:val="00B22974"/>
    <w:pPr>
      <w:spacing w:after="0" w:line="240" w:lineRule="auto"/>
      <w:ind w:left="720"/>
    </w:pPr>
    <w:rPr>
      <w:rFonts w:ascii="Calibri" w:eastAsiaTheme="minorHAnsi" w:hAnsi="Calibri" w:cs="Calibri"/>
      <w:lang w:eastAsia="de-DE"/>
    </w:rPr>
  </w:style>
  <w:style w:type="paragraph" w:styleId="berarbeitung">
    <w:name w:val="Revision"/>
    <w:hidden/>
    <w:uiPriority w:val="99"/>
    <w:semiHidden/>
    <w:rsid w:val="00261DE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A27A53A-8304-4606-950F-6369CF51DA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DE8C8C6-6128-4631-877C-AF136F7D0F7A}">
  <ds:schemaRefs>
    <ds:schemaRef ds:uri="http://schemas.microsoft.com/office/2006/documentManagement/types"/>
    <ds:schemaRef ds:uri="http://schemas.openxmlformats.org/package/2006/metadata/core-properties"/>
    <ds:schemaRef ds:uri="http://schemas.microsoft.com/office/infopath/2007/PartnerControls"/>
    <ds:schemaRef ds:uri="http://purl.org/dc/elements/1.1/"/>
    <ds:schemaRef ds:uri="http://purl.org/dc/terms/"/>
    <ds:schemaRef ds:uri="http://schemas.microsoft.com/office/2006/metadata/properties"/>
    <ds:schemaRef ds:uri="http://purl.org/dc/dcmitype/"/>
    <ds:schemaRef ds:uri="http://www.w3.org/XML/1998/namespace"/>
  </ds:schemaRefs>
</ds:datastoreItem>
</file>

<file path=customXml/itemProps3.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customXml/itemProps4.xml><?xml version="1.0" encoding="utf-8"?>
<ds:datastoreItem xmlns:ds="http://schemas.openxmlformats.org/officeDocument/2006/customXml" ds:itemID="{16AB62B0-26CE-4D26-B5AF-D1533CF8B04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952</Words>
  <Characters>5999</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Strahl Annika (LWE)</cp:lastModifiedBy>
  <cp:revision>6</cp:revision>
  <cp:lastPrinted>2023-09-18T07:29:00Z</cp:lastPrinted>
  <dcterms:created xsi:type="dcterms:W3CDTF">2023-09-14T07:00:00Z</dcterms:created>
  <dcterms:modified xsi:type="dcterms:W3CDTF">2023-09-18T07:30:00Z</dcterms:modified>
  <cp:category>Presseinformation</cp:category>
</cp:coreProperties>
</file>