
<file path=[Content_Types].xml><?xml version="1.0" encoding="utf-8"?>
<Types xmlns="http://schemas.openxmlformats.org/package/2006/content-types">
  <Default Extension="emf" ContentType="image/x-emf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9A1B42" w14:textId="77777777" w:rsidR="00A74F25" w:rsidRPr="00E246B8" w:rsidRDefault="00590100">
      <w:pPr>
        <w:pStyle w:val="Topline16Pt"/>
        <w:rPr>
          <w:lang w:val="en-GB"/>
        </w:rPr>
      </w:pPr>
      <w:r w:rsidRPr="00E246B8">
        <w:rPr>
          <w:lang w:val="en-GB"/>
        </w:rPr>
        <w:t xml:space="preserve">Press </w:t>
      </w:r>
      <w:proofErr w:type="gramStart"/>
      <w:r w:rsidRPr="00E246B8">
        <w:rPr>
          <w:lang w:val="en-GB"/>
        </w:rPr>
        <w:t>release</w:t>
      </w:r>
      <w:proofErr w:type="gramEnd"/>
    </w:p>
    <w:p w14:paraId="0781A78C" w14:textId="1FD6ACA2" w:rsidR="00A74F25" w:rsidRPr="00E246B8" w:rsidRDefault="001D2983">
      <w:pPr>
        <w:pStyle w:val="HeadlineH233Pt"/>
        <w:spacing w:line="240" w:lineRule="auto"/>
        <w:rPr>
          <w:rFonts w:cs="Arial"/>
          <w:lang w:val="en-GB"/>
        </w:rPr>
      </w:pPr>
      <w:bookmarkStart w:id="0" w:name="_Hlk105587299"/>
      <w:r>
        <w:rPr>
          <w:rFonts w:cs="Arial"/>
          <w:lang w:val="en-GB"/>
        </w:rPr>
        <w:t xml:space="preserve">ISO Limited </w:t>
      </w:r>
      <w:r w:rsidR="00924DAA">
        <w:rPr>
          <w:rFonts w:cs="Arial"/>
          <w:lang w:val="en-GB"/>
        </w:rPr>
        <w:t>and</w:t>
      </w:r>
      <w:r>
        <w:rPr>
          <w:rFonts w:cs="Arial"/>
          <w:lang w:val="en-GB"/>
        </w:rPr>
        <w:t xml:space="preserve"> </w:t>
      </w:r>
      <w:r w:rsidR="00924DAA">
        <w:rPr>
          <w:rFonts w:cs="Arial"/>
          <w:lang w:val="en-GB"/>
        </w:rPr>
        <w:t>Liebherr</w:t>
      </w:r>
      <w:r w:rsidR="001D6014">
        <w:rPr>
          <w:rFonts w:cs="Arial"/>
          <w:lang w:val="en-GB"/>
        </w:rPr>
        <w:t xml:space="preserve"> advance New Zealand </w:t>
      </w:r>
      <w:proofErr w:type="gramStart"/>
      <w:r w:rsidR="001D6014">
        <w:rPr>
          <w:rFonts w:cs="Arial"/>
          <w:lang w:val="en-GB"/>
        </w:rPr>
        <w:t>timber</w:t>
      </w:r>
      <w:proofErr w:type="gramEnd"/>
    </w:p>
    <w:bookmarkEnd w:id="0"/>
    <w:p w14:paraId="140559A3" w14:textId="77777777" w:rsidR="00A74F25" w:rsidRPr="00E246B8" w:rsidRDefault="00590100">
      <w:pPr>
        <w:pStyle w:val="HeadlineH233Pt"/>
        <w:spacing w:before="240" w:after="240" w:line="140" w:lineRule="exact"/>
        <w:rPr>
          <w:rFonts w:ascii="Tahoma" w:hAnsi="Tahoma" w:cs="Tahoma"/>
          <w:lang w:val="en-GB"/>
        </w:rPr>
      </w:pPr>
      <w:r w:rsidRPr="00E246B8">
        <w:rPr>
          <w:rFonts w:ascii="Tahoma" w:hAnsi="Tahoma" w:cs="Tahoma"/>
          <w:lang w:val="en-GB"/>
        </w:rPr>
        <w:t>⸺</w:t>
      </w:r>
    </w:p>
    <w:p w14:paraId="7995859B" w14:textId="1A29644D" w:rsidR="005926BC" w:rsidRDefault="001D2983" w:rsidP="00276CAF">
      <w:pPr>
        <w:pStyle w:val="Bulletpoints11Pt"/>
        <w:rPr>
          <w:lang w:val="en-GB"/>
        </w:rPr>
      </w:pPr>
      <w:bookmarkStart w:id="1" w:name="_Hlk119660622"/>
      <w:bookmarkStart w:id="2" w:name="_Hlk111549498"/>
      <w:r>
        <w:rPr>
          <w:lang w:val="en-GB"/>
        </w:rPr>
        <w:t>Four</w:t>
      </w:r>
      <w:r w:rsidR="00F9136D" w:rsidRPr="00E246B8">
        <w:rPr>
          <w:lang w:val="en-GB"/>
        </w:rPr>
        <w:t xml:space="preserve"> </w:t>
      </w:r>
      <w:r w:rsidR="00276CAF" w:rsidRPr="00E246B8">
        <w:rPr>
          <w:lang w:val="en-GB"/>
        </w:rPr>
        <w:t>mobile harbour crane</w:t>
      </w:r>
      <w:r>
        <w:rPr>
          <w:lang w:val="en-GB"/>
        </w:rPr>
        <w:t>s</w:t>
      </w:r>
      <w:r w:rsidR="00276CAF" w:rsidRPr="00E246B8">
        <w:rPr>
          <w:lang w:val="en-GB"/>
        </w:rPr>
        <w:t xml:space="preserve"> of type LHM </w:t>
      </w:r>
      <w:r w:rsidR="00034578" w:rsidRPr="00E246B8">
        <w:rPr>
          <w:lang w:val="en-GB"/>
        </w:rPr>
        <w:t>55</w:t>
      </w:r>
      <w:r w:rsidR="00276CAF" w:rsidRPr="00E246B8">
        <w:rPr>
          <w:lang w:val="en-GB"/>
        </w:rPr>
        <w:t>0</w:t>
      </w:r>
      <w:r w:rsidR="001D6014">
        <w:rPr>
          <w:lang w:val="en-GB"/>
        </w:rPr>
        <w:t xml:space="preserve"> </w:t>
      </w:r>
      <w:r w:rsidR="00E64B00">
        <w:rPr>
          <w:lang w:val="en-GB"/>
        </w:rPr>
        <w:t>were supplied with</w:t>
      </w:r>
      <w:r w:rsidR="001D6014">
        <w:rPr>
          <w:lang w:val="en-GB"/>
        </w:rPr>
        <w:t xml:space="preserve"> special</w:t>
      </w:r>
      <w:r w:rsidR="00663C68">
        <w:rPr>
          <w:lang w:val="en-GB"/>
        </w:rPr>
        <w:t xml:space="preserve">ised motorised timber grabs and </w:t>
      </w:r>
      <w:r w:rsidR="001D6014">
        <w:rPr>
          <w:lang w:val="en-GB"/>
        </w:rPr>
        <w:t>have been operating in Tauranga, New Zealand since 2020</w:t>
      </w:r>
    </w:p>
    <w:p w14:paraId="5B8BDF07" w14:textId="46E03C74" w:rsidR="004B5437" w:rsidRPr="00E246B8" w:rsidRDefault="002F7D1D" w:rsidP="00276CAF">
      <w:pPr>
        <w:pStyle w:val="Bulletpoints11Pt"/>
        <w:rPr>
          <w:lang w:val="en-GB"/>
        </w:rPr>
      </w:pPr>
      <w:r>
        <w:rPr>
          <w:lang w:val="en-GB"/>
        </w:rPr>
        <w:t xml:space="preserve">In 2021, ISO introduced two more </w:t>
      </w:r>
      <w:r w:rsidR="00D03B54">
        <w:rPr>
          <w:lang w:val="en-GB"/>
        </w:rPr>
        <w:t>MHCs</w:t>
      </w:r>
      <w:r w:rsidR="0072355F">
        <w:rPr>
          <w:lang w:val="en-GB"/>
        </w:rPr>
        <w:t>, t</w:t>
      </w:r>
      <w:r>
        <w:rPr>
          <w:lang w:val="en-GB"/>
        </w:rPr>
        <w:t xml:space="preserve">hree of which are based in Gisborne and three that remain in </w:t>
      </w:r>
      <w:proofErr w:type="gramStart"/>
      <w:r>
        <w:rPr>
          <w:lang w:val="en-GB"/>
        </w:rPr>
        <w:t>Tauranga</w:t>
      </w:r>
      <w:proofErr w:type="gramEnd"/>
    </w:p>
    <w:p w14:paraId="2E92F0A3" w14:textId="6898965D" w:rsidR="009644BA" w:rsidRPr="00E246B8" w:rsidRDefault="00663C68" w:rsidP="009644BA">
      <w:pPr>
        <w:pStyle w:val="Bulletpoints11Pt"/>
        <w:rPr>
          <w:lang w:val="en-GB"/>
        </w:rPr>
      </w:pPr>
      <w:bookmarkStart w:id="3" w:name="_Hlk133480772"/>
      <w:r>
        <w:rPr>
          <w:lang w:val="en-GB"/>
        </w:rPr>
        <w:t xml:space="preserve">The </w:t>
      </w:r>
      <w:r w:rsidR="00D03B54">
        <w:rPr>
          <w:lang w:val="en-GB"/>
        </w:rPr>
        <w:t>MHCs</w:t>
      </w:r>
      <w:r w:rsidR="009550B5">
        <w:rPr>
          <w:lang w:val="en-GB"/>
        </w:rPr>
        <w:t xml:space="preserve"> </w:t>
      </w:r>
      <w:r>
        <w:rPr>
          <w:lang w:val="en-GB"/>
        </w:rPr>
        <w:t>support one of New Zealand’s leading industries, and in combination with the grabs offer improved operating safety and increased turnover of up to 35%</w:t>
      </w:r>
    </w:p>
    <w:bookmarkEnd w:id="3"/>
    <w:p w14:paraId="5B189C71" w14:textId="50A77400" w:rsidR="002F7D1D" w:rsidRPr="00567CA0" w:rsidRDefault="002F7D1D" w:rsidP="00DD378E">
      <w:pPr>
        <w:pStyle w:val="Bulletpoints11Pt"/>
        <w:rPr>
          <w:lang w:val="en-GB"/>
        </w:rPr>
      </w:pPr>
      <w:r w:rsidRPr="00567CA0">
        <w:rPr>
          <w:lang w:val="en-GB"/>
        </w:rPr>
        <w:t xml:space="preserve">ISO’s mission was to enhance safety, improve efficiency and productivity, and to radically improve the supply chain for its </w:t>
      </w:r>
      <w:proofErr w:type="gramStart"/>
      <w:r w:rsidRPr="00567CA0">
        <w:rPr>
          <w:lang w:val="en-GB"/>
        </w:rPr>
        <w:t>customers</w:t>
      </w:r>
      <w:proofErr w:type="gramEnd"/>
    </w:p>
    <w:p w14:paraId="1FE73563" w14:textId="43EDAD35" w:rsidR="00BF5876" w:rsidRPr="00E246B8" w:rsidRDefault="00BF5876" w:rsidP="003A48AE">
      <w:pPr>
        <w:pStyle w:val="Bulletpoints11Pt"/>
        <w:numPr>
          <w:ilvl w:val="0"/>
          <w:numId w:val="0"/>
        </w:numPr>
        <w:rPr>
          <w:lang w:val="en-GB"/>
        </w:rPr>
      </w:pPr>
    </w:p>
    <w:p w14:paraId="03F7DD40" w14:textId="24BA86EC" w:rsidR="00A74F25" w:rsidRPr="00D55754" w:rsidRDefault="00C54380" w:rsidP="00D55754">
      <w:pPr>
        <w:pStyle w:val="Bulletpoints11Pt"/>
        <w:numPr>
          <w:ilvl w:val="0"/>
          <w:numId w:val="0"/>
        </w:numPr>
        <w:rPr>
          <w:lang w:val="en-GB"/>
        </w:rPr>
      </w:pPr>
      <w:r>
        <w:rPr>
          <w:lang w:val="en-GB"/>
        </w:rPr>
        <w:t xml:space="preserve">Liebherr and ISO Limited </w:t>
      </w:r>
      <w:r w:rsidR="00143246">
        <w:rPr>
          <w:lang w:val="en-GB"/>
        </w:rPr>
        <w:t xml:space="preserve">have been building on a long partnership to drive innovation in New Zealand’s forestry industry. The outreach began in 2018, and after careful planning and due diligence, the </w:t>
      </w:r>
      <w:r w:rsidR="005F2F8F">
        <w:rPr>
          <w:lang w:val="en-GB"/>
        </w:rPr>
        <w:t xml:space="preserve">delivery of </w:t>
      </w:r>
      <w:r w:rsidR="00D03B54">
        <w:rPr>
          <w:lang w:val="en-GB"/>
        </w:rPr>
        <w:t>MHCs</w:t>
      </w:r>
      <w:r w:rsidR="005F2F8F">
        <w:rPr>
          <w:lang w:val="en-GB"/>
        </w:rPr>
        <w:t xml:space="preserve"> and</w:t>
      </w:r>
      <w:r w:rsidR="00143246">
        <w:rPr>
          <w:lang w:val="en-GB"/>
        </w:rPr>
        <w:t xml:space="preserve"> </w:t>
      </w:r>
      <w:r w:rsidR="00075206">
        <w:rPr>
          <w:lang w:val="en-GB"/>
        </w:rPr>
        <w:t xml:space="preserve">SMAG </w:t>
      </w:r>
      <w:r w:rsidR="00143246">
        <w:rPr>
          <w:lang w:val="en-GB"/>
        </w:rPr>
        <w:t xml:space="preserve">grabs have been operating since 2020. The delivery </w:t>
      </w:r>
      <w:r w:rsidR="00143246" w:rsidRPr="00143246">
        <w:rPr>
          <w:lang w:val="en-GB"/>
        </w:rPr>
        <w:t>is considered a “lighthouse project” that other locations are analysing to expand and improve their own operations</w:t>
      </w:r>
      <w:r w:rsidR="00FF090D">
        <w:rPr>
          <w:lang w:val="en-GB"/>
        </w:rPr>
        <w:t>.</w:t>
      </w:r>
      <w:r w:rsidR="00567CA0">
        <w:rPr>
          <w:lang w:val="en-GB"/>
        </w:rPr>
        <w:t xml:space="preserve"> </w:t>
      </w:r>
      <w:r w:rsidR="00567CA0" w:rsidRPr="00567CA0">
        <w:rPr>
          <w:lang w:val="en-GB"/>
        </w:rPr>
        <w:t xml:space="preserve">The LHM 550 has a </w:t>
      </w:r>
      <w:r w:rsidR="0072355F" w:rsidRPr="00567CA0">
        <w:rPr>
          <w:lang w:val="en-GB"/>
        </w:rPr>
        <w:t>51</w:t>
      </w:r>
      <w:r w:rsidR="0072355F">
        <w:rPr>
          <w:lang w:val="en-GB"/>
        </w:rPr>
        <w:t>-metre</w:t>
      </w:r>
      <w:r w:rsidR="00567CA0" w:rsidRPr="00567CA0">
        <w:rPr>
          <w:lang w:val="en-GB"/>
        </w:rPr>
        <w:t xml:space="preserve"> lifting height and an outreach of 54</w:t>
      </w:r>
      <w:r w:rsidR="0072355F">
        <w:rPr>
          <w:lang w:val="en-GB"/>
        </w:rPr>
        <w:t> </w:t>
      </w:r>
      <w:r w:rsidR="00567CA0" w:rsidRPr="00567CA0">
        <w:rPr>
          <w:lang w:val="en-GB"/>
        </w:rPr>
        <w:t>metres</w:t>
      </w:r>
      <w:r w:rsidR="00567CA0">
        <w:rPr>
          <w:lang w:val="en-GB"/>
        </w:rPr>
        <w:t xml:space="preserve">. The </w:t>
      </w:r>
      <w:r w:rsidR="00567CA0" w:rsidRPr="00567CA0">
        <w:rPr>
          <w:lang w:val="en-GB"/>
        </w:rPr>
        <w:t>electric-hydraulic grapples feature a world-first in terms of size and capacity at 35</w:t>
      </w:r>
      <w:r w:rsidR="0072355F">
        <w:rPr>
          <w:lang w:val="en-GB"/>
        </w:rPr>
        <w:t> </w:t>
      </w:r>
      <w:r w:rsidR="00567CA0" w:rsidRPr="00567CA0">
        <w:rPr>
          <w:lang w:val="en-GB"/>
        </w:rPr>
        <w:t>tonnes and 9.0</w:t>
      </w:r>
      <w:r w:rsidR="0072355F">
        <w:rPr>
          <w:lang w:val="en-GB"/>
        </w:rPr>
        <w:t> </w:t>
      </w:r>
      <w:r w:rsidR="00567CA0" w:rsidRPr="00567CA0">
        <w:rPr>
          <w:lang w:val="en-GB"/>
        </w:rPr>
        <w:t>m², respectively</w:t>
      </w:r>
      <w:r w:rsidR="00567CA0">
        <w:rPr>
          <w:lang w:val="en-GB"/>
        </w:rPr>
        <w:t>.</w:t>
      </w:r>
    </w:p>
    <w:bookmarkEnd w:id="1"/>
    <w:p w14:paraId="56EFA243" w14:textId="77777777" w:rsidR="0036177F" w:rsidRPr="00E246B8" w:rsidRDefault="0036177F" w:rsidP="00D55754">
      <w:pPr>
        <w:pStyle w:val="Bulletpoints11Pt"/>
        <w:numPr>
          <w:ilvl w:val="0"/>
          <w:numId w:val="0"/>
        </w:numPr>
        <w:rPr>
          <w:lang w:val="en-GB"/>
        </w:rPr>
      </w:pPr>
    </w:p>
    <w:p w14:paraId="1BC608A2" w14:textId="114D3097" w:rsidR="00340516" w:rsidRPr="00340516" w:rsidRDefault="006D2134" w:rsidP="00340516">
      <w:pPr>
        <w:rPr>
          <w:rFonts w:ascii="Arial" w:eastAsia="Times New Roman" w:hAnsi="Arial" w:cs="Times New Roman"/>
          <w:szCs w:val="18"/>
          <w:lang w:val="en-GB" w:eastAsia="de-DE"/>
        </w:rPr>
      </w:pPr>
      <w:r w:rsidRPr="00E246B8">
        <w:rPr>
          <w:rFonts w:ascii="Arial" w:eastAsia="Times New Roman" w:hAnsi="Arial" w:cs="Times New Roman"/>
          <w:szCs w:val="18"/>
          <w:lang w:val="en-GB" w:eastAsia="de-DE"/>
        </w:rPr>
        <w:t>Rostock</w:t>
      </w:r>
      <w:r w:rsidR="003E7866" w:rsidRPr="00E246B8">
        <w:rPr>
          <w:rFonts w:ascii="Arial" w:eastAsia="Times New Roman" w:hAnsi="Arial" w:cs="Times New Roman"/>
          <w:szCs w:val="18"/>
          <w:lang w:val="en-GB" w:eastAsia="de-DE"/>
        </w:rPr>
        <w:t xml:space="preserve"> (Germany)</w:t>
      </w:r>
      <w:r w:rsidR="000857E0" w:rsidRPr="00E246B8">
        <w:rPr>
          <w:rFonts w:ascii="Arial" w:eastAsia="Times New Roman" w:hAnsi="Arial" w:cs="Times New Roman"/>
          <w:szCs w:val="18"/>
          <w:lang w:val="en-GB" w:eastAsia="de-DE"/>
        </w:rPr>
        <w:t xml:space="preserve">, </w:t>
      </w:r>
      <w:r w:rsidR="0072355F">
        <w:rPr>
          <w:rFonts w:ascii="Arial" w:eastAsia="Times New Roman" w:hAnsi="Arial" w:cs="Times New Roman"/>
          <w:szCs w:val="18"/>
          <w:lang w:val="en-GB" w:eastAsia="de-DE"/>
        </w:rPr>
        <w:t>May</w:t>
      </w:r>
      <w:r w:rsidR="00995BF1" w:rsidRPr="00E246B8">
        <w:rPr>
          <w:rFonts w:ascii="Arial" w:eastAsia="Times New Roman" w:hAnsi="Arial" w:cs="Times New Roman"/>
          <w:szCs w:val="18"/>
          <w:lang w:val="en-GB" w:eastAsia="de-DE"/>
        </w:rPr>
        <w:t xml:space="preserve"> </w:t>
      </w:r>
      <w:r w:rsidR="00C965F5" w:rsidRPr="00E246B8">
        <w:rPr>
          <w:rFonts w:ascii="Arial" w:eastAsia="Times New Roman" w:hAnsi="Arial" w:cs="Times New Roman"/>
          <w:szCs w:val="18"/>
          <w:lang w:val="en-GB" w:eastAsia="de-DE"/>
        </w:rPr>
        <w:t>202</w:t>
      </w:r>
      <w:r w:rsidR="00C26B1F" w:rsidRPr="00E246B8">
        <w:rPr>
          <w:rFonts w:ascii="Arial" w:eastAsia="Times New Roman" w:hAnsi="Arial" w:cs="Times New Roman"/>
          <w:szCs w:val="18"/>
          <w:lang w:val="en-GB" w:eastAsia="de-DE"/>
        </w:rPr>
        <w:t>3</w:t>
      </w:r>
      <w:r w:rsidR="00C965F5" w:rsidRPr="00E246B8">
        <w:rPr>
          <w:rFonts w:ascii="Arial" w:eastAsia="Times New Roman" w:hAnsi="Arial" w:cs="Times New Roman"/>
          <w:szCs w:val="18"/>
          <w:lang w:val="en-GB" w:eastAsia="de-DE"/>
        </w:rPr>
        <w:t xml:space="preserve"> –</w:t>
      </w:r>
      <w:r w:rsidR="00543669" w:rsidRPr="00E246B8">
        <w:rPr>
          <w:rFonts w:ascii="Arial" w:eastAsia="Times New Roman" w:hAnsi="Arial" w:cs="Times New Roman"/>
          <w:szCs w:val="18"/>
          <w:lang w:val="en-GB" w:eastAsia="de-DE"/>
        </w:rPr>
        <w:t xml:space="preserve"> </w:t>
      </w:r>
      <w:r w:rsidR="001A1F58">
        <w:rPr>
          <w:rFonts w:ascii="Arial" w:eastAsia="Times New Roman" w:hAnsi="Arial" w:cs="Times New Roman"/>
          <w:szCs w:val="18"/>
          <w:lang w:val="en-GB" w:eastAsia="de-DE"/>
        </w:rPr>
        <w:t>Innovation never rests</w:t>
      </w:r>
      <w:r w:rsidR="001D79E5" w:rsidRPr="00E246B8">
        <w:rPr>
          <w:rFonts w:ascii="Arial" w:eastAsia="Times New Roman" w:hAnsi="Arial" w:cs="Times New Roman"/>
          <w:szCs w:val="18"/>
          <w:lang w:val="en-GB" w:eastAsia="de-DE"/>
        </w:rPr>
        <w:t>.</w:t>
      </w:r>
      <w:r w:rsidR="00340516">
        <w:rPr>
          <w:rFonts w:ascii="Arial" w:eastAsia="Times New Roman" w:hAnsi="Arial" w:cs="Times New Roman"/>
          <w:szCs w:val="18"/>
          <w:lang w:val="en-GB" w:eastAsia="de-DE"/>
        </w:rPr>
        <w:t xml:space="preserve"> </w:t>
      </w:r>
      <w:r w:rsidR="00340516" w:rsidRPr="00340516">
        <w:rPr>
          <w:rFonts w:ascii="Arial" w:eastAsia="Times New Roman" w:hAnsi="Arial" w:cs="Times New Roman"/>
          <w:szCs w:val="18"/>
          <w:lang w:val="en-GB" w:eastAsia="de-DE"/>
        </w:rPr>
        <w:t>To support the sizeable lumber industry in New Zealand, Liebherr Maritime Cranes</w:t>
      </w:r>
      <w:r w:rsidR="00C47DEB">
        <w:rPr>
          <w:rFonts w:ascii="Arial" w:eastAsia="Times New Roman" w:hAnsi="Arial" w:cs="Times New Roman"/>
          <w:szCs w:val="18"/>
          <w:lang w:val="en-GB" w:eastAsia="de-DE"/>
        </w:rPr>
        <w:t xml:space="preserve"> </w:t>
      </w:r>
      <w:r w:rsidR="001A1F58">
        <w:rPr>
          <w:rFonts w:ascii="Arial" w:eastAsia="Times New Roman" w:hAnsi="Arial" w:cs="Times New Roman"/>
          <w:szCs w:val="18"/>
          <w:lang w:val="en-GB" w:eastAsia="de-DE"/>
        </w:rPr>
        <w:t xml:space="preserve">has </w:t>
      </w:r>
      <w:r w:rsidR="00340516" w:rsidRPr="00340516">
        <w:rPr>
          <w:rFonts w:ascii="Arial" w:eastAsia="Times New Roman" w:hAnsi="Arial" w:cs="Times New Roman"/>
          <w:szCs w:val="18"/>
          <w:lang w:val="en-GB" w:eastAsia="de-DE"/>
        </w:rPr>
        <w:t xml:space="preserve">worked with ISO Limited, a </w:t>
      </w:r>
      <w:proofErr w:type="spellStart"/>
      <w:r w:rsidR="00340516" w:rsidRPr="00340516">
        <w:rPr>
          <w:rFonts w:ascii="Arial" w:eastAsia="Times New Roman" w:hAnsi="Arial" w:cs="Times New Roman"/>
          <w:szCs w:val="18"/>
          <w:lang w:val="en-GB" w:eastAsia="de-DE"/>
        </w:rPr>
        <w:t>Qube</w:t>
      </w:r>
      <w:proofErr w:type="spellEnd"/>
      <w:r w:rsidR="00340516" w:rsidRPr="00340516">
        <w:rPr>
          <w:rFonts w:ascii="Arial" w:eastAsia="Times New Roman" w:hAnsi="Arial" w:cs="Times New Roman"/>
          <w:szCs w:val="18"/>
          <w:lang w:val="en-GB" w:eastAsia="de-DE"/>
        </w:rPr>
        <w:t xml:space="preserve"> company, </w:t>
      </w:r>
      <w:r w:rsidR="00075206">
        <w:rPr>
          <w:rFonts w:ascii="Arial" w:eastAsia="Times New Roman" w:hAnsi="Arial" w:cs="Times New Roman"/>
          <w:szCs w:val="18"/>
          <w:lang w:val="en-GB" w:eastAsia="de-DE"/>
        </w:rPr>
        <w:t xml:space="preserve">and SMAG </w:t>
      </w:r>
      <w:r w:rsidR="00340516" w:rsidRPr="00340516">
        <w:rPr>
          <w:rFonts w:ascii="Arial" w:eastAsia="Times New Roman" w:hAnsi="Arial" w:cs="Times New Roman"/>
          <w:szCs w:val="18"/>
          <w:lang w:val="en-GB" w:eastAsia="de-DE"/>
        </w:rPr>
        <w:t>to develop a state-of-the-art timber handling solution for the ports of Tauranga and Gisborne. This project marks a significant milestone for the forestry industry in New Zealand and demonstrates Liebherr</w:t>
      </w:r>
      <w:r w:rsidR="00340516">
        <w:rPr>
          <w:rFonts w:ascii="Arial" w:eastAsia="Times New Roman" w:hAnsi="Arial" w:cs="Times New Roman"/>
          <w:szCs w:val="18"/>
          <w:lang w:val="en-GB" w:eastAsia="de-DE"/>
        </w:rPr>
        <w:t>’</w:t>
      </w:r>
      <w:r w:rsidR="00340516" w:rsidRPr="00340516">
        <w:rPr>
          <w:rFonts w:ascii="Arial" w:eastAsia="Times New Roman" w:hAnsi="Arial" w:cs="Times New Roman"/>
          <w:szCs w:val="18"/>
          <w:lang w:val="en-GB" w:eastAsia="de-DE"/>
        </w:rPr>
        <w:t>s commitment to delivering innovative solutions that drive efficiency and safety in maritime operations. The project began in mid-2018. Following customer meetings in Tauranga and Gisborne, Liebherr had a clearer picture of the project</w:t>
      </w:r>
      <w:r w:rsidR="00A36734">
        <w:rPr>
          <w:rFonts w:ascii="Arial" w:eastAsia="Times New Roman" w:hAnsi="Arial" w:cs="Times New Roman"/>
          <w:szCs w:val="18"/>
          <w:lang w:val="en-GB" w:eastAsia="de-DE"/>
        </w:rPr>
        <w:t>’</w:t>
      </w:r>
      <w:r w:rsidR="00340516" w:rsidRPr="00340516">
        <w:rPr>
          <w:rFonts w:ascii="Arial" w:eastAsia="Times New Roman" w:hAnsi="Arial" w:cs="Times New Roman"/>
          <w:szCs w:val="18"/>
          <w:lang w:val="en-GB" w:eastAsia="de-DE"/>
        </w:rPr>
        <w:t>s requirements.</w:t>
      </w:r>
    </w:p>
    <w:p w14:paraId="6F5773D1" w14:textId="7F13FA09" w:rsidR="00E246B8" w:rsidRPr="001D2983" w:rsidRDefault="00340516" w:rsidP="00340516">
      <w:pPr>
        <w:rPr>
          <w:rFonts w:ascii="Arial" w:eastAsia="Times New Roman" w:hAnsi="Arial" w:cs="Times New Roman"/>
          <w:szCs w:val="18"/>
          <w:lang w:val="en-GB" w:eastAsia="de-DE"/>
        </w:rPr>
      </w:pPr>
      <w:r w:rsidRPr="00340516">
        <w:rPr>
          <w:rFonts w:ascii="Arial" w:eastAsia="Times New Roman" w:hAnsi="Arial" w:cs="Times New Roman"/>
          <w:szCs w:val="18"/>
          <w:lang w:val="en-GB" w:eastAsia="de-DE"/>
        </w:rPr>
        <w:t xml:space="preserve">In September 2019, a customer meeting was held </w:t>
      </w:r>
      <w:r w:rsidR="00A36734">
        <w:rPr>
          <w:rFonts w:ascii="Arial" w:eastAsia="Times New Roman" w:hAnsi="Arial" w:cs="Times New Roman"/>
          <w:szCs w:val="18"/>
          <w:lang w:val="en-GB" w:eastAsia="de-DE"/>
        </w:rPr>
        <w:t>at the Liebherr</w:t>
      </w:r>
      <w:r w:rsidRPr="00340516">
        <w:rPr>
          <w:rFonts w:ascii="Arial" w:eastAsia="Times New Roman" w:hAnsi="Arial" w:cs="Times New Roman"/>
          <w:szCs w:val="18"/>
          <w:lang w:val="en-GB" w:eastAsia="de-DE"/>
        </w:rPr>
        <w:t xml:space="preserve"> </w:t>
      </w:r>
      <w:r w:rsidR="001A1F58">
        <w:rPr>
          <w:rFonts w:ascii="Arial" w:eastAsia="Times New Roman" w:hAnsi="Arial" w:cs="Times New Roman"/>
          <w:szCs w:val="18"/>
          <w:lang w:val="en-GB" w:eastAsia="de-DE"/>
        </w:rPr>
        <w:t>Rostock manufacturing plant</w:t>
      </w:r>
      <w:r w:rsidR="00A36734">
        <w:rPr>
          <w:rFonts w:ascii="Arial" w:eastAsia="Times New Roman" w:hAnsi="Arial" w:cs="Times New Roman"/>
          <w:szCs w:val="18"/>
          <w:lang w:val="en-GB" w:eastAsia="de-DE"/>
        </w:rPr>
        <w:t xml:space="preserve">, </w:t>
      </w:r>
      <w:r w:rsidRPr="00340516">
        <w:rPr>
          <w:rFonts w:ascii="Arial" w:eastAsia="Times New Roman" w:hAnsi="Arial" w:cs="Times New Roman"/>
          <w:szCs w:val="18"/>
          <w:lang w:val="en-GB" w:eastAsia="de-DE"/>
        </w:rPr>
        <w:t>with the first test</w:t>
      </w:r>
      <w:r w:rsidR="00A36734">
        <w:rPr>
          <w:rFonts w:ascii="Arial" w:eastAsia="Times New Roman" w:hAnsi="Arial" w:cs="Times New Roman"/>
          <w:szCs w:val="18"/>
          <w:lang w:val="en-GB" w:eastAsia="de-DE"/>
        </w:rPr>
        <w:t xml:space="preserve"> of the SMAG electric-hydraulic grapples</w:t>
      </w:r>
      <w:r w:rsidRPr="00340516">
        <w:rPr>
          <w:rFonts w:ascii="Arial" w:eastAsia="Times New Roman" w:hAnsi="Arial" w:cs="Times New Roman"/>
          <w:szCs w:val="18"/>
          <w:lang w:val="en-GB" w:eastAsia="de-DE"/>
        </w:rPr>
        <w:t xml:space="preserve">, and a contract was signed for </w:t>
      </w:r>
      <w:r w:rsidR="00A36734">
        <w:rPr>
          <w:rFonts w:ascii="Arial" w:eastAsia="Times New Roman" w:hAnsi="Arial" w:cs="Times New Roman"/>
          <w:szCs w:val="18"/>
          <w:lang w:val="en-GB" w:eastAsia="de-DE"/>
        </w:rPr>
        <w:t>four</w:t>
      </w:r>
      <w:r w:rsidRPr="00340516">
        <w:rPr>
          <w:rFonts w:ascii="Arial" w:eastAsia="Times New Roman" w:hAnsi="Arial" w:cs="Times New Roman"/>
          <w:szCs w:val="18"/>
          <w:lang w:val="en-GB" w:eastAsia="de-DE"/>
        </w:rPr>
        <w:t xml:space="preserve"> LHM</w:t>
      </w:r>
      <w:r w:rsidR="00A36734">
        <w:rPr>
          <w:rFonts w:ascii="Arial" w:eastAsia="Times New Roman" w:hAnsi="Arial" w:cs="Times New Roman"/>
          <w:szCs w:val="18"/>
          <w:lang w:val="en-GB" w:eastAsia="de-DE"/>
        </w:rPr>
        <w:t> </w:t>
      </w:r>
      <w:r w:rsidRPr="00340516">
        <w:rPr>
          <w:rFonts w:ascii="Arial" w:eastAsia="Times New Roman" w:hAnsi="Arial" w:cs="Times New Roman"/>
          <w:szCs w:val="18"/>
          <w:lang w:val="en-GB" w:eastAsia="de-DE"/>
        </w:rPr>
        <w:t xml:space="preserve">550 </w:t>
      </w:r>
      <w:r w:rsidR="00A36734">
        <w:rPr>
          <w:rFonts w:ascii="Arial" w:eastAsia="Times New Roman" w:hAnsi="Arial" w:cs="Times New Roman"/>
          <w:szCs w:val="18"/>
          <w:lang w:val="en-GB" w:eastAsia="de-DE"/>
        </w:rPr>
        <w:t>and</w:t>
      </w:r>
      <w:r w:rsidRPr="00340516">
        <w:rPr>
          <w:rFonts w:ascii="Arial" w:eastAsia="Times New Roman" w:hAnsi="Arial" w:cs="Times New Roman"/>
          <w:szCs w:val="18"/>
          <w:lang w:val="en-GB" w:eastAsia="de-DE"/>
        </w:rPr>
        <w:t xml:space="preserve"> </w:t>
      </w:r>
      <w:r w:rsidR="00A36734">
        <w:rPr>
          <w:rFonts w:ascii="Arial" w:eastAsia="Times New Roman" w:hAnsi="Arial" w:cs="Times New Roman"/>
          <w:szCs w:val="18"/>
          <w:lang w:val="en-GB" w:eastAsia="de-DE"/>
        </w:rPr>
        <w:t>six</w:t>
      </w:r>
      <w:r w:rsidRPr="00340516">
        <w:rPr>
          <w:rFonts w:ascii="Arial" w:eastAsia="Times New Roman" w:hAnsi="Arial" w:cs="Times New Roman"/>
          <w:szCs w:val="18"/>
          <w:lang w:val="en-GB" w:eastAsia="de-DE"/>
        </w:rPr>
        <w:t xml:space="preserve"> SMAG timber grabs</w:t>
      </w:r>
      <w:r w:rsidR="00A36734">
        <w:rPr>
          <w:rFonts w:ascii="Arial" w:eastAsia="Times New Roman" w:hAnsi="Arial" w:cs="Times New Roman"/>
          <w:szCs w:val="18"/>
          <w:lang w:val="en-GB" w:eastAsia="de-DE"/>
        </w:rPr>
        <w:t>. A</w:t>
      </w:r>
      <w:r w:rsidRPr="00340516">
        <w:rPr>
          <w:rFonts w:ascii="Arial" w:eastAsia="Times New Roman" w:hAnsi="Arial" w:cs="Times New Roman"/>
          <w:szCs w:val="18"/>
          <w:lang w:val="en-GB" w:eastAsia="de-DE"/>
        </w:rPr>
        <w:t xml:space="preserve"> crane simulator </w:t>
      </w:r>
      <w:r w:rsidR="00A36734">
        <w:rPr>
          <w:rFonts w:ascii="Arial" w:eastAsia="Times New Roman" w:hAnsi="Arial" w:cs="Times New Roman"/>
          <w:szCs w:val="18"/>
          <w:lang w:val="en-GB" w:eastAsia="de-DE"/>
        </w:rPr>
        <w:t xml:space="preserve">to assist with training of crane operators was also part of the purchase </w:t>
      </w:r>
      <w:r w:rsidRPr="00340516">
        <w:rPr>
          <w:rFonts w:ascii="Arial" w:eastAsia="Times New Roman" w:hAnsi="Arial" w:cs="Times New Roman"/>
          <w:szCs w:val="18"/>
          <w:lang w:val="en-GB" w:eastAsia="de-DE"/>
        </w:rPr>
        <w:t>for Tauranga.</w:t>
      </w:r>
      <w:r w:rsidR="00A36734">
        <w:rPr>
          <w:rFonts w:ascii="Arial" w:eastAsia="Times New Roman" w:hAnsi="Arial" w:cs="Times New Roman"/>
          <w:szCs w:val="18"/>
          <w:lang w:val="en-GB" w:eastAsia="de-DE"/>
        </w:rPr>
        <w:t xml:space="preserve"> </w:t>
      </w:r>
      <w:r w:rsidRPr="00340516">
        <w:rPr>
          <w:rFonts w:ascii="Arial" w:eastAsia="Times New Roman" w:hAnsi="Arial" w:cs="Times New Roman"/>
          <w:szCs w:val="18"/>
          <w:lang w:val="en-GB" w:eastAsia="de-DE"/>
        </w:rPr>
        <w:t>In January 2020, a successful second grab test was completed with a new bucket design, and production of the six grabs was released. By Q1 2020, the crane simulator had been delivered and installed at the customer</w:t>
      </w:r>
      <w:r w:rsidR="00A36734">
        <w:rPr>
          <w:rFonts w:ascii="Arial" w:eastAsia="Times New Roman" w:hAnsi="Arial" w:cs="Times New Roman"/>
          <w:szCs w:val="18"/>
          <w:lang w:val="en-GB" w:eastAsia="de-DE"/>
        </w:rPr>
        <w:t>’</w:t>
      </w:r>
      <w:r w:rsidRPr="00340516">
        <w:rPr>
          <w:rFonts w:ascii="Arial" w:eastAsia="Times New Roman" w:hAnsi="Arial" w:cs="Times New Roman"/>
          <w:szCs w:val="18"/>
          <w:lang w:val="en-GB" w:eastAsia="de-DE"/>
        </w:rPr>
        <w:t xml:space="preserve">s site. In mid-July 2020, the </w:t>
      </w:r>
      <w:r w:rsidR="00A36734">
        <w:rPr>
          <w:rFonts w:ascii="Arial" w:eastAsia="Times New Roman" w:hAnsi="Arial" w:cs="Times New Roman"/>
          <w:szCs w:val="18"/>
          <w:lang w:val="en-GB" w:eastAsia="de-DE"/>
        </w:rPr>
        <w:t>four</w:t>
      </w:r>
      <w:r w:rsidRPr="00340516">
        <w:rPr>
          <w:rFonts w:ascii="Arial" w:eastAsia="Times New Roman" w:hAnsi="Arial" w:cs="Times New Roman"/>
          <w:szCs w:val="18"/>
          <w:lang w:val="en-GB" w:eastAsia="de-DE"/>
        </w:rPr>
        <w:t xml:space="preserve"> </w:t>
      </w:r>
      <w:r w:rsidR="00A36734" w:rsidRPr="00340516">
        <w:rPr>
          <w:rFonts w:ascii="Arial" w:eastAsia="Times New Roman" w:hAnsi="Arial" w:cs="Times New Roman"/>
          <w:szCs w:val="18"/>
          <w:lang w:val="en-GB" w:eastAsia="de-DE"/>
        </w:rPr>
        <w:t xml:space="preserve">fully assembled </w:t>
      </w:r>
      <w:r w:rsidRPr="00340516">
        <w:rPr>
          <w:rFonts w:ascii="Arial" w:eastAsia="Times New Roman" w:hAnsi="Arial" w:cs="Times New Roman"/>
          <w:szCs w:val="18"/>
          <w:lang w:val="en-GB" w:eastAsia="de-DE"/>
        </w:rPr>
        <w:t>LHM</w:t>
      </w:r>
      <w:r w:rsidR="00A36734">
        <w:rPr>
          <w:rFonts w:ascii="Arial" w:eastAsia="Times New Roman" w:hAnsi="Arial" w:cs="Times New Roman"/>
          <w:szCs w:val="18"/>
          <w:lang w:val="en-GB" w:eastAsia="de-DE"/>
        </w:rPr>
        <w:t> </w:t>
      </w:r>
      <w:r w:rsidRPr="00340516">
        <w:rPr>
          <w:rFonts w:ascii="Arial" w:eastAsia="Times New Roman" w:hAnsi="Arial" w:cs="Times New Roman"/>
          <w:szCs w:val="18"/>
          <w:lang w:val="en-GB" w:eastAsia="de-DE"/>
        </w:rPr>
        <w:t xml:space="preserve">550 </w:t>
      </w:r>
      <w:r w:rsidR="00A36734">
        <w:rPr>
          <w:rFonts w:ascii="Arial" w:eastAsia="Times New Roman" w:hAnsi="Arial" w:cs="Times New Roman"/>
          <w:szCs w:val="18"/>
          <w:lang w:val="en-GB" w:eastAsia="de-DE"/>
        </w:rPr>
        <w:t xml:space="preserve">mobile harbour cranes </w:t>
      </w:r>
      <w:r w:rsidRPr="00340516">
        <w:rPr>
          <w:rFonts w:ascii="Arial" w:eastAsia="Times New Roman" w:hAnsi="Arial" w:cs="Times New Roman"/>
          <w:szCs w:val="18"/>
          <w:lang w:val="en-GB" w:eastAsia="de-DE"/>
        </w:rPr>
        <w:t xml:space="preserve">and </w:t>
      </w:r>
      <w:r w:rsidR="00A36734">
        <w:rPr>
          <w:rFonts w:ascii="Arial" w:eastAsia="Times New Roman" w:hAnsi="Arial" w:cs="Times New Roman"/>
          <w:szCs w:val="18"/>
          <w:lang w:val="en-GB" w:eastAsia="de-DE"/>
        </w:rPr>
        <w:t>six</w:t>
      </w:r>
      <w:r w:rsidRPr="00340516">
        <w:rPr>
          <w:rFonts w:ascii="Arial" w:eastAsia="Times New Roman" w:hAnsi="Arial" w:cs="Times New Roman"/>
          <w:szCs w:val="18"/>
          <w:lang w:val="en-GB" w:eastAsia="de-DE"/>
        </w:rPr>
        <w:t xml:space="preserve"> timber grabs were loaded onto the ship </w:t>
      </w:r>
      <w:r>
        <w:rPr>
          <w:rFonts w:ascii="Arial" w:eastAsia="Times New Roman" w:hAnsi="Arial" w:cs="Times New Roman"/>
          <w:szCs w:val="18"/>
          <w:lang w:val="en-GB" w:eastAsia="de-DE"/>
        </w:rPr>
        <w:t>“</w:t>
      </w:r>
      <w:proofErr w:type="spellStart"/>
      <w:r w:rsidRPr="00340516">
        <w:rPr>
          <w:rFonts w:ascii="Arial" w:eastAsia="Times New Roman" w:hAnsi="Arial" w:cs="Times New Roman"/>
          <w:szCs w:val="18"/>
          <w:lang w:val="en-GB" w:eastAsia="de-DE"/>
        </w:rPr>
        <w:t>Rolldock</w:t>
      </w:r>
      <w:proofErr w:type="spellEnd"/>
      <w:r w:rsidRPr="00340516">
        <w:rPr>
          <w:rFonts w:ascii="Arial" w:eastAsia="Times New Roman" w:hAnsi="Arial" w:cs="Times New Roman"/>
          <w:szCs w:val="18"/>
          <w:lang w:val="en-GB" w:eastAsia="de-DE"/>
        </w:rPr>
        <w:t xml:space="preserve"> Sun</w:t>
      </w:r>
      <w:r>
        <w:rPr>
          <w:rFonts w:ascii="Arial" w:eastAsia="Times New Roman" w:hAnsi="Arial" w:cs="Times New Roman"/>
          <w:szCs w:val="18"/>
          <w:lang w:val="en-GB" w:eastAsia="de-DE"/>
        </w:rPr>
        <w:t>”</w:t>
      </w:r>
      <w:r w:rsidRPr="00340516">
        <w:rPr>
          <w:rFonts w:ascii="Arial" w:eastAsia="Times New Roman" w:hAnsi="Arial" w:cs="Times New Roman"/>
          <w:szCs w:val="18"/>
          <w:lang w:val="en-GB" w:eastAsia="de-DE"/>
        </w:rPr>
        <w:t xml:space="preserve"> and arrived in Tauranga in early September</w:t>
      </w:r>
      <w:r w:rsidR="005F2F8F">
        <w:rPr>
          <w:rFonts w:ascii="Arial" w:eastAsia="Times New Roman" w:hAnsi="Arial" w:cs="Times New Roman"/>
          <w:szCs w:val="18"/>
          <w:lang w:val="en-GB" w:eastAsia="de-DE"/>
        </w:rPr>
        <w:t xml:space="preserve"> 2020</w:t>
      </w:r>
      <w:r w:rsidRPr="00340516">
        <w:rPr>
          <w:rFonts w:ascii="Arial" w:eastAsia="Times New Roman" w:hAnsi="Arial" w:cs="Times New Roman"/>
          <w:szCs w:val="18"/>
          <w:lang w:val="en-GB" w:eastAsia="de-DE"/>
        </w:rPr>
        <w:t xml:space="preserve">. </w:t>
      </w:r>
      <w:r w:rsidR="009550B5">
        <w:rPr>
          <w:rFonts w:ascii="Arial" w:eastAsia="Times New Roman" w:hAnsi="Arial" w:cs="Times New Roman"/>
          <w:szCs w:val="18"/>
          <w:lang w:val="en-GB" w:eastAsia="de-DE"/>
        </w:rPr>
        <w:t>In addition, a further contract was signed for two more LHM 550 and three more SMAG timber grabs. They arriv</w:t>
      </w:r>
      <w:r w:rsidR="00721A40">
        <w:rPr>
          <w:rFonts w:ascii="Arial" w:eastAsia="Times New Roman" w:hAnsi="Arial" w:cs="Times New Roman"/>
          <w:szCs w:val="18"/>
          <w:lang w:val="en-GB" w:eastAsia="de-DE"/>
        </w:rPr>
        <w:t>ed</w:t>
      </w:r>
      <w:r w:rsidR="009550B5">
        <w:rPr>
          <w:rFonts w:ascii="Arial" w:eastAsia="Times New Roman" w:hAnsi="Arial" w:cs="Times New Roman"/>
          <w:szCs w:val="18"/>
          <w:lang w:val="en-GB" w:eastAsia="de-DE"/>
        </w:rPr>
        <w:t xml:space="preserve"> at Eastland Port - Gisborne November 2021. All</w:t>
      </w:r>
      <w:r w:rsidRPr="00340516">
        <w:rPr>
          <w:rFonts w:ascii="Arial" w:eastAsia="Times New Roman" w:hAnsi="Arial" w:cs="Times New Roman"/>
          <w:szCs w:val="18"/>
          <w:lang w:val="en-GB" w:eastAsia="de-DE"/>
        </w:rPr>
        <w:t xml:space="preserve"> units have been handed over to the customer and are in operation.</w:t>
      </w:r>
      <w:r w:rsidR="00A36734">
        <w:rPr>
          <w:rFonts w:ascii="Arial" w:eastAsia="Times New Roman" w:hAnsi="Arial" w:cs="Times New Roman"/>
          <w:szCs w:val="18"/>
          <w:lang w:val="en-GB" w:eastAsia="de-DE"/>
        </w:rPr>
        <w:t xml:space="preserve"> Turnover has been increased by as much as 35%.</w:t>
      </w:r>
      <w:r w:rsidR="00D55754" w:rsidRPr="001D2983">
        <w:rPr>
          <w:rFonts w:ascii="Arial" w:eastAsia="Times New Roman" w:hAnsi="Arial" w:cs="Times New Roman"/>
          <w:szCs w:val="18"/>
          <w:lang w:val="en-GB" w:eastAsia="de-DE"/>
        </w:rPr>
        <w:br/>
      </w:r>
    </w:p>
    <w:p w14:paraId="3A94A348" w14:textId="77777777" w:rsidR="00567CA0" w:rsidRDefault="00567CA0" w:rsidP="00D55754">
      <w:pPr>
        <w:rPr>
          <w:rFonts w:ascii="Arial" w:eastAsia="Times New Roman" w:hAnsi="Arial" w:cs="Times New Roman"/>
          <w:b/>
          <w:bCs/>
          <w:szCs w:val="18"/>
          <w:lang w:val="en-GB" w:eastAsia="de-DE"/>
        </w:rPr>
      </w:pPr>
    </w:p>
    <w:p w14:paraId="3BC80737" w14:textId="77777777" w:rsidR="00567CA0" w:rsidRDefault="00567CA0" w:rsidP="00D55754">
      <w:pPr>
        <w:rPr>
          <w:rFonts w:ascii="Arial" w:eastAsia="Times New Roman" w:hAnsi="Arial" w:cs="Times New Roman"/>
          <w:b/>
          <w:bCs/>
          <w:szCs w:val="18"/>
          <w:lang w:val="en-GB" w:eastAsia="de-DE"/>
        </w:rPr>
      </w:pPr>
    </w:p>
    <w:p w14:paraId="1B57483B" w14:textId="1E91005F" w:rsidR="00C50403" w:rsidRPr="00E246B8" w:rsidRDefault="00A36734" w:rsidP="00D55754">
      <w:pPr>
        <w:rPr>
          <w:rFonts w:ascii="Arial" w:eastAsia="Times New Roman" w:hAnsi="Arial" w:cs="Times New Roman"/>
          <w:b/>
          <w:bCs/>
          <w:szCs w:val="18"/>
          <w:lang w:val="en-GB" w:eastAsia="de-DE"/>
        </w:rPr>
      </w:pPr>
      <w:r>
        <w:rPr>
          <w:rFonts w:ascii="Arial" w:eastAsia="Times New Roman" w:hAnsi="Arial" w:cs="Times New Roman"/>
          <w:b/>
          <w:bCs/>
          <w:szCs w:val="18"/>
          <w:lang w:val="en-GB" w:eastAsia="de-DE"/>
        </w:rPr>
        <w:lastRenderedPageBreak/>
        <w:t>A “lighthouse project” for one of New Zealand’s leading industries</w:t>
      </w:r>
    </w:p>
    <w:p w14:paraId="79CB09C6" w14:textId="253278B3" w:rsidR="000714A8" w:rsidRDefault="000714A8" w:rsidP="00E64B00">
      <w:pPr>
        <w:rPr>
          <w:rFonts w:ascii="Arial" w:eastAsia="Times New Roman" w:hAnsi="Arial" w:cs="Times New Roman"/>
          <w:szCs w:val="18"/>
          <w:lang w:val="en-GB" w:eastAsia="de-DE"/>
        </w:rPr>
      </w:pPr>
      <w:r w:rsidRPr="00E246B8">
        <w:rPr>
          <w:rFonts w:ascii="Arial" w:eastAsia="Times New Roman" w:hAnsi="Arial" w:cs="Times New Roman"/>
          <w:szCs w:val="18"/>
          <w:lang w:val="en-GB" w:eastAsia="de-DE"/>
        </w:rPr>
        <w:t>“</w:t>
      </w:r>
      <w:r w:rsidR="00E64B00">
        <w:rPr>
          <w:rFonts w:ascii="Arial" w:eastAsia="Times New Roman" w:hAnsi="Arial" w:cs="Times New Roman"/>
          <w:szCs w:val="18"/>
          <w:lang w:val="en-GB" w:eastAsia="de-DE"/>
        </w:rPr>
        <w:t xml:space="preserve">The new </w:t>
      </w:r>
      <w:r w:rsidR="00D03B54">
        <w:rPr>
          <w:rFonts w:ascii="Arial" w:eastAsia="Times New Roman" w:hAnsi="Arial" w:cs="Times New Roman"/>
          <w:szCs w:val="18"/>
          <w:lang w:val="en-GB" w:eastAsia="de-DE"/>
        </w:rPr>
        <w:t>MHCs</w:t>
      </w:r>
      <w:r w:rsidR="00484189">
        <w:rPr>
          <w:rFonts w:ascii="Arial" w:eastAsia="Times New Roman" w:hAnsi="Arial" w:cs="Times New Roman"/>
          <w:szCs w:val="18"/>
          <w:lang w:val="en-GB" w:eastAsia="de-DE"/>
        </w:rPr>
        <w:t xml:space="preserve"> </w:t>
      </w:r>
      <w:r w:rsidR="00E64B00">
        <w:rPr>
          <w:rFonts w:ascii="Arial" w:eastAsia="Times New Roman" w:hAnsi="Arial" w:cs="Times New Roman"/>
          <w:szCs w:val="18"/>
          <w:lang w:val="en-GB" w:eastAsia="de-DE"/>
        </w:rPr>
        <w:t>have significantly changed the way logs are loaded in New Zealand and most importantly are a significant step-change to our current practices, improving both safety and productivity</w:t>
      </w:r>
      <w:r w:rsidRPr="00E246B8">
        <w:rPr>
          <w:rFonts w:ascii="Arial" w:eastAsia="Times New Roman" w:hAnsi="Arial" w:cs="Times New Roman"/>
          <w:szCs w:val="18"/>
          <w:lang w:val="en-GB" w:eastAsia="de-DE"/>
        </w:rPr>
        <w:t xml:space="preserve">,” states </w:t>
      </w:r>
      <w:r w:rsidR="006C6D08">
        <w:rPr>
          <w:rFonts w:ascii="Arial" w:eastAsia="Times New Roman" w:hAnsi="Arial" w:cs="Times New Roman"/>
          <w:szCs w:val="18"/>
          <w:lang w:val="en-GB" w:eastAsia="de-DE"/>
        </w:rPr>
        <w:t>Paul Cameron</w:t>
      </w:r>
      <w:r w:rsidR="00E64B00">
        <w:rPr>
          <w:rFonts w:ascii="Arial" w:eastAsia="Times New Roman" w:hAnsi="Arial" w:cs="Times New Roman"/>
          <w:szCs w:val="18"/>
          <w:lang w:val="en-GB" w:eastAsia="de-DE"/>
        </w:rPr>
        <w:t xml:space="preserve">, </w:t>
      </w:r>
      <w:r w:rsidR="009550B5">
        <w:rPr>
          <w:rFonts w:ascii="Arial" w:eastAsia="Times New Roman" w:hAnsi="Arial" w:cs="Times New Roman"/>
          <w:szCs w:val="18"/>
          <w:lang w:val="en-GB" w:eastAsia="de-DE"/>
        </w:rPr>
        <w:t>Director and CEO</w:t>
      </w:r>
      <w:r w:rsidRPr="00E246B8">
        <w:rPr>
          <w:rFonts w:ascii="Arial" w:eastAsia="Times New Roman" w:hAnsi="Arial" w:cs="Times New Roman"/>
          <w:szCs w:val="18"/>
          <w:lang w:val="en-GB" w:eastAsia="de-DE"/>
        </w:rPr>
        <w:t xml:space="preserve"> at </w:t>
      </w:r>
      <w:r w:rsidR="00E64B00">
        <w:rPr>
          <w:rFonts w:ascii="Arial" w:eastAsia="Times New Roman" w:hAnsi="Arial" w:cs="Times New Roman"/>
          <w:szCs w:val="18"/>
          <w:lang w:val="en-GB" w:eastAsia="de-DE"/>
        </w:rPr>
        <w:t>ISO Limited</w:t>
      </w:r>
      <w:r w:rsidRPr="00E246B8">
        <w:rPr>
          <w:rFonts w:ascii="Arial" w:eastAsia="Times New Roman" w:hAnsi="Arial" w:cs="Times New Roman"/>
          <w:szCs w:val="18"/>
          <w:lang w:val="en-GB" w:eastAsia="de-DE"/>
        </w:rPr>
        <w:t>.</w:t>
      </w:r>
    </w:p>
    <w:p w14:paraId="0135E30A" w14:textId="03BA6B86" w:rsidR="00D55754" w:rsidRPr="00075206" w:rsidRDefault="00340516" w:rsidP="00075206">
      <w:pPr>
        <w:rPr>
          <w:rFonts w:ascii="Arial" w:eastAsia="Times New Roman" w:hAnsi="Arial" w:cs="Times New Roman"/>
          <w:i/>
          <w:iCs/>
          <w:szCs w:val="18"/>
          <w:lang w:val="en-GB" w:eastAsia="de-DE"/>
        </w:rPr>
      </w:pPr>
      <w:r w:rsidRPr="00340516">
        <w:rPr>
          <w:rFonts w:ascii="Arial" w:eastAsia="Times New Roman" w:hAnsi="Arial" w:cs="Times New Roman"/>
          <w:szCs w:val="18"/>
          <w:lang w:val="en-GB" w:eastAsia="de-DE"/>
        </w:rPr>
        <w:t xml:space="preserve">Not only has this project </w:t>
      </w:r>
      <w:proofErr w:type="gramStart"/>
      <w:r w:rsidRPr="00340516">
        <w:rPr>
          <w:rFonts w:ascii="Arial" w:eastAsia="Times New Roman" w:hAnsi="Arial" w:cs="Times New Roman"/>
          <w:szCs w:val="18"/>
          <w:lang w:val="en-GB" w:eastAsia="de-DE"/>
        </w:rPr>
        <w:t>opened up</w:t>
      </w:r>
      <w:proofErr w:type="gramEnd"/>
      <w:r w:rsidRPr="00340516">
        <w:rPr>
          <w:rFonts w:ascii="Arial" w:eastAsia="Times New Roman" w:hAnsi="Arial" w:cs="Times New Roman"/>
          <w:szCs w:val="18"/>
          <w:lang w:val="en-GB" w:eastAsia="de-DE"/>
        </w:rPr>
        <w:t xml:space="preserve"> great potential for further shipments with ISO, but other companies have </w:t>
      </w:r>
      <w:r w:rsidR="00894BD4">
        <w:rPr>
          <w:rFonts w:ascii="Arial" w:eastAsia="Times New Roman" w:hAnsi="Arial" w:cs="Times New Roman"/>
          <w:szCs w:val="18"/>
          <w:lang w:val="en-GB" w:eastAsia="de-DE"/>
        </w:rPr>
        <w:t>also</w:t>
      </w:r>
      <w:r w:rsidR="00894BD4" w:rsidRPr="00340516">
        <w:rPr>
          <w:rFonts w:ascii="Arial" w:eastAsia="Times New Roman" w:hAnsi="Arial" w:cs="Times New Roman"/>
          <w:szCs w:val="18"/>
          <w:lang w:val="en-GB" w:eastAsia="de-DE"/>
        </w:rPr>
        <w:t xml:space="preserve"> </w:t>
      </w:r>
      <w:r w:rsidRPr="00340516">
        <w:rPr>
          <w:rFonts w:ascii="Arial" w:eastAsia="Times New Roman" w:hAnsi="Arial" w:cs="Times New Roman"/>
          <w:szCs w:val="18"/>
          <w:lang w:val="en-GB" w:eastAsia="de-DE"/>
        </w:rPr>
        <w:t>expressed interest. The concept of more efficient and safer ways of handling timber is proving to be an attractive option for many. Forestry is a significant industry in New Zealand, contributing to an annual export revenue of around $6.8</w:t>
      </w:r>
      <w:r w:rsidR="00D03B54">
        <w:rPr>
          <w:rFonts w:ascii="Arial" w:eastAsia="Times New Roman" w:hAnsi="Arial" w:cs="Times New Roman"/>
          <w:szCs w:val="18"/>
          <w:lang w:val="en-GB" w:eastAsia="de-DE"/>
        </w:rPr>
        <w:t> </w:t>
      </w:r>
      <w:r w:rsidRPr="00340516">
        <w:rPr>
          <w:rFonts w:ascii="Arial" w:eastAsia="Times New Roman" w:hAnsi="Arial" w:cs="Times New Roman"/>
          <w:szCs w:val="18"/>
          <w:lang w:val="en-GB" w:eastAsia="de-DE"/>
        </w:rPr>
        <w:t>billion, 1.6% of New Zealand</w:t>
      </w:r>
      <w:r>
        <w:rPr>
          <w:rFonts w:ascii="Arial" w:eastAsia="Times New Roman" w:hAnsi="Arial" w:cs="Times New Roman"/>
          <w:szCs w:val="18"/>
          <w:lang w:val="en-GB" w:eastAsia="de-DE"/>
        </w:rPr>
        <w:t>’</w:t>
      </w:r>
      <w:r w:rsidRPr="00340516">
        <w:rPr>
          <w:rFonts w:ascii="Arial" w:eastAsia="Times New Roman" w:hAnsi="Arial" w:cs="Times New Roman"/>
          <w:szCs w:val="18"/>
          <w:lang w:val="en-GB" w:eastAsia="de-DE"/>
        </w:rPr>
        <w:t>s GDP, and to the employment of around 35,000 people in production, processing, and commercialisation.</w:t>
      </w:r>
      <w:r w:rsidR="00894BD4">
        <w:rPr>
          <w:rFonts w:ascii="Arial" w:eastAsia="Times New Roman" w:hAnsi="Arial" w:cs="Times New Roman"/>
          <w:szCs w:val="18"/>
          <w:lang w:val="en-GB" w:eastAsia="de-DE"/>
        </w:rPr>
        <w:t xml:space="preserve"> Innovations in this field are therefore </w:t>
      </w:r>
      <w:r w:rsidR="00F84D07">
        <w:rPr>
          <w:rFonts w:ascii="Arial" w:eastAsia="Times New Roman" w:hAnsi="Arial" w:cs="Times New Roman"/>
          <w:szCs w:val="18"/>
          <w:lang w:val="en-GB" w:eastAsia="de-DE"/>
        </w:rPr>
        <w:t>of great relevance to many people, and Liebherr and its partners will continue to collaborate closely on forward-looking options to support safe and efficient ways of operating in the timber industry</w:t>
      </w:r>
      <w:r w:rsidR="00894BD4" w:rsidRPr="00894BD4">
        <w:rPr>
          <w:rFonts w:ascii="Arial" w:eastAsia="Times New Roman" w:hAnsi="Arial" w:cs="Times New Roman"/>
          <w:szCs w:val="18"/>
          <w:lang w:val="en-GB" w:eastAsia="de-DE"/>
        </w:rPr>
        <w:t>.</w:t>
      </w:r>
    </w:p>
    <w:p w14:paraId="290CFD7E" w14:textId="2F32E21E" w:rsidR="00D55754" w:rsidRDefault="00D55754" w:rsidP="00D55754">
      <w:pPr>
        <w:rPr>
          <w:rFonts w:ascii="Arial" w:eastAsia="Times New Roman" w:hAnsi="Arial" w:cs="Times New Roman"/>
          <w:szCs w:val="18"/>
          <w:lang w:val="en-GB" w:eastAsia="de-DE"/>
        </w:rPr>
      </w:pPr>
    </w:p>
    <w:p w14:paraId="4E196E9E" w14:textId="45606A1E" w:rsidR="00D55754" w:rsidRDefault="00D55754" w:rsidP="00D55754">
      <w:pPr>
        <w:rPr>
          <w:rFonts w:ascii="Arial" w:eastAsia="Times New Roman" w:hAnsi="Arial" w:cs="Times New Roman"/>
          <w:szCs w:val="18"/>
          <w:lang w:val="en-GB" w:eastAsia="de-DE"/>
        </w:rPr>
      </w:pPr>
    </w:p>
    <w:p w14:paraId="1ED3E322" w14:textId="30530D84" w:rsidR="00075206" w:rsidRDefault="00075206" w:rsidP="00D55754">
      <w:pPr>
        <w:rPr>
          <w:rFonts w:ascii="Arial" w:eastAsia="Times New Roman" w:hAnsi="Arial" w:cs="Times New Roman"/>
          <w:szCs w:val="18"/>
          <w:lang w:val="en-GB" w:eastAsia="de-DE"/>
        </w:rPr>
      </w:pPr>
    </w:p>
    <w:p w14:paraId="6E287AF9" w14:textId="77777777" w:rsidR="00D55754" w:rsidRDefault="00D55754" w:rsidP="00D55754">
      <w:pPr>
        <w:rPr>
          <w:rFonts w:ascii="Arial" w:eastAsia="Times New Roman" w:hAnsi="Arial" w:cs="Times New Roman"/>
          <w:szCs w:val="18"/>
          <w:lang w:val="en-GB" w:eastAsia="de-DE"/>
        </w:rPr>
      </w:pPr>
    </w:p>
    <w:p w14:paraId="148DA52D" w14:textId="77777777" w:rsidR="00567CA0" w:rsidRDefault="00567CA0" w:rsidP="00D55754">
      <w:pPr>
        <w:rPr>
          <w:rFonts w:ascii="Arial" w:eastAsia="Times New Roman" w:hAnsi="Arial" w:cs="Times New Roman"/>
          <w:szCs w:val="18"/>
          <w:lang w:val="en-GB" w:eastAsia="de-DE"/>
        </w:rPr>
      </w:pPr>
    </w:p>
    <w:p w14:paraId="6C7C4D96" w14:textId="77777777" w:rsidR="00567CA0" w:rsidRPr="00E246B8" w:rsidRDefault="00567CA0" w:rsidP="00D55754">
      <w:pPr>
        <w:rPr>
          <w:rFonts w:ascii="Arial" w:eastAsia="Times New Roman" w:hAnsi="Arial" w:cs="Times New Roman"/>
          <w:szCs w:val="18"/>
          <w:lang w:val="en-GB" w:eastAsia="de-DE"/>
        </w:rPr>
      </w:pPr>
    </w:p>
    <w:bookmarkEnd w:id="2"/>
    <w:p w14:paraId="06C033F1" w14:textId="77777777" w:rsidR="00A74F25" w:rsidRPr="00E246B8" w:rsidRDefault="00590100" w:rsidP="00D55754">
      <w:pPr>
        <w:pStyle w:val="BoilerplateCopyhead9Pt"/>
        <w:rPr>
          <w:lang w:val="en-GB"/>
        </w:rPr>
      </w:pPr>
      <w:r w:rsidRPr="00E246B8">
        <w:rPr>
          <w:lang w:val="en-GB"/>
        </w:rPr>
        <w:t>About Liebherr-</w:t>
      </w:r>
      <w:proofErr w:type="spellStart"/>
      <w:r w:rsidRPr="00E246B8">
        <w:rPr>
          <w:lang w:val="en-GB"/>
        </w:rPr>
        <w:t>MCCtec</w:t>
      </w:r>
      <w:proofErr w:type="spellEnd"/>
      <w:r w:rsidRPr="00E246B8">
        <w:rPr>
          <w:lang w:val="en-GB"/>
        </w:rPr>
        <w:t xml:space="preserve"> Rostock GmbH</w:t>
      </w:r>
    </w:p>
    <w:p w14:paraId="16954E83" w14:textId="77777777" w:rsidR="00A74F25" w:rsidRPr="00E246B8" w:rsidRDefault="00590100" w:rsidP="00D55754">
      <w:pPr>
        <w:pStyle w:val="BoilerplateCopytext9Pt"/>
        <w:rPr>
          <w:lang w:val="en-GB"/>
        </w:rPr>
      </w:pPr>
      <w:r w:rsidRPr="00E246B8">
        <w:rPr>
          <w:lang w:val="en-GB"/>
        </w:rPr>
        <w:t>Liebherr-</w:t>
      </w:r>
      <w:proofErr w:type="spellStart"/>
      <w:r w:rsidRPr="00E246B8">
        <w:rPr>
          <w:lang w:val="en-GB"/>
        </w:rPr>
        <w:t>MCCtec</w:t>
      </w:r>
      <w:proofErr w:type="spellEnd"/>
      <w:r w:rsidRPr="00E246B8">
        <w:rPr>
          <w:lang w:val="en-GB"/>
        </w:rPr>
        <w:t xml:space="preserve"> Rostock GmbH is one of the leading European manufacturers of maritime handling solutions. The product range includes ship, mobile </w:t>
      </w:r>
      <w:proofErr w:type="gramStart"/>
      <w:r w:rsidRPr="00E246B8">
        <w:rPr>
          <w:lang w:val="en-GB"/>
        </w:rPr>
        <w:t>harbour</w:t>
      </w:r>
      <w:proofErr w:type="gramEnd"/>
      <w:r w:rsidRPr="00E246B8">
        <w:rPr>
          <w:lang w:val="en-GB"/>
        </w:rPr>
        <w:t xml:space="preserve"> and offshore cranes. Reach stackers and components for container cranes are also included in the product portfolio.</w:t>
      </w:r>
    </w:p>
    <w:p w14:paraId="6720D2C3" w14:textId="77777777" w:rsidR="00D03B54" w:rsidRPr="00E246B8" w:rsidRDefault="00D03B54" w:rsidP="00D03B54">
      <w:pPr>
        <w:pStyle w:val="BoilerplateCopyhead9Pt"/>
        <w:rPr>
          <w:lang w:val="en-GB"/>
        </w:rPr>
      </w:pPr>
      <w:bookmarkStart w:id="4" w:name="_Hlk105584932"/>
      <w:r w:rsidRPr="00E246B8">
        <w:rPr>
          <w:lang w:val="en-GB"/>
        </w:rPr>
        <w:t>About the Liebherr Group</w:t>
      </w:r>
    </w:p>
    <w:p w14:paraId="714271BB" w14:textId="77777777" w:rsidR="00D03B54" w:rsidRPr="00E246B8" w:rsidRDefault="00D03B54" w:rsidP="00D03B54">
      <w:pPr>
        <w:pStyle w:val="BoilerplateCopytext9Pt"/>
        <w:rPr>
          <w:lang w:val="en-GB"/>
        </w:rPr>
      </w:pPr>
      <w:r w:rsidRPr="00C7099A">
        <w:t>The Liebherr Group is a family-run technology company with a highly diversified product portfolio. The company is one of the largest construction equipment manufacturers in the world. It also provides high-quality and user-oriented products and services in a wide range of other areas. The Liebherr Group includes over 140 companies across</w:t>
      </w:r>
      <w:r>
        <w:t xml:space="preserve"> all continents. </w:t>
      </w:r>
      <w:r w:rsidRPr="00ED7485">
        <w:t>In 202</w:t>
      </w:r>
      <w:r>
        <w:t>2</w:t>
      </w:r>
      <w:r w:rsidRPr="00ED7485">
        <w:t>, it employed more than</w:t>
      </w:r>
      <w:r>
        <w:t xml:space="preserve"> 50</w:t>
      </w:r>
      <w:r w:rsidRPr="00ED7485">
        <w:t>,000 staff and achieved combined revenues of over 1</w:t>
      </w:r>
      <w:r>
        <w:t>2</w:t>
      </w:r>
      <w:r w:rsidRPr="00ED7485">
        <w:t>.</w:t>
      </w:r>
      <w:r>
        <w:t>5</w:t>
      </w:r>
      <w:r w:rsidRPr="00ED7485">
        <w:t xml:space="preserve"> billion euros.</w:t>
      </w:r>
      <w:r w:rsidRPr="00C7099A">
        <w:t xml:space="preserve"> Liebherr was founded in </w:t>
      </w:r>
      <w:proofErr w:type="spellStart"/>
      <w:r w:rsidRPr="00C7099A">
        <w:t>Kirchdorf</w:t>
      </w:r>
      <w:proofErr w:type="spellEnd"/>
      <w:r w:rsidRPr="00C7099A">
        <w:t xml:space="preserve"> an der </w:t>
      </w:r>
      <w:proofErr w:type="spellStart"/>
      <w:r w:rsidRPr="00C7099A">
        <w:t>Iller</w:t>
      </w:r>
      <w:proofErr w:type="spellEnd"/>
      <w:r w:rsidRPr="00C7099A">
        <w:t xml:space="preserve"> in Southern Germany</w:t>
      </w:r>
      <w:r>
        <w:t xml:space="preserve"> </w:t>
      </w:r>
      <w:r w:rsidRPr="00C7099A">
        <w:t xml:space="preserve">in 1949. Since then, the employees have been pursuing the goal of achieving continuous technological </w:t>
      </w:r>
      <w:proofErr w:type="gramStart"/>
      <w:r w:rsidRPr="00C7099A">
        <w:t>innovation, and</w:t>
      </w:r>
      <w:proofErr w:type="gramEnd"/>
      <w:r w:rsidRPr="00C7099A">
        <w:t xml:space="preserve"> bringing industry-leading solutions to its customers.</w:t>
      </w:r>
    </w:p>
    <w:p w14:paraId="0946E55F" w14:textId="4CBF9A5A" w:rsidR="00A74F25" w:rsidRPr="00E246B8" w:rsidRDefault="00590100" w:rsidP="00D55754">
      <w:pPr>
        <w:pStyle w:val="Copyhead11Pt"/>
        <w:rPr>
          <w:lang w:val="en-GB"/>
        </w:rPr>
      </w:pPr>
      <w:r w:rsidRPr="00E246B8">
        <w:rPr>
          <w:lang w:val="en-GB"/>
        </w:rPr>
        <w:t>Images</w:t>
      </w:r>
    </w:p>
    <w:bookmarkEnd w:id="4" w:displacedByCustomXml="next"/>
    <w:sdt>
      <w:sdtPr>
        <w:rPr>
          <w:lang w:val="en-GB" w:eastAsia="de-DE"/>
        </w:rPr>
        <w:id w:val="-1371841030"/>
        <w:picture/>
      </w:sdtPr>
      <w:sdtEndPr/>
      <w:sdtContent>
        <w:p w14:paraId="549B235B" w14:textId="71184F2F" w:rsidR="00D360AD" w:rsidRPr="00E246B8" w:rsidRDefault="00924DAA" w:rsidP="00D55754">
          <w:pPr>
            <w:rPr>
              <w:lang w:val="en-GB" w:eastAsia="de-DE"/>
            </w:rPr>
          </w:pPr>
          <w:r>
            <w:rPr>
              <w:rFonts w:ascii="Arial" w:hAnsi="Arial" w:cs="Arial"/>
              <w:noProof/>
              <w:lang w:val="en-IN" w:eastAsia="en-IN"/>
            </w:rPr>
            <w:drawing>
              <wp:inline distT="0" distB="0" distL="0" distR="0" wp14:anchorId="56A2C7CC" wp14:editId="583C6D6C">
                <wp:extent cx="1901825" cy="1267090"/>
                <wp:effectExtent l="0" t="0" r="3175" b="9525"/>
                <wp:docPr id="1" name="Bild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Bild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901825" cy="12670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74889F7C" w14:textId="44F5501E" w:rsidR="00D360AD" w:rsidRPr="00E246B8" w:rsidRDefault="00C26B1F" w:rsidP="00D55754">
      <w:pPr>
        <w:rPr>
          <w:rFonts w:ascii="Arial" w:hAnsi="Arial" w:cs="Arial"/>
          <w:lang w:val="en-GB"/>
        </w:rPr>
      </w:pPr>
      <w:r w:rsidRPr="00E246B8">
        <w:rPr>
          <w:rFonts w:ascii="Arial" w:hAnsi="Arial" w:cs="Arial"/>
          <w:sz w:val="18"/>
          <w:szCs w:val="18"/>
          <w:lang w:val="en-GB"/>
        </w:rPr>
        <w:t>liebherr-lhm</w:t>
      </w:r>
      <w:r w:rsidR="002710B6" w:rsidRPr="00E246B8">
        <w:rPr>
          <w:rFonts w:ascii="Arial" w:hAnsi="Arial" w:cs="Arial"/>
          <w:sz w:val="18"/>
          <w:szCs w:val="18"/>
          <w:lang w:val="en-GB"/>
        </w:rPr>
        <w:t>55</w:t>
      </w:r>
      <w:r w:rsidRPr="00E246B8">
        <w:rPr>
          <w:rFonts w:ascii="Arial" w:hAnsi="Arial" w:cs="Arial"/>
          <w:sz w:val="18"/>
          <w:szCs w:val="18"/>
          <w:lang w:val="en-GB"/>
        </w:rPr>
        <w:t>0-</w:t>
      </w:r>
      <w:r w:rsidR="00517728">
        <w:rPr>
          <w:rFonts w:ascii="Arial" w:hAnsi="Arial" w:cs="Arial"/>
          <w:sz w:val="18"/>
          <w:szCs w:val="18"/>
          <w:lang w:val="en-GB"/>
        </w:rPr>
        <w:t>iso-limited</w:t>
      </w:r>
      <w:r w:rsidR="001C2936" w:rsidRPr="00E246B8">
        <w:rPr>
          <w:rFonts w:ascii="Arial" w:hAnsi="Arial" w:cs="Arial"/>
          <w:sz w:val="18"/>
          <w:szCs w:val="18"/>
          <w:lang w:val="en-GB"/>
        </w:rPr>
        <w:t>-1</w:t>
      </w:r>
      <w:r w:rsidR="00D360AD" w:rsidRPr="00E246B8">
        <w:rPr>
          <w:rFonts w:ascii="Arial" w:hAnsi="Arial" w:cs="Arial"/>
          <w:sz w:val="18"/>
          <w:szCs w:val="18"/>
          <w:lang w:val="en-GB"/>
        </w:rPr>
        <w:t>.jpg</w:t>
      </w:r>
      <w:r w:rsidR="00D360AD" w:rsidRPr="00E246B8">
        <w:rPr>
          <w:rFonts w:ascii="Arial" w:hAnsi="Arial" w:cs="Arial"/>
          <w:sz w:val="18"/>
          <w:szCs w:val="18"/>
          <w:lang w:val="en-GB"/>
        </w:rPr>
        <w:br/>
      </w:r>
      <w:r w:rsidR="00632277" w:rsidRPr="00632277">
        <w:rPr>
          <w:rFonts w:ascii="Arial" w:hAnsi="Arial" w:cs="Arial"/>
          <w:sz w:val="18"/>
          <w:szCs w:val="18"/>
          <w:lang w:val="en-GB"/>
        </w:rPr>
        <w:t>Six timber grabs and four fully assembled LHM</w:t>
      </w:r>
      <w:r w:rsidR="00632277">
        <w:rPr>
          <w:rFonts w:ascii="Arial" w:hAnsi="Arial" w:cs="Arial"/>
          <w:sz w:val="18"/>
          <w:szCs w:val="18"/>
          <w:lang w:val="en-GB"/>
        </w:rPr>
        <w:t> </w:t>
      </w:r>
      <w:r w:rsidR="00632277" w:rsidRPr="00632277">
        <w:rPr>
          <w:rFonts w:ascii="Arial" w:hAnsi="Arial" w:cs="Arial"/>
          <w:sz w:val="18"/>
          <w:szCs w:val="18"/>
          <w:lang w:val="en-GB"/>
        </w:rPr>
        <w:t xml:space="preserve">550 mobile harbour cranes were loaded onto the ship </w:t>
      </w:r>
      <w:r w:rsidR="00632277">
        <w:rPr>
          <w:rFonts w:ascii="Arial" w:hAnsi="Arial" w:cs="Arial"/>
          <w:sz w:val="18"/>
          <w:szCs w:val="18"/>
          <w:lang w:val="en-GB"/>
        </w:rPr>
        <w:t>“</w:t>
      </w:r>
      <w:proofErr w:type="spellStart"/>
      <w:r w:rsidR="00632277" w:rsidRPr="00632277">
        <w:rPr>
          <w:rFonts w:ascii="Arial" w:hAnsi="Arial" w:cs="Arial"/>
          <w:sz w:val="18"/>
          <w:szCs w:val="18"/>
          <w:lang w:val="en-GB"/>
        </w:rPr>
        <w:t>Rolldock</w:t>
      </w:r>
      <w:proofErr w:type="spellEnd"/>
      <w:r w:rsidR="00632277" w:rsidRPr="00632277">
        <w:rPr>
          <w:rFonts w:ascii="Arial" w:hAnsi="Arial" w:cs="Arial"/>
          <w:sz w:val="18"/>
          <w:szCs w:val="18"/>
          <w:lang w:val="en-GB"/>
        </w:rPr>
        <w:t xml:space="preserve"> Sun</w:t>
      </w:r>
      <w:r w:rsidR="00632277">
        <w:rPr>
          <w:rFonts w:ascii="Arial" w:hAnsi="Arial" w:cs="Arial"/>
          <w:sz w:val="18"/>
          <w:szCs w:val="18"/>
          <w:lang w:val="en-GB"/>
        </w:rPr>
        <w:t>”</w:t>
      </w:r>
      <w:r w:rsidR="00632277" w:rsidRPr="00632277">
        <w:rPr>
          <w:rFonts w:ascii="Arial" w:hAnsi="Arial" w:cs="Arial"/>
          <w:sz w:val="18"/>
          <w:szCs w:val="18"/>
          <w:lang w:val="en-GB"/>
        </w:rPr>
        <w:t xml:space="preserve"> in mid-July 2020, and the vessel docked in Tauranga in early September.</w:t>
      </w:r>
    </w:p>
    <w:sdt>
      <w:sdtPr>
        <w:rPr>
          <w:rFonts w:ascii="Arial" w:hAnsi="Arial" w:cs="Arial"/>
          <w:lang w:val="en-GB"/>
        </w:rPr>
        <w:id w:val="-68814015"/>
        <w:picture/>
      </w:sdtPr>
      <w:sdtEndPr/>
      <w:sdtContent>
        <w:p w14:paraId="385B4B5D" w14:textId="2F6ED955" w:rsidR="00D360AD" w:rsidRPr="00E246B8" w:rsidRDefault="00924DAA" w:rsidP="00D55754">
          <w:pPr>
            <w:rPr>
              <w:rFonts w:ascii="Arial" w:hAnsi="Arial" w:cs="Arial"/>
              <w:lang w:val="en-GB"/>
            </w:rPr>
          </w:pPr>
          <w:r>
            <w:rPr>
              <w:rFonts w:ascii="Arial" w:hAnsi="Arial" w:cs="Arial"/>
              <w:noProof/>
              <w:lang w:val="en-IN" w:eastAsia="en-IN"/>
            </w:rPr>
            <w:drawing>
              <wp:inline distT="0" distB="0" distL="0" distR="0" wp14:anchorId="496C718F" wp14:editId="55C835A0">
                <wp:extent cx="1214999" cy="1620000"/>
                <wp:effectExtent l="0" t="0" r="4445" b="0"/>
                <wp:docPr id="2" name="Bild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Bild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2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14999" cy="1620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4CB941B7" w14:textId="2109B36B" w:rsidR="000003C1" w:rsidRPr="00E246B8" w:rsidRDefault="00517728" w:rsidP="00D55754">
      <w:pPr>
        <w:rPr>
          <w:rFonts w:ascii="Arial" w:hAnsi="Arial" w:cs="Arial"/>
          <w:sz w:val="18"/>
          <w:szCs w:val="18"/>
          <w:lang w:val="en-GB"/>
        </w:rPr>
      </w:pPr>
      <w:r w:rsidRPr="00E246B8">
        <w:rPr>
          <w:rFonts w:ascii="Arial" w:hAnsi="Arial" w:cs="Arial"/>
          <w:sz w:val="18"/>
          <w:szCs w:val="18"/>
          <w:lang w:val="en-GB"/>
        </w:rPr>
        <w:t>liebherr-lhm550-</w:t>
      </w:r>
      <w:r>
        <w:rPr>
          <w:rFonts w:ascii="Arial" w:hAnsi="Arial" w:cs="Arial"/>
          <w:sz w:val="18"/>
          <w:szCs w:val="18"/>
          <w:lang w:val="en-GB"/>
        </w:rPr>
        <w:t>iso-limited</w:t>
      </w:r>
      <w:r w:rsidRPr="00E246B8">
        <w:rPr>
          <w:rFonts w:ascii="Arial" w:hAnsi="Arial" w:cs="Arial"/>
          <w:sz w:val="18"/>
          <w:szCs w:val="18"/>
          <w:lang w:val="en-GB"/>
        </w:rPr>
        <w:t>-</w:t>
      </w:r>
      <w:r>
        <w:rPr>
          <w:rFonts w:ascii="Arial" w:hAnsi="Arial" w:cs="Arial"/>
          <w:sz w:val="18"/>
          <w:szCs w:val="18"/>
          <w:lang w:val="en-GB"/>
        </w:rPr>
        <w:t>2</w:t>
      </w:r>
      <w:r w:rsidRPr="00E246B8">
        <w:rPr>
          <w:rFonts w:ascii="Arial" w:hAnsi="Arial" w:cs="Arial"/>
          <w:sz w:val="18"/>
          <w:szCs w:val="18"/>
          <w:lang w:val="en-GB"/>
        </w:rPr>
        <w:t>.jpg</w:t>
      </w:r>
      <w:r w:rsidR="00D360AD" w:rsidRPr="00E246B8">
        <w:rPr>
          <w:rFonts w:ascii="Arial" w:hAnsi="Arial" w:cs="Arial"/>
          <w:sz w:val="18"/>
          <w:szCs w:val="18"/>
          <w:lang w:val="en-GB"/>
        </w:rPr>
        <w:br/>
      </w:r>
      <w:r w:rsidR="000003C1">
        <w:rPr>
          <w:rFonts w:ascii="Arial" w:hAnsi="Arial" w:cs="Arial"/>
          <w:sz w:val="18"/>
          <w:szCs w:val="18"/>
          <w:lang w:val="en-GB"/>
        </w:rPr>
        <w:t xml:space="preserve">A Liebherr ship crane tandem lift was used to unload the LHM 550 cranes at their destination in Tauranga. The </w:t>
      </w:r>
      <w:r w:rsidR="00C35934">
        <w:rPr>
          <w:rFonts w:ascii="Arial" w:hAnsi="Arial" w:cs="Arial"/>
          <w:sz w:val="18"/>
          <w:szCs w:val="18"/>
          <w:lang w:val="en-GB"/>
        </w:rPr>
        <w:t>ship cranes of type CBB 4200-350 can lift 350 tonnes individually, and 700 tonnes via tandem lift.</w:t>
      </w:r>
    </w:p>
    <w:sdt>
      <w:sdtPr>
        <w:rPr>
          <w:rFonts w:ascii="Arial" w:hAnsi="Arial" w:cs="Arial"/>
          <w:lang w:val="en-GB"/>
        </w:rPr>
        <w:id w:val="1988364487"/>
        <w:picture/>
      </w:sdtPr>
      <w:sdtEndPr/>
      <w:sdtContent>
        <w:p w14:paraId="0358C6AF" w14:textId="7AD0C0D1" w:rsidR="00A36734" w:rsidRPr="00E246B8" w:rsidRDefault="00071938" w:rsidP="00A36734">
          <w:pPr>
            <w:rPr>
              <w:rFonts w:ascii="Arial" w:hAnsi="Arial" w:cs="Arial"/>
              <w:lang w:val="en-GB"/>
            </w:rPr>
          </w:pPr>
          <w:r>
            <w:rPr>
              <w:rFonts w:ascii="Arial" w:hAnsi="Arial" w:cs="Arial"/>
              <w:noProof/>
              <w:lang w:val="en-IN" w:eastAsia="en-IN"/>
            </w:rPr>
            <w:drawing>
              <wp:inline distT="0" distB="0" distL="0" distR="0" wp14:anchorId="05E744F7" wp14:editId="46E26712">
                <wp:extent cx="1837838" cy="1224000"/>
                <wp:effectExtent l="0" t="0" r="0" b="0"/>
                <wp:docPr id="6" name="Bild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6" name="Bild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3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837838" cy="1224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7FCAE550" w14:textId="2DE5B347" w:rsidR="00A36734" w:rsidRPr="00E246B8" w:rsidRDefault="00517728" w:rsidP="00A36734">
      <w:pPr>
        <w:rPr>
          <w:rFonts w:ascii="Arial" w:hAnsi="Arial" w:cs="Arial"/>
          <w:sz w:val="18"/>
          <w:szCs w:val="18"/>
          <w:lang w:val="en-GB"/>
        </w:rPr>
      </w:pPr>
      <w:r w:rsidRPr="00E246B8">
        <w:rPr>
          <w:rFonts w:ascii="Arial" w:hAnsi="Arial" w:cs="Arial"/>
          <w:sz w:val="18"/>
          <w:szCs w:val="18"/>
          <w:lang w:val="en-GB"/>
        </w:rPr>
        <w:t>liebherr-lhm550-</w:t>
      </w:r>
      <w:r>
        <w:rPr>
          <w:rFonts w:ascii="Arial" w:hAnsi="Arial" w:cs="Arial"/>
          <w:sz w:val="18"/>
          <w:szCs w:val="18"/>
          <w:lang w:val="en-GB"/>
        </w:rPr>
        <w:t>iso-limited</w:t>
      </w:r>
      <w:r w:rsidRPr="00E246B8">
        <w:rPr>
          <w:rFonts w:ascii="Arial" w:hAnsi="Arial" w:cs="Arial"/>
          <w:sz w:val="18"/>
          <w:szCs w:val="18"/>
          <w:lang w:val="en-GB"/>
        </w:rPr>
        <w:t>-</w:t>
      </w:r>
      <w:r>
        <w:rPr>
          <w:rFonts w:ascii="Arial" w:hAnsi="Arial" w:cs="Arial"/>
          <w:sz w:val="18"/>
          <w:szCs w:val="18"/>
          <w:lang w:val="en-GB"/>
        </w:rPr>
        <w:t>3</w:t>
      </w:r>
      <w:r w:rsidRPr="00E246B8">
        <w:rPr>
          <w:rFonts w:ascii="Arial" w:hAnsi="Arial" w:cs="Arial"/>
          <w:sz w:val="18"/>
          <w:szCs w:val="18"/>
          <w:lang w:val="en-GB"/>
        </w:rPr>
        <w:t>.jpg</w:t>
      </w:r>
      <w:r w:rsidR="00A36734" w:rsidRPr="00E246B8">
        <w:rPr>
          <w:rFonts w:ascii="Arial" w:hAnsi="Arial" w:cs="Arial"/>
          <w:sz w:val="18"/>
          <w:szCs w:val="18"/>
          <w:lang w:val="en-GB"/>
        </w:rPr>
        <w:br/>
      </w:r>
      <w:r w:rsidR="0067344B" w:rsidRPr="0067344B">
        <w:rPr>
          <w:rFonts w:ascii="Arial" w:hAnsi="Arial" w:cs="Arial"/>
          <w:sz w:val="18"/>
          <w:szCs w:val="18"/>
          <w:lang w:val="en-GB"/>
        </w:rPr>
        <w:t xml:space="preserve">A significant industry in New Zealand, forestry generates $6.8 billion in export revenue annually, or </w:t>
      </w:r>
      <w:r w:rsidR="0067344B">
        <w:rPr>
          <w:rFonts w:ascii="Arial" w:hAnsi="Arial" w:cs="Arial"/>
          <w:sz w:val="18"/>
          <w:szCs w:val="18"/>
          <w:lang w:val="en-GB"/>
        </w:rPr>
        <w:t>1.6%</w:t>
      </w:r>
      <w:r w:rsidR="0067344B" w:rsidRPr="0067344B">
        <w:rPr>
          <w:rFonts w:ascii="Arial" w:hAnsi="Arial" w:cs="Arial"/>
          <w:sz w:val="18"/>
          <w:szCs w:val="18"/>
          <w:lang w:val="en-GB"/>
        </w:rPr>
        <w:t xml:space="preserve"> of the country</w:t>
      </w:r>
      <w:r w:rsidR="0067344B">
        <w:rPr>
          <w:rFonts w:ascii="Arial" w:hAnsi="Arial" w:cs="Arial"/>
          <w:sz w:val="18"/>
          <w:szCs w:val="18"/>
          <w:lang w:val="en-GB"/>
        </w:rPr>
        <w:t>’</w:t>
      </w:r>
      <w:r w:rsidR="0067344B" w:rsidRPr="0067344B">
        <w:rPr>
          <w:rFonts w:ascii="Arial" w:hAnsi="Arial" w:cs="Arial"/>
          <w:sz w:val="18"/>
          <w:szCs w:val="18"/>
          <w:lang w:val="en-GB"/>
        </w:rPr>
        <w:t>s GDP, and employs about 35,000 people in production, processing, and commercialization.</w:t>
      </w:r>
    </w:p>
    <w:sdt>
      <w:sdtPr>
        <w:rPr>
          <w:rFonts w:ascii="Arial" w:hAnsi="Arial" w:cs="Arial"/>
          <w:lang w:val="en-GB"/>
        </w:rPr>
        <w:id w:val="1143001630"/>
        <w:picture/>
      </w:sdtPr>
      <w:sdtEndPr/>
      <w:sdtContent>
        <w:p w14:paraId="0F71C0EC" w14:textId="77777777" w:rsidR="00A36734" w:rsidRPr="00E246B8" w:rsidRDefault="00A36734" w:rsidP="00A36734">
          <w:pPr>
            <w:rPr>
              <w:rFonts w:ascii="Arial" w:hAnsi="Arial" w:cs="Arial"/>
              <w:lang w:val="en-GB"/>
            </w:rPr>
          </w:pPr>
          <w:r>
            <w:rPr>
              <w:rFonts w:ascii="Arial" w:hAnsi="Arial" w:cs="Arial"/>
              <w:noProof/>
              <w:lang w:val="en-IN" w:eastAsia="en-IN"/>
            </w:rPr>
            <w:drawing>
              <wp:inline distT="0" distB="0" distL="0" distR="0" wp14:anchorId="7785C8C8" wp14:editId="27E57584">
                <wp:extent cx="1872001" cy="1404000"/>
                <wp:effectExtent l="0" t="0" r="0" b="5715"/>
                <wp:docPr id="4" name="Bild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4" name="Bild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4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872001" cy="1404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1A02C67F" w14:textId="1C477723" w:rsidR="00A36734" w:rsidRPr="00E246B8" w:rsidRDefault="00517728" w:rsidP="00A36734">
      <w:pPr>
        <w:rPr>
          <w:rFonts w:ascii="Arial" w:hAnsi="Arial" w:cs="Arial"/>
          <w:sz w:val="18"/>
          <w:szCs w:val="18"/>
          <w:lang w:val="en-GB"/>
        </w:rPr>
      </w:pPr>
      <w:r w:rsidRPr="00E246B8">
        <w:rPr>
          <w:rFonts w:ascii="Arial" w:hAnsi="Arial" w:cs="Arial"/>
          <w:sz w:val="18"/>
          <w:szCs w:val="18"/>
          <w:lang w:val="en-GB"/>
        </w:rPr>
        <w:t>liebherr-lhm550-</w:t>
      </w:r>
      <w:r>
        <w:rPr>
          <w:rFonts w:ascii="Arial" w:hAnsi="Arial" w:cs="Arial"/>
          <w:sz w:val="18"/>
          <w:szCs w:val="18"/>
          <w:lang w:val="en-GB"/>
        </w:rPr>
        <w:t>iso-limited</w:t>
      </w:r>
      <w:r w:rsidRPr="00E246B8">
        <w:rPr>
          <w:rFonts w:ascii="Arial" w:hAnsi="Arial" w:cs="Arial"/>
          <w:sz w:val="18"/>
          <w:szCs w:val="18"/>
          <w:lang w:val="en-GB"/>
        </w:rPr>
        <w:t>-</w:t>
      </w:r>
      <w:r>
        <w:rPr>
          <w:rFonts w:ascii="Arial" w:hAnsi="Arial" w:cs="Arial"/>
          <w:sz w:val="18"/>
          <w:szCs w:val="18"/>
          <w:lang w:val="en-GB"/>
        </w:rPr>
        <w:t>4</w:t>
      </w:r>
      <w:r w:rsidRPr="00E246B8">
        <w:rPr>
          <w:rFonts w:ascii="Arial" w:hAnsi="Arial" w:cs="Arial"/>
          <w:sz w:val="18"/>
          <w:szCs w:val="18"/>
          <w:lang w:val="en-GB"/>
        </w:rPr>
        <w:t>.jpg</w:t>
      </w:r>
      <w:r w:rsidR="00A36734" w:rsidRPr="00E246B8">
        <w:rPr>
          <w:rFonts w:ascii="Arial" w:hAnsi="Arial" w:cs="Arial"/>
          <w:sz w:val="18"/>
          <w:szCs w:val="18"/>
          <w:lang w:val="en-GB"/>
        </w:rPr>
        <w:br/>
      </w:r>
      <w:r w:rsidR="0067344B">
        <w:rPr>
          <w:rFonts w:ascii="Arial" w:hAnsi="Arial" w:cs="Arial"/>
          <w:sz w:val="18"/>
          <w:szCs w:val="18"/>
          <w:lang w:val="en-GB"/>
        </w:rPr>
        <w:t>Safety has been greatly improved with the new cranes and SMAG grabs, and turnover has increased by as much as 35%.</w:t>
      </w:r>
    </w:p>
    <w:p w14:paraId="71D8001B" w14:textId="77777777" w:rsidR="00A36734" w:rsidRPr="00E246B8" w:rsidRDefault="00A36734" w:rsidP="00D55754">
      <w:pPr>
        <w:rPr>
          <w:rFonts w:ascii="Arial" w:hAnsi="Arial" w:cs="Arial"/>
          <w:lang w:val="en-GB"/>
        </w:rPr>
      </w:pPr>
    </w:p>
    <w:p w14:paraId="609F68EB" w14:textId="77777777" w:rsidR="00D03B54" w:rsidRPr="00AD3D00" w:rsidRDefault="00D03B54" w:rsidP="00D03B54">
      <w:pPr>
        <w:pStyle w:val="Copyhead11Pt"/>
        <w:rPr>
          <w:lang w:val="en-GB"/>
        </w:rPr>
      </w:pPr>
      <w:r w:rsidRPr="00AD3D00">
        <w:rPr>
          <w:lang w:val="en-GB"/>
        </w:rPr>
        <w:t>Contact</w:t>
      </w:r>
    </w:p>
    <w:p w14:paraId="5E88E74C" w14:textId="77777777" w:rsidR="00D03B54" w:rsidRPr="00AD3D00" w:rsidRDefault="00D03B54" w:rsidP="00D03B54">
      <w:pPr>
        <w:pStyle w:val="Copytext11Pt"/>
        <w:spacing w:after="0" w:line="240" w:lineRule="auto"/>
        <w:rPr>
          <w:lang w:val="en-GB"/>
        </w:rPr>
      </w:pPr>
      <w:r w:rsidRPr="00AD3D00">
        <w:rPr>
          <w:lang w:val="en-GB"/>
        </w:rPr>
        <w:t>Mathias Haugner</w:t>
      </w:r>
    </w:p>
    <w:p w14:paraId="451E25FA" w14:textId="77777777" w:rsidR="00D03B54" w:rsidRDefault="00D03B54" w:rsidP="00D03B54">
      <w:pPr>
        <w:pStyle w:val="Copytext11Pt"/>
        <w:spacing w:after="0" w:line="240" w:lineRule="auto"/>
        <w:rPr>
          <w:lang w:val="en-GB"/>
        </w:rPr>
      </w:pPr>
      <w:r>
        <w:rPr>
          <w:lang w:val="en-GB"/>
        </w:rPr>
        <w:t>Marketing Manager – Maritime Cranes</w:t>
      </w:r>
    </w:p>
    <w:p w14:paraId="30A3B9B8" w14:textId="77777777" w:rsidR="00D03B54" w:rsidRDefault="00D03B54" w:rsidP="00D03B54">
      <w:pPr>
        <w:pStyle w:val="Copytext11Pt"/>
        <w:spacing w:after="0" w:line="240" w:lineRule="auto"/>
        <w:rPr>
          <w:lang w:val="en-GB"/>
        </w:rPr>
      </w:pPr>
      <w:r>
        <w:rPr>
          <w:lang w:val="en-GB"/>
        </w:rPr>
        <w:t>Phone: +49 38160 / 0650 - 36</w:t>
      </w:r>
    </w:p>
    <w:p w14:paraId="14188FC7" w14:textId="1D3D6DD9" w:rsidR="00D03B54" w:rsidRPr="00AD3D00" w:rsidRDefault="00D03B54" w:rsidP="00D03B54">
      <w:pPr>
        <w:pStyle w:val="Copytext11Pt"/>
        <w:spacing w:after="0" w:line="240" w:lineRule="auto"/>
        <w:rPr>
          <w:lang w:val="en-GB"/>
        </w:rPr>
      </w:pPr>
      <w:r w:rsidRPr="00AD3D00">
        <w:rPr>
          <w:lang w:val="en-GB"/>
        </w:rPr>
        <w:t>E-Mail: mathias.haugner@liebherr.com</w:t>
      </w:r>
    </w:p>
    <w:p w14:paraId="0D508729" w14:textId="77777777" w:rsidR="00D03B54" w:rsidRPr="00AD3D00" w:rsidRDefault="00D03B54" w:rsidP="00D03B54">
      <w:pPr>
        <w:pStyle w:val="Copyhead11Pt"/>
        <w:spacing w:after="120"/>
        <w:rPr>
          <w:lang w:val="en-GB"/>
        </w:rPr>
      </w:pPr>
    </w:p>
    <w:p w14:paraId="655DD668" w14:textId="77777777" w:rsidR="00D03B54" w:rsidRPr="00AD3D00" w:rsidRDefault="00D03B54" w:rsidP="00D03B54">
      <w:pPr>
        <w:pStyle w:val="Copyhead11Pt"/>
        <w:rPr>
          <w:lang w:val="en-GB"/>
        </w:rPr>
      </w:pPr>
      <w:r w:rsidRPr="00AD3D00">
        <w:rPr>
          <w:lang w:val="en-GB"/>
        </w:rPr>
        <w:t>Published by</w:t>
      </w:r>
    </w:p>
    <w:p w14:paraId="5BF73B8E" w14:textId="77777777" w:rsidR="00D03B54" w:rsidRPr="00AD3D00" w:rsidRDefault="00D03B54" w:rsidP="00D03B54">
      <w:pPr>
        <w:pStyle w:val="Copytext11Pt"/>
        <w:spacing w:after="0" w:line="240" w:lineRule="auto"/>
        <w:rPr>
          <w:lang w:val="en-GB"/>
        </w:rPr>
      </w:pPr>
      <w:r w:rsidRPr="00AD3D00">
        <w:rPr>
          <w:lang w:val="en-GB"/>
        </w:rPr>
        <w:t>Liebherr-</w:t>
      </w:r>
      <w:proofErr w:type="spellStart"/>
      <w:r w:rsidRPr="00AD3D00">
        <w:rPr>
          <w:lang w:val="en-GB"/>
        </w:rPr>
        <w:t>MCCtec</w:t>
      </w:r>
      <w:proofErr w:type="spellEnd"/>
      <w:r w:rsidRPr="00AD3D00">
        <w:rPr>
          <w:lang w:val="en-GB"/>
        </w:rPr>
        <w:t xml:space="preserve"> Rostock GmbH </w:t>
      </w:r>
    </w:p>
    <w:p w14:paraId="36B4A661" w14:textId="77777777" w:rsidR="00D03B54" w:rsidRDefault="00D03B54" w:rsidP="00D03B54">
      <w:pPr>
        <w:pStyle w:val="Copytext11Pt"/>
        <w:spacing w:after="0" w:line="240" w:lineRule="auto"/>
        <w:rPr>
          <w:lang w:val="en-GB"/>
        </w:rPr>
      </w:pPr>
      <w:r>
        <w:rPr>
          <w:lang w:val="en-GB"/>
        </w:rPr>
        <w:t>Rostock / Germany</w:t>
      </w:r>
    </w:p>
    <w:p w14:paraId="4A2E0EDC" w14:textId="34CF79E1" w:rsidR="00AF4A84" w:rsidRPr="00276CAF" w:rsidRDefault="00D03B54" w:rsidP="00D03B54">
      <w:pPr>
        <w:pStyle w:val="Copytext11Pt"/>
        <w:spacing w:after="0" w:line="240" w:lineRule="auto"/>
        <w:rPr>
          <w:lang w:val="en-GB"/>
        </w:rPr>
      </w:pPr>
      <w:r>
        <w:rPr>
          <w:lang w:val="en-GB"/>
        </w:rPr>
        <w:t>www.liebherr.com</w:t>
      </w:r>
    </w:p>
    <w:sectPr w:rsidR="00AF4A84" w:rsidRPr="00276CAF" w:rsidSect="00E847CC">
      <w:headerReference w:type="default" r:id="rId15"/>
      <w:footerReference w:type="default" r:id="rId16"/>
      <w:pgSz w:w="11906" w:h="16838"/>
      <w:pgMar w:top="851" w:right="851" w:bottom="1276" w:left="851" w:header="56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F06C6A" w14:textId="77777777" w:rsidR="008F08B8" w:rsidRDefault="008F08B8" w:rsidP="00B81ED6">
      <w:pPr>
        <w:spacing w:after="0" w:line="240" w:lineRule="auto"/>
      </w:pPr>
      <w:r>
        <w:separator/>
      </w:r>
    </w:p>
  </w:endnote>
  <w:endnote w:type="continuationSeparator" w:id="0">
    <w:p w14:paraId="5FEE2E4D" w14:textId="77777777" w:rsidR="008F08B8" w:rsidRDefault="008F08B8" w:rsidP="00B81E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iebherr Text Office">
    <w:panose1 w:val="020B0604030000000000"/>
    <w:charset w:val="00"/>
    <w:family w:val="swiss"/>
    <w:pitch w:val="variable"/>
    <w:sig w:usb0="00000207" w:usb1="00000001" w:usb2="00000000" w:usb3="00000000" w:csb0="00000097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engXian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CG Times (WN)">
    <w:altName w:val="Times New Roman"/>
    <w:charset w:val="00"/>
    <w:family w:val="roman"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C9BFFC" w14:textId="7402B0C2" w:rsidR="00A74F25" w:rsidRDefault="00590100">
    <w:pPr>
      <w:pStyle w:val="zzPageNumberLine"/>
      <w:rPr>
        <w:rFonts w:ascii="Arial" w:hAnsi="Arial" w:cs="Arial"/>
      </w:rPr>
    </w:pP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IF 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SECTIONPAGES  </w:instrText>
    </w:r>
    <w:r w:rsidRPr="0093605C">
      <w:rPr>
        <w:rFonts w:ascii="Arial" w:hAnsi="Arial" w:cs="Arial"/>
      </w:rPr>
      <w:fldChar w:fldCharType="separate"/>
    </w:r>
    <w:r w:rsidR="00B80B85">
      <w:rPr>
        <w:rFonts w:ascii="Arial" w:hAnsi="Arial" w:cs="Arial"/>
        <w:noProof/>
      </w:rPr>
      <w:instrText>3</w:instrText>
    </w:r>
    <w:r w:rsidRPr="0093605C">
      <w:rPr>
        <w:rFonts w:ascii="Arial" w:hAnsi="Arial" w:cs="Arial"/>
        <w:noProof/>
      </w:rPr>
      <w:fldChar w:fldCharType="end"/>
    </w:r>
    <w:r w:rsidRPr="0093605C">
      <w:rPr>
        <w:rFonts w:ascii="Arial" w:hAnsi="Arial" w:cs="Arial"/>
      </w:rPr>
      <w:instrText xml:space="preserve"> &gt; 1 "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PAGE  </w:instrText>
    </w:r>
    <w:r w:rsidRPr="0093605C">
      <w:rPr>
        <w:rFonts w:ascii="Arial" w:hAnsi="Arial" w:cs="Arial"/>
      </w:rPr>
      <w:fldChar w:fldCharType="separate"/>
    </w:r>
    <w:r w:rsidR="00B80B85">
      <w:rPr>
        <w:rFonts w:ascii="Arial" w:hAnsi="Arial" w:cs="Arial"/>
        <w:noProof/>
      </w:rPr>
      <w:instrText>1</w:instrText>
    </w:r>
    <w:r w:rsidRPr="0093605C">
      <w:rPr>
        <w:rFonts w:ascii="Arial" w:hAnsi="Arial" w:cs="Arial"/>
      </w:rPr>
      <w:fldChar w:fldCharType="end"/>
    </w:r>
    <w:r w:rsidRPr="0093605C">
      <w:rPr>
        <w:rFonts w:ascii="Arial" w:hAnsi="Arial" w:cs="Arial"/>
      </w:rPr>
      <w:instrText>/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SECTIONPAGES  </w:instrText>
    </w:r>
    <w:r w:rsidRPr="0093605C">
      <w:rPr>
        <w:rFonts w:ascii="Arial" w:hAnsi="Arial" w:cs="Arial"/>
      </w:rPr>
      <w:fldChar w:fldCharType="separate"/>
    </w:r>
    <w:r w:rsidR="00B80B85">
      <w:rPr>
        <w:rFonts w:ascii="Arial" w:hAnsi="Arial" w:cs="Arial"/>
        <w:noProof/>
      </w:rPr>
      <w:instrText>3</w:instrText>
    </w:r>
    <w:r w:rsidRPr="0093605C">
      <w:rPr>
        <w:rFonts w:ascii="Arial" w:hAnsi="Arial" w:cs="Arial"/>
        <w:noProof/>
      </w:rPr>
      <w:fldChar w:fldCharType="end"/>
    </w:r>
    <w:r w:rsidRPr="0093605C">
      <w:rPr>
        <w:rFonts w:ascii="Arial" w:hAnsi="Arial" w:cs="Arial"/>
      </w:rPr>
      <w:instrText xml:space="preserve">" "" </w:instrText>
    </w:r>
    <w:r w:rsidR="00B80B85">
      <w:rPr>
        <w:rFonts w:ascii="Arial" w:hAnsi="Arial" w:cs="Arial"/>
      </w:rPr>
      <w:fldChar w:fldCharType="separate"/>
    </w:r>
    <w:r w:rsidR="00B80B85">
      <w:rPr>
        <w:rFonts w:ascii="Arial" w:hAnsi="Arial" w:cs="Arial"/>
        <w:noProof/>
      </w:rPr>
      <w:t>1</w:t>
    </w:r>
    <w:r w:rsidR="00B80B85" w:rsidRPr="0093605C">
      <w:rPr>
        <w:rFonts w:ascii="Arial" w:hAnsi="Arial" w:cs="Arial"/>
        <w:noProof/>
      </w:rPr>
      <w:t>/</w:t>
    </w:r>
    <w:r w:rsidR="00B80B85">
      <w:rPr>
        <w:rFonts w:ascii="Arial" w:hAnsi="Arial" w:cs="Arial"/>
        <w:noProof/>
      </w:rPr>
      <w:t>3</w:t>
    </w:r>
    <w:r w:rsidRPr="0093605C">
      <w:rPr>
        <w:rFonts w:ascii="Arial" w:hAnsi="Arial" w:cs="Arial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95F818" w14:textId="77777777" w:rsidR="008F08B8" w:rsidRDefault="008F08B8" w:rsidP="00B81ED6">
      <w:pPr>
        <w:spacing w:after="0" w:line="240" w:lineRule="auto"/>
      </w:pPr>
      <w:r>
        <w:separator/>
      </w:r>
    </w:p>
  </w:footnote>
  <w:footnote w:type="continuationSeparator" w:id="0">
    <w:p w14:paraId="2052B378" w14:textId="77777777" w:rsidR="008F08B8" w:rsidRDefault="008F08B8" w:rsidP="00B81ED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74B35F" w14:textId="77777777" w:rsidR="00E847CC" w:rsidRDefault="00E847CC">
    <w:pPr>
      <w:pStyle w:val="Kopfzeile"/>
    </w:pPr>
    <w:r>
      <w:tab/>
    </w:r>
    <w:r>
      <w:tab/>
    </w:r>
    <w:r>
      <w:ptab w:relativeTo="margin" w:alignment="right" w:leader="none"/>
    </w:r>
    <w:r>
      <w:rPr>
        <w:noProof/>
        <w:lang w:val="en-IN" w:eastAsia="en-IN"/>
      </w:rPr>
      <w:drawing>
        <wp:inline distT="0" distB="0" distL="0" distR="0" wp14:anchorId="2788480F" wp14:editId="32413347">
          <wp:extent cx="2167200" cy="270000"/>
          <wp:effectExtent l="0" t="0" r="5080" b="0"/>
          <wp:docPr id="13" name="Grafik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iebherr_Brand_EMF_pos.emf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67200" cy="270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ab/>
    </w:r>
    <w:r>
      <w:tab/>
    </w:r>
  </w:p>
  <w:p w14:paraId="11123508" w14:textId="77777777" w:rsidR="00E847CC" w:rsidRDefault="00E847CC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095C4A8E"/>
    <w:lvl w:ilvl="0">
      <w:start w:val="1"/>
      <w:numFmt w:val="decimal"/>
      <w:pStyle w:val="Listennummer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95740720"/>
    <w:lvl w:ilvl="0">
      <w:start w:val="1"/>
      <w:numFmt w:val="decimal"/>
      <w:pStyle w:val="Listennummer4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DBCEFB22"/>
    <w:lvl w:ilvl="0">
      <w:start w:val="1"/>
      <w:numFmt w:val="decimal"/>
      <w:pStyle w:val="Listennummer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2B585568"/>
    <w:lvl w:ilvl="0">
      <w:start w:val="1"/>
      <w:numFmt w:val="decimal"/>
      <w:pStyle w:val="Listennummer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7214FA34"/>
    <w:lvl w:ilvl="0">
      <w:start w:val="1"/>
      <w:numFmt w:val="bullet"/>
      <w:pStyle w:val="Aufzhlungszeichen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B120BFE2"/>
    <w:lvl w:ilvl="0">
      <w:start w:val="1"/>
      <w:numFmt w:val="bullet"/>
      <w:pStyle w:val="Aufzhlungszeichen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1214D706"/>
    <w:lvl w:ilvl="0">
      <w:start w:val="1"/>
      <w:numFmt w:val="bullet"/>
      <w:pStyle w:val="Aufzhlungszeichen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72523148"/>
    <w:lvl w:ilvl="0">
      <w:start w:val="1"/>
      <w:numFmt w:val="bullet"/>
      <w:pStyle w:val="Aufzhlungszeichen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411C52F4"/>
    <w:lvl w:ilvl="0">
      <w:start w:val="1"/>
      <w:numFmt w:val="decimal"/>
      <w:pStyle w:val="Listennumm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632E60EE"/>
    <w:lvl w:ilvl="0">
      <w:start w:val="1"/>
      <w:numFmt w:val="bullet"/>
      <w:pStyle w:val="Aufzhlungszeichen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0BC4C16"/>
    <w:multiLevelType w:val="hybridMultilevel"/>
    <w:tmpl w:val="8E5282BC"/>
    <w:lvl w:ilvl="0" w:tplc="01F2FED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3DF2742"/>
    <w:multiLevelType w:val="hybridMultilevel"/>
    <w:tmpl w:val="ADAC4528"/>
    <w:lvl w:ilvl="0" w:tplc="3E26B20A">
      <w:numFmt w:val="bullet"/>
      <w:lvlText w:val="•"/>
      <w:lvlJc w:val="left"/>
      <w:pPr>
        <w:ind w:left="1065" w:hanging="705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08A67256"/>
    <w:multiLevelType w:val="multilevel"/>
    <w:tmpl w:val="A12230F4"/>
    <w:styleLink w:val="TitleRuleListStyleLH"/>
    <w:lvl w:ilvl="0">
      <w:start w:val="1"/>
      <w:numFmt w:val="bullet"/>
      <w:pStyle w:val="TitleRuleLH"/>
      <w:suff w:val="nothing"/>
      <w:lvlText w:val="⸺"/>
      <w:lvlJc w:val="left"/>
      <w:pPr>
        <w:ind w:left="0" w:firstLine="0"/>
      </w:pPr>
      <w:rPr>
        <w:rFonts w:ascii="Liebherr Text Office" w:hAnsi="Liebherr Text Office" w:hint="default"/>
        <w:b/>
        <w:i w:val="0"/>
        <w:position w:val="0"/>
      </w:rPr>
    </w:lvl>
    <w:lvl w:ilvl="1">
      <w:start w:val="1"/>
      <w:numFmt w:val="lowerLetter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0" w:firstLine="0"/>
      </w:pPr>
      <w:rPr>
        <w:rFonts w:hint="default"/>
      </w:rPr>
    </w:lvl>
  </w:abstractNum>
  <w:abstractNum w:abstractNumId="13" w15:restartNumberingAfterBreak="0">
    <w:nsid w:val="1A2E7D2B"/>
    <w:multiLevelType w:val="hybridMultilevel"/>
    <w:tmpl w:val="B6B279B4"/>
    <w:lvl w:ilvl="0" w:tplc="5922D504">
      <w:numFmt w:val="bullet"/>
      <w:pStyle w:val="Bulletpoints11Pt1"/>
      <w:lvlText w:val="–"/>
      <w:lvlJc w:val="left"/>
      <w:pPr>
        <w:ind w:left="786" w:hanging="360"/>
      </w:pPr>
      <w:rPr>
        <w:rFonts w:ascii="Calibri" w:eastAsiaTheme="minorHAnsi" w:hAnsi="Calibri" w:cs="Calibri" w:hint="default"/>
        <w:b/>
      </w:rPr>
    </w:lvl>
    <w:lvl w:ilvl="1" w:tplc="0407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4" w15:restartNumberingAfterBreak="0">
    <w:nsid w:val="47513EFA"/>
    <w:multiLevelType w:val="multilevel"/>
    <w:tmpl w:val="A12230F4"/>
    <w:numStyleLink w:val="TitleRuleListStyleLH"/>
  </w:abstractNum>
  <w:abstractNum w:abstractNumId="15" w15:restartNumberingAfterBreak="0">
    <w:nsid w:val="519E738B"/>
    <w:multiLevelType w:val="hybridMultilevel"/>
    <w:tmpl w:val="BD726840"/>
    <w:lvl w:ilvl="0" w:tplc="01F2FED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77728D9"/>
    <w:multiLevelType w:val="hybridMultilevel"/>
    <w:tmpl w:val="88DCD11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10330626">
    <w:abstractNumId w:val="12"/>
  </w:num>
  <w:num w:numId="2" w16cid:durableId="361978972">
    <w:abstractNumId w:val="14"/>
    <w:lvlOverride w:ilvl="0">
      <w:lvl w:ilvl="0">
        <w:start w:val="1"/>
        <w:numFmt w:val="bullet"/>
        <w:pStyle w:val="TitleRuleLH"/>
        <w:suff w:val="nothing"/>
        <w:lvlText w:val="⸺"/>
        <w:lvlJc w:val="left"/>
        <w:pPr>
          <w:ind w:left="0" w:firstLine="0"/>
        </w:pPr>
        <w:rPr>
          <w:rFonts w:ascii="Arial" w:hAnsi="Arial" w:cs="Arial" w:hint="default"/>
          <w:b/>
          <w:i w:val="0"/>
          <w:position w:val="0"/>
        </w:rPr>
      </w:lvl>
    </w:lvlOverride>
  </w:num>
  <w:num w:numId="3" w16cid:durableId="1446996029">
    <w:abstractNumId w:val="13"/>
  </w:num>
  <w:num w:numId="4" w16cid:durableId="43452000">
    <w:abstractNumId w:val="9"/>
  </w:num>
  <w:num w:numId="5" w16cid:durableId="533661436">
    <w:abstractNumId w:val="7"/>
  </w:num>
  <w:num w:numId="6" w16cid:durableId="1236745236">
    <w:abstractNumId w:val="6"/>
  </w:num>
  <w:num w:numId="7" w16cid:durableId="1090272727">
    <w:abstractNumId w:val="5"/>
  </w:num>
  <w:num w:numId="8" w16cid:durableId="1659073499">
    <w:abstractNumId w:val="4"/>
  </w:num>
  <w:num w:numId="9" w16cid:durableId="142159533">
    <w:abstractNumId w:val="8"/>
  </w:num>
  <w:num w:numId="10" w16cid:durableId="1127285564">
    <w:abstractNumId w:val="3"/>
  </w:num>
  <w:num w:numId="11" w16cid:durableId="2082292115">
    <w:abstractNumId w:val="2"/>
  </w:num>
  <w:num w:numId="12" w16cid:durableId="1706060832">
    <w:abstractNumId w:val="1"/>
  </w:num>
  <w:num w:numId="13" w16cid:durableId="902788995">
    <w:abstractNumId w:val="0"/>
  </w:num>
  <w:num w:numId="14" w16cid:durableId="1459253000">
    <w:abstractNumId w:val="16"/>
  </w:num>
  <w:num w:numId="15" w16cid:durableId="1873347146">
    <w:abstractNumId w:val="10"/>
  </w:num>
  <w:num w:numId="16" w16cid:durableId="1300845031">
    <w:abstractNumId w:val="15"/>
  </w:num>
  <w:num w:numId="17" w16cid:durableId="1080834869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1ED6"/>
    <w:rsid w:val="000003C1"/>
    <w:rsid w:val="000050BF"/>
    <w:rsid w:val="000057E4"/>
    <w:rsid w:val="00010E7D"/>
    <w:rsid w:val="00013229"/>
    <w:rsid w:val="00013999"/>
    <w:rsid w:val="00021FA0"/>
    <w:rsid w:val="00022262"/>
    <w:rsid w:val="00023AC0"/>
    <w:rsid w:val="000272AD"/>
    <w:rsid w:val="000328D8"/>
    <w:rsid w:val="00033002"/>
    <w:rsid w:val="00034578"/>
    <w:rsid w:val="00050FE0"/>
    <w:rsid w:val="00052E97"/>
    <w:rsid w:val="00056967"/>
    <w:rsid w:val="00061082"/>
    <w:rsid w:val="00061C00"/>
    <w:rsid w:val="00066E54"/>
    <w:rsid w:val="000714A8"/>
    <w:rsid w:val="00071938"/>
    <w:rsid w:val="00071EFC"/>
    <w:rsid w:val="00072FBE"/>
    <w:rsid w:val="00075206"/>
    <w:rsid w:val="00075A18"/>
    <w:rsid w:val="00075A5B"/>
    <w:rsid w:val="000769F3"/>
    <w:rsid w:val="00077377"/>
    <w:rsid w:val="0007769A"/>
    <w:rsid w:val="00081793"/>
    <w:rsid w:val="00082D95"/>
    <w:rsid w:val="00084D91"/>
    <w:rsid w:val="00085328"/>
    <w:rsid w:val="000857E0"/>
    <w:rsid w:val="000A2436"/>
    <w:rsid w:val="000A6620"/>
    <w:rsid w:val="000B04D7"/>
    <w:rsid w:val="000B3F4E"/>
    <w:rsid w:val="000B5606"/>
    <w:rsid w:val="000B58EF"/>
    <w:rsid w:val="000B6FA8"/>
    <w:rsid w:val="000C1C3B"/>
    <w:rsid w:val="000C3395"/>
    <w:rsid w:val="000C4059"/>
    <w:rsid w:val="000C5C1B"/>
    <w:rsid w:val="000C6650"/>
    <w:rsid w:val="000D0714"/>
    <w:rsid w:val="000D3645"/>
    <w:rsid w:val="000D503A"/>
    <w:rsid w:val="000E4545"/>
    <w:rsid w:val="000F05D4"/>
    <w:rsid w:val="000F7FFD"/>
    <w:rsid w:val="00105A56"/>
    <w:rsid w:val="00110D5E"/>
    <w:rsid w:val="0011229F"/>
    <w:rsid w:val="00112742"/>
    <w:rsid w:val="00112CA8"/>
    <w:rsid w:val="00115C00"/>
    <w:rsid w:val="0012536F"/>
    <w:rsid w:val="00131B6A"/>
    <w:rsid w:val="00133DB3"/>
    <w:rsid w:val="00135CE3"/>
    <w:rsid w:val="001401F2"/>
    <w:rsid w:val="001419B4"/>
    <w:rsid w:val="001430A6"/>
    <w:rsid w:val="00143246"/>
    <w:rsid w:val="001441FB"/>
    <w:rsid w:val="00145DB7"/>
    <w:rsid w:val="001477F1"/>
    <w:rsid w:val="00156903"/>
    <w:rsid w:val="00157792"/>
    <w:rsid w:val="0016014C"/>
    <w:rsid w:val="00165B6F"/>
    <w:rsid w:val="00166F6E"/>
    <w:rsid w:val="001675E3"/>
    <w:rsid w:val="00174600"/>
    <w:rsid w:val="00176828"/>
    <w:rsid w:val="00182111"/>
    <w:rsid w:val="00182C15"/>
    <w:rsid w:val="001878D4"/>
    <w:rsid w:val="001934FA"/>
    <w:rsid w:val="001A1AD7"/>
    <w:rsid w:val="001A1F58"/>
    <w:rsid w:val="001A2998"/>
    <w:rsid w:val="001A5950"/>
    <w:rsid w:val="001A7033"/>
    <w:rsid w:val="001B22E7"/>
    <w:rsid w:val="001B31B7"/>
    <w:rsid w:val="001B3F2D"/>
    <w:rsid w:val="001B5A78"/>
    <w:rsid w:val="001C2936"/>
    <w:rsid w:val="001C4FD2"/>
    <w:rsid w:val="001D0F60"/>
    <w:rsid w:val="001D2983"/>
    <w:rsid w:val="001D3F1E"/>
    <w:rsid w:val="001D43EC"/>
    <w:rsid w:val="001D6014"/>
    <w:rsid w:val="001D79E5"/>
    <w:rsid w:val="001E1E78"/>
    <w:rsid w:val="001E3463"/>
    <w:rsid w:val="001E5C24"/>
    <w:rsid w:val="001E7A96"/>
    <w:rsid w:val="001F3B30"/>
    <w:rsid w:val="001F4C84"/>
    <w:rsid w:val="001F5053"/>
    <w:rsid w:val="00205F00"/>
    <w:rsid w:val="002071A0"/>
    <w:rsid w:val="0021028F"/>
    <w:rsid w:val="00214149"/>
    <w:rsid w:val="002172C6"/>
    <w:rsid w:val="002211FE"/>
    <w:rsid w:val="0022339E"/>
    <w:rsid w:val="00230FD7"/>
    <w:rsid w:val="002351E2"/>
    <w:rsid w:val="00244F4D"/>
    <w:rsid w:val="0024543A"/>
    <w:rsid w:val="002457B8"/>
    <w:rsid w:val="00256D71"/>
    <w:rsid w:val="00261396"/>
    <w:rsid w:val="002672E3"/>
    <w:rsid w:val="002710B6"/>
    <w:rsid w:val="00273BC9"/>
    <w:rsid w:val="00276CAF"/>
    <w:rsid w:val="00277D74"/>
    <w:rsid w:val="00281B1A"/>
    <w:rsid w:val="002824BF"/>
    <w:rsid w:val="00284680"/>
    <w:rsid w:val="0029586E"/>
    <w:rsid w:val="002A18CA"/>
    <w:rsid w:val="002A24AC"/>
    <w:rsid w:val="002B0410"/>
    <w:rsid w:val="002B0CEA"/>
    <w:rsid w:val="002B24E4"/>
    <w:rsid w:val="002C0918"/>
    <w:rsid w:val="002C3C30"/>
    <w:rsid w:val="002C633E"/>
    <w:rsid w:val="002D70CF"/>
    <w:rsid w:val="002E1BC2"/>
    <w:rsid w:val="002E3D4C"/>
    <w:rsid w:val="002E7EF4"/>
    <w:rsid w:val="002F072A"/>
    <w:rsid w:val="002F477E"/>
    <w:rsid w:val="002F492D"/>
    <w:rsid w:val="002F682F"/>
    <w:rsid w:val="002F7D1D"/>
    <w:rsid w:val="00314C43"/>
    <w:rsid w:val="00323BAC"/>
    <w:rsid w:val="0032565E"/>
    <w:rsid w:val="00327624"/>
    <w:rsid w:val="00332668"/>
    <w:rsid w:val="0033543C"/>
    <w:rsid w:val="00340171"/>
    <w:rsid w:val="00340516"/>
    <w:rsid w:val="0034520D"/>
    <w:rsid w:val="003455B3"/>
    <w:rsid w:val="00346A57"/>
    <w:rsid w:val="00346AB4"/>
    <w:rsid w:val="003524D2"/>
    <w:rsid w:val="00353C3B"/>
    <w:rsid w:val="0036177F"/>
    <w:rsid w:val="003656ED"/>
    <w:rsid w:val="003770A2"/>
    <w:rsid w:val="00381C11"/>
    <w:rsid w:val="003843F2"/>
    <w:rsid w:val="0039149A"/>
    <w:rsid w:val="003936A6"/>
    <w:rsid w:val="00394D2A"/>
    <w:rsid w:val="0039637C"/>
    <w:rsid w:val="003A236A"/>
    <w:rsid w:val="003A3AC7"/>
    <w:rsid w:val="003A48AE"/>
    <w:rsid w:val="003B3084"/>
    <w:rsid w:val="003B72CE"/>
    <w:rsid w:val="003C580A"/>
    <w:rsid w:val="003D318E"/>
    <w:rsid w:val="003D4C68"/>
    <w:rsid w:val="003D6C0D"/>
    <w:rsid w:val="003E7866"/>
    <w:rsid w:val="003F2D38"/>
    <w:rsid w:val="003F3696"/>
    <w:rsid w:val="003F423B"/>
    <w:rsid w:val="003F44E8"/>
    <w:rsid w:val="003F4BBA"/>
    <w:rsid w:val="003F4DB2"/>
    <w:rsid w:val="003F5986"/>
    <w:rsid w:val="00400A48"/>
    <w:rsid w:val="004010E4"/>
    <w:rsid w:val="0041126C"/>
    <w:rsid w:val="004168C9"/>
    <w:rsid w:val="00416991"/>
    <w:rsid w:val="00421520"/>
    <w:rsid w:val="004276B2"/>
    <w:rsid w:val="00427BD1"/>
    <w:rsid w:val="004367A9"/>
    <w:rsid w:val="00437BD7"/>
    <w:rsid w:val="00440C8F"/>
    <w:rsid w:val="004429D3"/>
    <w:rsid w:val="00447D31"/>
    <w:rsid w:val="004507C1"/>
    <w:rsid w:val="00451C1A"/>
    <w:rsid w:val="004532CF"/>
    <w:rsid w:val="00456251"/>
    <w:rsid w:val="00456EBA"/>
    <w:rsid w:val="00460CC6"/>
    <w:rsid w:val="00462A4C"/>
    <w:rsid w:val="00465235"/>
    <w:rsid w:val="00465263"/>
    <w:rsid w:val="0046687C"/>
    <w:rsid w:val="004752F3"/>
    <w:rsid w:val="004814C1"/>
    <w:rsid w:val="00484189"/>
    <w:rsid w:val="00484590"/>
    <w:rsid w:val="00485964"/>
    <w:rsid w:val="0049354D"/>
    <w:rsid w:val="004A5D96"/>
    <w:rsid w:val="004B0822"/>
    <w:rsid w:val="004B2D23"/>
    <w:rsid w:val="004B5437"/>
    <w:rsid w:val="004B5CB1"/>
    <w:rsid w:val="004B79A5"/>
    <w:rsid w:val="004C0E17"/>
    <w:rsid w:val="004C51B7"/>
    <w:rsid w:val="004D0ABF"/>
    <w:rsid w:val="004D279E"/>
    <w:rsid w:val="004D4569"/>
    <w:rsid w:val="004E43AF"/>
    <w:rsid w:val="004E570F"/>
    <w:rsid w:val="004F09C4"/>
    <w:rsid w:val="004F0DE6"/>
    <w:rsid w:val="004F3CEC"/>
    <w:rsid w:val="004F72D4"/>
    <w:rsid w:val="004F7491"/>
    <w:rsid w:val="00510DF1"/>
    <w:rsid w:val="00517728"/>
    <w:rsid w:val="00517F7E"/>
    <w:rsid w:val="00522B53"/>
    <w:rsid w:val="005248DC"/>
    <w:rsid w:val="00524E54"/>
    <w:rsid w:val="005264AC"/>
    <w:rsid w:val="0052777E"/>
    <w:rsid w:val="00527EA4"/>
    <w:rsid w:val="00543669"/>
    <w:rsid w:val="005444EA"/>
    <w:rsid w:val="00554CFB"/>
    <w:rsid w:val="00554DF1"/>
    <w:rsid w:val="00556698"/>
    <w:rsid w:val="00557396"/>
    <w:rsid w:val="00560B4F"/>
    <w:rsid w:val="00567CA0"/>
    <w:rsid w:val="00573831"/>
    <w:rsid w:val="00584F73"/>
    <w:rsid w:val="00585B76"/>
    <w:rsid w:val="00586D81"/>
    <w:rsid w:val="00590100"/>
    <w:rsid w:val="005926BC"/>
    <w:rsid w:val="00596125"/>
    <w:rsid w:val="00596715"/>
    <w:rsid w:val="005A2794"/>
    <w:rsid w:val="005A32F0"/>
    <w:rsid w:val="005A35FC"/>
    <w:rsid w:val="005A524C"/>
    <w:rsid w:val="005A7142"/>
    <w:rsid w:val="005C1A55"/>
    <w:rsid w:val="005D4ECB"/>
    <w:rsid w:val="005E5124"/>
    <w:rsid w:val="005E77E4"/>
    <w:rsid w:val="005F0FBD"/>
    <w:rsid w:val="005F2F8F"/>
    <w:rsid w:val="00623189"/>
    <w:rsid w:val="0063126A"/>
    <w:rsid w:val="006313AE"/>
    <w:rsid w:val="00632277"/>
    <w:rsid w:val="00632C84"/>
    <w:rsid w:val="006354BB"/>
    <w:rsid w:val="006444DE"/>
    <w:rsid w:val="006461C1"/>
    <w:rsid w:val="00652E53"/>
    <w:rsid w:val="006566EB"/>
    <w:rsid w:val="00663C68"/>
    <w:rsid w:val="00665B03"/>
    <w:rsid w:val="00666693"/>
    <w:rsid w:val="00667D7A"/>
    <w:rsid w:val="0067344B"/>
    <w:rsid w:val="006740AF"/>
    <w:rsid w:val="00674559"/>
    <w:rsid w:val="00675365"/>
    <w:rsid w:val="0067749D"/>
    <w:rsid w:val="00680256"/>
    <w:rsid w:val="006813D4"/>
    <w:rsid w:val="00684FDE"/>
    <w:rsid w:val="00686114"/>
    <w:rsid w:val="0069520C"/>
    <w:rsid w:val="006970D6"/>
    <w:rsid w:val="006A19C5"/>
    <w:rsid w:val="006A6B8F"/>
    <w:rsid w:val="006A6D43"/>
    <w:rsid w:val="006B20AF"/>
    <w:rsid w:val="006B5BA8"/>
    <w:rsid w:val="006B6982"/>
    <w:rsid w:val="006B7CF7"/>
    <w:rsid w:val="006C02D0"/>
    <w:rsid w:val="006C6D08"/>
    <w:rsid w:val="006D0E4D"/>
    <w:rsid w:val="006D2134"/>
    <w:rsid w:val="006E3898"/>
    <w:rsid w:val="006E45B0"/>
    <w:rsid w:val="006E4E69"/>
    <w:rsid w:val="006E77FD"/>
    <w:rsid w:val="006E789B"/>
    <w:rsid w:val="006F5982"/>
    <w:rsid w:val="006F63DD"/>
    <w:rsid w:val="006F7CA9"/>
    <w:rsid w:val="007051A5"/>
    <w:rsid w:val="00705478"/>
    <w:rsid w:val="0070663B"/>
    <w:rsid w:val="00721A03"/>
    <w:rsid w:val="00721A40"/>
    <w:rsid w:val="0072355F"/>
    <w:rsid w:val="00727D95"/>
    <w:rsid w:val="00730F27"/>
    <w:rsid w:val="00733732"/>
    <w:rsid w:val="00733A7D"/>
    <w:rsid w:val="007345A7"/>
    <w:rsid w:val="0074492E"/>
    <w:rsid w:val="00744AE2"/>
    <w:rsid w:val="00747169"/>
    <w:rsid w:val="00750125"/>
    <w:rsid w:val="007539D9"/>
    <w:rsid w:val="00761197"/>
    <w:rsid w:val="0076431B"/>
    <w:rsid w:val="007652F6"/>
    <w:rsid w:val="007743F7"/>
    <w:rsid w:val="007860E9"/>
    <w:rsid w:val="00786F13"/>
    <w:rsid w:val="00791EC6"/>
    <w:rsid w:val="00792817"/>
    <w:rsid w:val="007938A0"/>
    <w:rsid w:val="00795C71"/>
    <w:rsid w:val="00796BF1"/>
    <w:rsid w:val="007B01D2"/>
    <w:rsid w:val="007B0C39"/>
    <w:rsid w:val="007B0FB3"/>
    <w:rsid w:val="007B1A3B"/>
    <w:rsid w:val="007B4F0F"/>
    <w:rsid w:val="007C07A0"/>
    <w:rsid w:val="007C25DB"/>
    <w:rsid w:val="007C2DD9"/>
    <w:rsid w:val="007C3841"/>
    <w:rsid w:val="007C4C5B"/>
    <w:rsid w:val="007D73C7"/>
    <w:rsid w:val="007E481F"/>
    <w:rsid w:val="007E5A4D"/>
    <w:rsid w:val="007F11B8"/>
    <w:rsid w:val="007F23BC"/>
    <w:rsid w:val="007F2586"/>
    <w:rsid w:val="007F581E"/>
    <w:rsid w:val="00801804"/>
    <w:rsid w:val="00803F3D"/>
    <w:rsid w:val="008040AA"/>
    <w:rsid w:val="0080415D"/>
    <w:rsid w:val="00804C1F"/>
    <w:rsid w:val="00805623"/>
    <w:rsid w:val="0081415A"/>
    <w:rsid w:val="00814251"/>
    <w:rsid w:val="00814D66"/>
    <w:rsid w:val="008210AB"/>
    <w:rsid w:val="00822BEF"/>
    <w:rsid w:val="00823376"/>
    <w:rsid w:val="00824226"/>
    <w:rsid w:val="0082750E"/>
    <w:rsid w:val="00835BFE"/>
    <w:rsid w:val="00836762"/>
    <w:rsid w:val="00843DE2"/>
    <w:rsid w:val="008447FD"/>
    <w:rsid w:val="00847657"/>
    <w:rsid w:val="008524B2"/>
    <w:rsid w:val="00853B22"/>
    <w:rsid w:val="0085545D"/>
    <w:rsid w:val="00855BC2"/>
    <w:rsid w:val="0086514F"/>
    <w:rsid w:val="008675CF"/>
    <w:rsid w:val="008733A0"/>
    <w:rsid w:val="00885CE4"/>
    <w:rsid w:val="00890236"/>
    <w:rsid w:val="00890362"/>
    <w:rsid w:val="00893BEF"/>
    <w:rsid w:val="00893DDB"/>
    <w:rsid w:val="00894809"/>
    <w:rsid w:val="00894BD4"/>
    <w:rsid w:val="00894E40"/>
    <w:rsid w:val="00896EBF"/>
    <w:rsid w:val="008B12E0"/>
    <w:rsid w:val="008B1C33"/>
    <w:rsid w:val="008B2679"/>
    <w:rsid w:val="008B5B22"/>
    <w:rsid w:val="008C4875"/>
    <w:rsid w:val="008C50A8"/>
    <w:rsid w:val="008C53A9"/>
    <w:rsid w:val="008D16C4"/>
    <w:rsid w:val="008D22FF"/>
    <w:rsid w:val="008D311C"/>
    <w:rsid w:val="008D3C5D"/>
    <w:rsid w:val="008D701F"/>
    <w:rsid w:val="008E2BA5"/>
    <w:rsid w:val="008E32FF"/>
    <w:rsid w:val="008E380E"/>
    <w:rsid w:val="008E4A64"/>
    <w:rsid w:val="008F05B3"/>
    <w:rsid w:val="008F08B8"/>
    <w:rsid w:val="008F12F8"/>
    <w:rsid w:val="008F36B8"/>
    <w:rsid w:val="0090091D"/>
    <w:rsid w:val="00915210"/>
    <w:rsid w:val="0091669E"/>
    <w:rsid w:val="009169F9"/>
    <w:rsid w:val="00924DAA"/>
    <w:rsid w:val="0093605C"/>
    <w:rsid w:val="00940847"/>
    <w:rsid w:val="00944C01"/>
    <w:rsid w:val="009550B5"/>
    <w:rsid w:val="009644BA"/>
    <w:rsid w:val="00965077"/>
    <w:rsid w:val="0096549C"/>
    <w:rsid w:val="00973EA5"/>
    <w:rsid w:val="00981A78"/>
    <w:rsid w:val="00992C21"/>
    <w:rsid w:val="0099360A"/>
    <w:rsid w:val="0099551D"/>
    <w:rsid w:val="00995BF1"/>
    <w:rsid w:val="00995C87"/>
    <w:rsid w:val="009A14C6"/>
    <w:rsid w:val="009A3D17"/>
    <w:rsid w:val="009A7FB8"/>
    <w:rsid w:val="009B6C83"/>
    <w:rsid w:val="009B755D"/>
    <w:rsid w:val="009C2713"/>
    <w:rsid w:val="009C545A"/>
    <w:rsid w:val="009C6334"/>
    <w:rsid w:val="009D4A28"/>
    <w:rsid w:val="009D6A44"/>
    <w:rsid w:val="009E30CB"/>
    <w:rsid w:val="009E4E79"/>
    <w:rsid w:val="009E5936"/>
    <w:rsid w:val="009E6076"/>
    <w:rsid w:val="009F2291"/>
    <w:rsid w:val="009F4930"/>
    <w:rsid w:val="009F6FC0"/>
    <w:rsid w:val="009F7A78"/>
    <w:rsid w:val="00A027B5"/>
    <w:rsid w:val="00A04D36"/>
    <w:rsid w:val="00A21349"/>
    <w:rsid w:val="00A24FD2"/>
    <w:rsid w:val="00A36734"/>
    <w:rsid w:val="00A44425"/>
    <w:rsid w:val="00A44FAB"/>
    <w:rsid w:val="00A47C0E"/>
    <w:rsid w:val="00A47D29"/>
    <w:rsid w:val="00A521A0"/>
    <w:rsid w:val="00A64658"/>
    <w:rsid w:val="00A74F25"/>
    <w:rsid w:val="00A75AD1"/>
    <w:rsid w:val="00A83847"/>
    <w:rsid w:val="00A91345"/>
    <w:rsid w:val="00A958C2"/>
    <w:rsid w:val="00AA0073"/>
    <w:rsid w:val="00AA2F70"/>
    <w:rsid w:val="00AA3751"/>
    <w:rsid w:val="00AA5060"/>
    <w:rsid w:val="00AA7637"/>
    <w:rsid w:val="00AB3C06"/>
    <w:rsid w:val="00AC2129"/>
    <w:rsid w:val="00AC6EE1"/>
    <w:rsid w:val="00AD6B45"/>
    <w:rsid w:val="00AD7E8A"/>
    <w:rsid w:val="00AE0969"/>
    <w:rsid w:val="00AE1834"/>
    <w:rsid w:val="00AE3301"/>
    <w:rsid w:val="00AE6AAF"/>
    <w:rsid w:val="00AF1723"/>
    <w:rsid w:val="00AF1F99"/>
    <w:rsid w:val="00AF2D45"/>
    <w:rsid w:val="00AF4088"/>
    <w:rsid w:val="00AF47C5"/>
    <w:rsid w:val="00AF4A84"/>
    <w:rsid w:val="00AF4CD7"/>
    <w:rsid w:val="00AF7E22"/>
    <w:rsid w:val="00B02AC1"/>
    <w:rsid w:val="00B06373"/>
    <w:rsid w:val="00B142B6"/>
    <w:rsid w:val="00B177FA"/>
    <w:rsid w:val="00B20044"/>
    <w:rsid w:val="00B231C3"/>
    <w:rsid w:val="00B24636"/>
    <w:rsid w:val="00B26732"/>
    <w:rsid w:val="00B302F2"/>
    <w:rsid w:val="00B30AE3"/>
    <w:rsid w:val="00B401DB"/>
    <w:rsid w:val="00B439AA"/>
    <w:rsid w:val="00B43FFF"/>
    <w:rsid w:val="00B501EE"/>
    <w:rsid w:val="00B503A8"/>
    <w:rsid w:val="00B542E8"/>
    <w:rsid w:val="00B55A07"/>
    <w:rsid w:val="00B56D16"/>
    <w:rsid w:val="00B72170"/>
    <w:rsid w:val="00B72D63"/>
    <w:rsid w:val="00B75321"/>
    <w:rsid w:val="00B76A31"/>
    <w:rsid w:val="00B80B85"/>
    <w:rsid w:val="00B81A24"/>
    <w:rsid w:val="00B81ED6"/>
    <w:rsid w:val="00B97126"/>
    <w:rsid w:val="00BA0712"/>
    <w:rsid w:val="00BA671D"/>
    <w:rsid w:val="00BB04DD"/>
    <w:rsid w:val="00BB0BFF"/>
    <w:rsid w:val="00BB20EF"/>
    <w:rsid w:val="00BC0900"/>
    <w:rsid w:val="00BC2718"/>
    <w:rsid w:val="00BC42B1"/>
    <w:rsid w:val="00BD6CDF"/>
    <w:rsid w:val="00BD7045"/>
    <w:rsid w:val="00BE057E"/>
    <w:rsid w:val="00BE1DA2"/>
    <w:rsid w:val="00BE4694"/>
    <w:rsid w:val="00BF10EC"/>
    <w:rsid w:val="00BF5876"/>
    <w:rsid w:val="00BF730A"/>
    <w:rsid w:val="00C00828"/>
    <w:rsid w:val="00C00B0C"/>
    <w:rsid w:val="00C04E01"/>
    <w:rsid w:val="00C07B14"/>
    <w:rsid w:val="00C250CC"/>
    <w:rsid w:val="00C26B1F"/>
    <w:rsid w:val="00C27637"/>
    <w:rsid w:val="00C327B0"/>
    <w:rsid w:val="00C33205"/>
    <w:rsid w:val="00C33502"/>
    <w:rsid w:val="00C35934"/>
    <w:rsid w:val="00C41C5B"/>
    <w:rsid w:val="00C41DB9"/>
    <w:rsid w:val="00C46069"/>
    <w:rsid w:val="00C464EC"/>
    <w:rsid w:val="00C47DEB"/>
    <w:rsid w:val="00C50403"/>
    <w:rsid w:val="00C531CD"/>
    <w:rsid w:val="00C54380"/>
    <w:rsid w:val="00C57771"/>
    <w:rsid w:val="00C600F3"/>
    <w:rsid w:val="00C611E4"/>
    <w:rsid w:val="00C6379F"/>
    <w:rsid w:val="00C63E4F"/>
    <w:rsid w:val="00C66909"/>
    <w:rsid w:val="00C71AFC"/>
    <w:rsid w:val="00C756AF"/>
    <w:rsid w:val="00C757A5"/>
    <w:rsid w:val="00C77574"/>
    <w:rsid w:val="00C77A92"/>
    <w:rsid w:val="00C8099C"/>
    <w:rsid w:val="00C9095B"/>
    <w:rsid w:val="00C9265A"/>
    <w:rsid w:val="00C964D4"/>
    <w:rsid w:val="00C965F5"/>
    <w:rsid w:val="00CA1736"/>
    <w:rsid w:val="00CA6127"/>
    <w:rsid w:val="00CC07B3"/>
    <w:rsid w:val="00CD43DB"/>
    <w:rsid w:val="00CD5B3B"/>
    <w:rsid w:val="00CD5E8B"/>
    <w:rsid w:val="00CD61C3"/>
    <w:rsid w:val="00CF1509"/>
    <w:rsid w:val="00CF4023"/>
    <w:rsid w:val="00D00A45"/>
    <w:rsid w:val="00D01B13"/>
    <w:rsid w:val="00D03B54"/>
    <w:rsid w:val="00D07F50"/>
    <w:rsid w:val="00D10905"/>
    <w:rsid w:val="00D20FD5"/>
    <w:rsid w:val="00D23296"/>
    <w:rsid w:val="00D258E5"/>
    <w:rsid w:val="00D260BB"/>
    <w:rsid w:val="00D27BAF"/>
    <w:rsid w:val="00D3144A"/>
    <w:rsid w:val="00D34949"/>
    <w:rsid w:val="00D360AD"/>
    <w:rsid w:val="00D401DE"/>
    <w:rsid w:val="00D402D0"/>
    <w:rsid w:val="00D4096B"/>
    <w:rsid w:val="00D55754"/>
    <w:rsid w:val="00D55C7B"/>
    <w:rsid w:val="00D56A66"/>
    <w:rsid w:val="00D620FD"/>
    <w:rsid w:val="00D63B50"/>
    <w:rsid w:val="00D66EDA"/>
    <w:rsid w:val="00D70FB8"/>
    <w:rsid w:val="00D76C3E"/>
    <w:rsid w:val="00D76C72"/>
    <w:rsid w:val="00D83AAE"/>
    <w:rsid w:val="00DA2300"/>
    <w:rsid w:val="00DB17BC"/>
    <w:rsid w:val="00DB206C"/>
    <w:rsid w:val="00DC0F79"/>
    <w:rsid w:val="00DC5DA3"/>
    <w:rsid w:val="00DC656C"/>
    <w:rsid w:val="00DC68F5"/>
    <w:rsid w:val="00DD281A"/>
    <w:rsid w:val="00DD2902"/>
    <w:rsid w:val="00DD4035"/>
    <w:rsid w:val="00DD4BD3"/>
    <w:rsid w:val="00DD53D8"/>
    <w:rsid w:val="00DE1530"/>
    <w:rsid w:val="00DE6B62"/>
    <w:rsid w:val="00DF40C0"/>
    <w:rsid w:val="00E014BC"/>
    <w:rsid w:val="00E02B57"/>
    <w:rsid w:val="00E10BA4"/>
    <w:rsid w:val="00E1313C"/>
    <w:rsid w:val="00E158B5"/>
    <w:rsid w:val="00E167B1"/>
    <w:rsid w:val="00E170DC"/>
    <w:rsid w:val="00E22C51"/>
    <w:rsid w:val="00E23E5D"/>
    <w:rsid w:val="00E241DA"/>
    <w:rsid w:val="00E246B8"/>
    <w:rsid w:val="00E260E6"/>
    <w:rsid w:val="00E31CEC"/>
    <w:rsid w:val="00E32363"/>
    <w:rsid w:val="00E365DC"/>
    <w:rsid w:val="00E36619"/>
    <w:rsid w:val="00E36FF8"/>
    <w:rsid w:val="00E40FDE"/>
    <w:rsid w:val="00E4521F"/>
    <w:rsid w:val="00E50519"/>
    <w:rsid w:val="00E5183C"/>
    <w:rsid w:val="00E574AF"/>
    <w:rsid w:val="00E60DF3"/>
    <w:rsid w:val="00E64B00"/>
    <w:rsid w:val="00E76B6F"/>
    <w:rsid w:val="00E80900"/>
    <w:rsid w:val="00E83E40"/>
    <w:rsid w:val="00E847CC"/>
    <w:rsid w:val="00E87E47"/>
    <w:rsid w:val="00E87E50"/>
    <w:rsid w:val="00E94225"/>
    <w:rsid w:val="00E96DFB"/>
    <w:rsid w:val="00EA26F3"/>
    <w:rsid w:val="00EA7307"/>
    <w:rsid w:val="00EB34DB"/>
    <w:rsid w:val="00EC09DA"/>
    <w:rsid w:val="00ED2311"/>
    <w:rsid w:val="00ED3D59"/>
    <w:rsid w:val="00ED66EB"/>
    <w:rsid w:val="00EF648B"/>
    <w:rsid w:val="00F006A6"/>
    <w:rsid w:val="00F122FB"/>
    <w:rsid w:val="00F13A2A"/>
    <w:rsid w:val="00F27CEA"/>
    <w:rsid w:val="00F3383A"/>
    <w:rsid w:val="00F35F26"/>
    <w:rsid w:val="00F40731"/>
    <w:rsid w:val="00F4272E"/>
    <w:rsid w:val="00F46B13"/>
    <w:rsid w:val="00F47F73"/>
    <w:rsid w:val="00F506B3"/>
    <w:rsid w:val="00F5508E"/>
    <w:rsid w:val="00F55A70"/>
    <w:rsid w:val="00F55C90"/>
    <w:rsid w:val="00F60F19"/>
    <w:rsid w:val="00F640EF"/>
    <w:rsid w:val="00F64B39"/>
    <w:rsid w:val="00F65E4C"/>
    <w:rsid w:val="00F66928"/>
    <w:rsid w:val="00F70AD3"/>
    <w:rsid w:val="00F77426"/>
    <w:rsid w:val="00F84D07"/>
    <w:rsid w:val="00F9136D"/>
    <w:rsid w:val="00F954FB"/>
    <w:rsid w:val="00F96417"/>
    <w:rsid w:val="00F968C8"/>
    <w:rsid w:val="00F96BC8"/>
    <w:rsid w:val="00FA08E1"/>
    <w:rsid w:val="00FB1C58"/>
    <w:rsid w:val="00FC1BD5"/>
    <w:rsid w:val="00FC38B5"/>
    <w:rsid w:val="00FC49EE"/>
    <w:rsid w:val="00FC669C"/>
    <w:rsid w:val="00FD0B76"/>
    <w:rsid w:val="00FD0E9C"/>
    <w:rsid w:val="00FD2C1E"/>
    <w:rsid w:val="00FD3064"/>
    <w:rsid w:val="00FD4046"/>
    <w:rsid w:val="00FD55E2"/>
    <w:rsid w:val="00FE423F"/>
    <w:rsid w:val="00FF0717"/>
    <w:rsid w:val="00FF090D"/>
    <w:rsid w:val="00FF0BFE"/>
    <w:rsid w:val="00FF384E"/>
    <w:rsid w:val="00FF52CB"/>
    <w:rsid w:val="00FF59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30B186D"/>
  <w15:chartTrackingRefBased/>
  <w15:docId w15:val="{6B76B8C6-5DB7-4EFE-9E2A-81E5C66A5C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</w:style>
  <w:style w:type="paragraph" w:styleId="berschrift1">
    <w:name w:val="heading 1"/>
    <w:basedOn w:val="Standard"/>
    <w:next w:val="Standard"/>
    <w:link w:val="berschrift1Zchn"/>
    <w:uiPriority w:val="9"/>
    <w:rsid w:val="00277D7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rsid w:val="00277D74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277D74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277D74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277D74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277D74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277D74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277D74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277D74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TitleLogotoprightLH">
    <w:name w:val="Title Logo top right LH"/>
    <w:rsid w:val="00B81ED6"/>
    <w:pPr>
      <w:framePr w:w="10206" w:h="1701" w:hRule="exact" w:wrap="notBeside" w:vAnchor="page" w:hAnchor="page" w:x="852" w:y="852" w:anchorLock="1"/>
      <w:spacing w:after="0" w:line="240" w:lineRule="atLeast"/>
      <w:jc w:val="right"/>
    </w:pPr>
    <w:rPr>
      <w:rFonts w:eastAsiaTheme="minorHAnsi"/>
      <w:kern w:val="12"/>
      <w:sz w:val="18"/>
      <w:szCs w:val="18"/>
      <w:lang w:val="en-GB" w:eastAsia="en-US"/>
    </w:rPr>
  </w:style>
  <w:style w:type="paragraph" w:styleId="Kopfzeile">
    <w:name w:val="header"/>
    <w:basedOn w:val="Standard"/>
    <w:link w:val="KopfzeileZchn"/>
    <w:uiPriority w:val="99"/>
    <w:unhideWhenUsed/>
    <w:rsid w:val="00B81ED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B81ED6"/>
  </w:style>
  <w:style w:type="paragraph" w:styleId="Fuzeile">
    <w:name w:val="footer"/>
    <w:basedOn w:val="Standard"/>
    <w:link w:val="FuzeileZchn"/>
    <w:uiPriority w:val="99"/>
    <w:unhideWhenUsed/>
    <w:rsid w:val="00B81ED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B81ED6"/>
  </w:style>
  <w:style w:type="paragraph" w:customStyle="1" w:styleId="HeadlineH233Pt">
    <w:name w:val="Headline H2 33Pt"/>
    <w:basedOn w:val="Standard"/>
    <w:link w:val="HeadlineH233PtZchn"/>
    <w:qFormat/>
    <w:rsid w:val="00B81ED6"/>
    <w:pPr>
      <w:keepNext/>
      <w:keepLines/>
      <w:spacing w:after="0"/>
      <w:outlineLvl w:val="0"/>
    </w:pPr>
    <w:rPr>
      <w:rFonts w:ascii="Arial" w:eastAsiaTheme="majorEastAsia" w:hAnsi="Arial" w:cstheme="majorBidi"/>
      <w:b/>
      <w:sz w:val="66"/>
      <w:szCs w:val="32"/>
      <w:lang w:eastAsia="en-US"/>
    </w:rPr>
  </w:style>
  <w:style w:type="character" w:customStyle="1" w:styleId="HeadlineH233PtZchn">
    <w:name w:val="Headline H2 33Pt Zchn"/>
    <w:basedOn w:val="Absatz-Standardschriftart"/>
    <w:link w:val="HeadlineH233Pt"/>
    <w:rsid w:val="00B81ED6"/>
    <w:rPr>
      <w:rFonts w:ascii="Arial" w:eastAsiaTheme="majorEastAsia" w:hAnsi="Arial" w:cstheme="majorBidi"/>
      <w:b/>
      <w:sz w:val="66"/>
      <w:szCs w:val="32"/>
      <w:lang w:eastAsia="en-US"/>
    </w:rPr>
  </w:style>
  <w:style w:type="paragraph" w:customStyle="1" w:styleId="Topline16Pt">
    <w:name w:val="Topline 16Pt"/>
    <w:link w:val="Topline16PtZchn"/>
    <w:qFormat/>
    <w:rsid w:val="00B81ED6"/>
    <w:pPr>
      <w:spacing w:after="0" w:line="240" w:lineRule="auto"/>
    </w:pPr>
    <w:rPr>
      <w:rFonts w:ascii="Arial" w:eastAsiaTheme="minorHAnsi" w:hAnsi="Arial"/>
      <w:sz w:val="33"/>
      <w:szCs w:val="33"/>
      <w:lang w:val="en-US" w:eastAsia="en-US"/>
    </w:rPr>
  </w:style>
  <w:style w:type="character" w:customStyle="1" w:styleId="Topline16PtZchn">
    <w:name w:val="Topline 16Pt Zchn"/>
    <w:basedOn w:val="Absatz-Standardschriftart"/>
    <w:link w:val="Topline16Pt"/>
    <w:rsid w:val="00B81ED6"/>
    <w:rPr>
      <w:rFonts w:ascii="Arial" w:eastAsiaTheme="minorHAnsi" w:hAnsi="Arial"/>
      <w:sz w:val="33"/>
      <w:szCs w:val="33"/>
      <w:lang w:val="en-US" w:eastAsia="en-US"/>
    </w:rPr>
  </w:style>
  <w:style w:type="paragraph" w:styleId="Titel">
    <w:name w:val="Title"/>
    <w:aliases w:val="Headline H2 33Pt."/>
    <w:basedOn w:val="Standard"/>
    <w:next w:val="TitleRuleLH"/>
    <w:link w:val="TitelZchn"/>
    <w:uiPriority w:val="10"/>
    <w:qFormat/>
    <w:rsid w:val="00B81ED6"/>
    <w:pPr>
      <w:keepNext/>
      <w:keepLines/>
      <w:spacing w:after="0" w:line="199" w:lineRule="auto"/>
      <w:contextualSpacing/>
    </w:pPr>
    <w:rPr>
      <w:rFonts w:ascii="Arial" w:eastAsiaTheme="majorEastAsia" w:hAnsi="Arial" w:cstheme="majorBidi"/>
      <w:b/>
      <w:kern w:val="12"/>
      <w:sz w:val="66"/>
      <w:szCs w:val="56"/>
      <w:lang w:val="en-GB" w:eastAsia="en-US"/>
      <w14:ligatures w14:val="all"/>
    </w:rPr>
  </w:style>
  <w:style w:type="character" w:customStyle="1" w:styleId="TitelZchn">
    <w:name w:val="Titel Zchn"/>
    <w:aliases w:val="Headline H2 33Pt. Zchn"/>
    <w:basedOn w:val="Absatz-Standardschriftart"/>
    <w:link w:val="Titel"/>
    <w:uiPriority w:val="10"/>
    <w:rsid w:val="00B81ED6"/>
    <w:rPr>
      <w:rFonts w:ascii="Arial" w:eastAsiaTheme="majorEastAsia" w:hAnsi="Arial" w:cstheme="majorBidi"/>
      <w:b/>
      <w:kern w:val="12"/>
      <w:sz w:val="66"/>
      <w:szCs w:val="56"/>
      <w:lang w:val="en-GB" w:eastAsia="en-US"/>
      <w14:ligatures w14:val="all"/>
    </w:rPr>
  </w:style>
  <w:style w:type="paragraph" w:customStyle="1" w:styleId="Topline16">
    <w:name w:val="Topline 16"/>
    <w:basedOn w:val="Standard"/>
    <w:uiPriority w:val="13"/>
    <w:qFormat/>
    <w:rsid w:val="00EA26F3"/>
    <w:pPr>
      <w:keepNext/>
      <w:keepLines/>
      <w:spacing w:after="120" w:line="240" w:lineRule="auto"/>
    </w:pPr>
    <w:rPr>
      <w:rFonts w:ascii="Arial" w:eastAsiaTheme="minorHAnsi" w:hAnsi="Arial"/>
      <w:kern w:val="12"/>
      <w:sz w:val="33"/>
      <w:szCs w:val="18"/>
      <w:lang w:val="en-GB" w:eastAsia="en-US"/>
    </w:rPr>
  </w:style>
  <w:style w:type="paragraph" w:customStyle="1" w:styleId="TitleRuleLH">
    <w:name w:val="Title Rule LH"/>
    <w:basedOn w:val="Titel"/>
    <w:next w:val="Standard"/>
    <w:uiPriority w:val="11"/>
    <w:rsid w:val="00B81ED6"/>
    <w:pPr>
      <w:numPr>
        <w:numId w:val="2"/>
      </w:numPr>
    </w:pPr>
    <w:rPr>
      <w:lang w:val="en-US"/>
    </w:rPr>
  </w:style>
  <w:style w:type="numbering" w:customStyle="1" w:styleId="TitleRuleListStyleLH">
    <w:name w:val="Title Rule List Style LH"/>
    <w:uiPriority w:val="99"/>
    <w:rsid w:val="00B81ED6"/>
    <w:pPr>
      <w:numPr>
        <w:numId w:val="1"/>
      </w:numPr>
    </w:pPr>
  </w:style>
  <w:style w:type="character" w:styleId="Platzhaltertext">
    <w:name w:val="Placeholder Text"/>
    <w:basedOn w:val="Absatz-Standardschriftart"/>
    <w:uiPriority w:val="99"/>
    <w:semiHidden/>
    <w:rsid w:val="00B81ED6"/>
    <w:rPr>
      <w:color w:val="808080"/>
    </w:rPr>
  </w:style>
  <w:style w:type="paragraph" w:customStyle="1" w:styleId="Bulletpoints11Pt1">
    <w:name w:val="Bulletpoints 11Pt1"/>
    <w:basedOn w:val="Standard"/>
    <w:rsid w:val="00B81ED6"/>
    <w:pPr>
      <w:numPr>
        <w:numId w:val="3"/>
      </w:numPr>
      <w:spacing w:after="0" w:line="300" w:lineRule="exact"/>
      <w:ind w:left="782" w:hanging="357"/>
    </w:pPr>
    <w:rPr>
      <w:rFonts w:ascii="Arial" w:eastAsiaTheme="minorHAnsi" w:hAnsi="Arial" w:cs="Arial"/>
      <w:b/>
      <w:lang w:val="en-US" w:eastAsia="en-US"/>
    </w:rPr>
  </w:style>
  <w:style w:type="paragraph" w:customStyle="1" w:styleId="Copytext11Pt">
    <w:name w:val="Copytext 11Pt"/>
    <w:basedOn w:val="Standard"/>
    <w:link w:val="Copytext11PtZchn"/>
    <w:qFormat/>
    <w:rsid w:val="00B81ED6"/>
    <w:pPr>
      <w:spacing w:after="300" w:line="300" w:lineRule="exact"/>
    </w:pPr>
    <w:rPr>
      <w:rFonts w:ascii="Arial" w:eastAsia="Times New Roman" w:hAnsi="Arial" w:cs="Times New Roman"/>
      <w:szCs w:val="18"/>
      <w:lang w:val="en-US" w:eastAsia="de-DE"/>
    </w:rPr>
  </w:style>
  <w:style w:type="paragraph" w:customStyle="1" w:styleId="Copyhead11Pt">
    <w:name w:val="Copyhead 11Pt"/>
    <w:basedOn w:val="Standard"/>
    <w:link w:val="Copyhead11PtZchn"/>
    <w:qFormat/>
    <w:rsid w:val="00B81ED6"/>
    <w:pPr>
      <w:spacing w:after="300" w:line="300" w:lineRule="exact"/>
    </w:pPr>
    <w:rPr>
      <w:rFonts w:ascii="Arial" w:eastAsia="Times New Roman" w:hAnsi="Arial" w:cs="Times New Roman"/>
      <w:b/>
      <w:szCs w:val="18"/>
      <w:lang w:val="en-US" w:eastAsia="de-DE"/>
    </w:rPr>
  </w:style>
  <w:style w:type="paragraph" w:customStyle="1" w:styleId="Teaser11Pt">
    <w:name w:val="Teaser 11Pt"/>
    <w:basedOn w:val="Standard"/>
    <w:link w:val="Teaser11PtZchn"/>
    <w:qFormat/>
    <w:rsid w:val="00B81ED6"/>
    <w:pPr>
      <w:tabs>
        <w:tab w:val="left" w:pos="170"/>
      </w:tabs>
      <w:suppressAutoHyphens/>
      <w:spacing w:before="240" w:after="300" w:line="300" w:lineRule="exact"/>
    </w:pPr>
    <w:rPr>
      <w:rFonts w:ascii="Arial" w:hAnsi="Arial"/>
      <w:b/>
      <w:noProof/>
      <w:lang w:val="en-US" w:eastAsia="de-DE"/>
    </w:rPr>
  </w:style>
  <w:style w:type="character" w:customStyle="1" w:styleId="Copyhead11PtZchn">
    <w:name w:val="Copyhead 11Pt Zchn"/>
    <w:basedOn w:val="Absatz-Standardschriftart"/>
    <w:link w:val="Copyhead11Pt"/>
    <w:rsid w:val="00B81ED6"/>
    <w:rPr>
      <w:rFonts w:ascii="Arial" w:eastAsia="Times New Roman" w:hAnsi="Arial" w:cs="Times New Roman"/>
      <w:b/>
      <w:szCs w:val="18"/>
      <w:lang w:val="en-US" w:eastAsia="de-DE"/>
    </w:rPr>
  </w:style>
  <w:style w:type="character" w:customStyle="1" w:styleId="Copytext11PtZchn">
    <w:name w:val="Copytext 11Pt Zchn"/>
    <w:basedOn w:val="Absatz-Standardschriftart"/>
    <w:link w:val="Copytext11Pt"/>
    <w:rsid w:val="00B81ED6"/>
    <w:rPr>
      <w:rFonts w:ascii="Arial" w:eastAsia="Times New Roman" w:hAnsi="Arial" w:cs="Times New Roman"/>
      <w:szCs w:val="18"/>
      <w:lang w:val="en-US" w:eastAsia="de-DE"/>
    </w:rPr>
  </w:style>
  <w:style w:type="character" w:customStyle="1" w:styleId="Teaser11PtZchn">
    <w:name w:val="Teaser 11Pt Zchn"/>
    <w:basedOn w:val="Absatz-Standardschriftart"/>
    <w:link w:val="Teaser11Pt"/>
    <w:rsid w:val="00B81ED6"/>
    <w:rPr>
      <w:rFonts w:ascii="Arial" w:hAnsi="Arial"/>
      <w:b/>
      <w:noProof/>
      <w:lang w:val="en-US" w:eastAsia="de-DE"/>
    </w:rPr>
  </w:style>
  <w:style w:type="paragraph" w:customStyle="1" w:styleId="Bulletpoints11Pt">
    <w:name w:val="Bulletpoints 11Pt"/>
    <w:basedOn w:val="Bulletpoints11Pt1"/>
    <w:link w:val="Bulletpoints11PtZchn"/>
    <w:qFormat/>
    <w:rsid w:val="00B81ED6"/>
    <w:pPr>
      <w:ind w:left="284" w:hanging="284"/>
    </w:pPr>
  </w:style>
  <w:style w:type="character" w:customStyle="1" w:styleId="Bulletpoints11PtZchn">
    <w:name w:val="Bulletpoints 11Pt Zchn"/>
    <w:basedOn w:val="Absatz-Standardschriftart"/>
    <w:link w:val="Bulletpoints11Pt"/>
    <w:rsid w:val="00B81ED6"/>
    <w:rPr>
      <w:rFonts w:ascii="Arial" w:eastAsiaTheme="minorHAnsi" w:hAnsi="Arial" w:cs="Arial"/>
      <w:b/>
      <w:lang w:val="en-US" w:eastAsia="en-US"/>
    </w:rPr>
  </w:style>
  <w:style w:type="paragraph" w:customStyle="1" w:styleId="BoilerplateCopyhead9Pt">
    <w:name w:val="Boilerplate Copyhead 9Pt"/>
    <w:link w:val="BoilerplateCopyhead9PtZchn"/>
    <w:qFormat/>
    <w:rsid w:val="00B81ED6"/>
    <w:pPr>
      <w:spacing w:after="240" w:line="240" w:lineRule="exact"/>
    </w:pPr>
    <w:rPr>
      <w:rFonts w:ascii="Arial" w:eastAsia="Times New Roman" w:hAnsi="Arial" w:cs="Times New Roman"/>
      <w:b/>
      <w:sz w:val="18"/>
      <w:szCs w:val="18"/>
      <w:lang w:val="en-US" w:eastAsia="de-DE"/>
    </w:rPr>
  </w:style>
  <w:style w:type="character" w:customStyle="1" w:styleId="BoilerplateCopyhead9PtZchn">
    <w:name w:val="Boilerplate Copyhead 9Pt Zchn"/>
    <w:basedOn w:val="Absatz-Standardschriftart"/>
    <w:link w:val="BoilerplateCopyhead9Pt"/>
    <w:rsid w:val="00B81ED6"/>
    <w:rPr>
      <w:rFonts w:ascii="Arial" w:eastAsia="Times New Roman" w:hAnsi="Arial" w:cs="Times New Roman"/>
      <w:b/>
      <w:sz w:val="18"/>
      <w:szCs w:val="18"/>
      <w:lang w:val="en-US" w:eastAsia="de-DE"/>
    </w:rPr>
  </w:style>
  <w:style w:type="paragraph" w:customStyle="1" w:styleId="BoilerplateCopytext9Pt">
    <w:name w:val="Boilerplate Copytext 9Pt"/>
    <w:link w:val="BoilerplateCopytext9PtZchn"/>
    <w:qFormat/>
    <w:rsid w:val="00B81ED6"/>
    <w:pPr>
      <w:spacing w:after="240" w:line="240" w:lineRule="exact"/>
    </w:pPr>
    <w:rPr>
      <w:rFonts w:ascii="Arial" w:eastAsia="Times New Roman" w:hAnsi="Arial" w:cs="Times New Roman"/>
      <w:sz w:val="18"/>
      <w:szCs w:val="18"/>
      <w:lang w:val="en-US" w:eastAsia="de-DE"/>
    </w:rPr>
  </w:style>
  <w:style w:type="paragraph" w:customStyle="1" w:styleId="Caption9Pt">
    <w:name w:val="Caption 9Pt"/>
    <w:basedOn w:val="Standard"/>
    <w:link w:val="Caption9PtZchn"/>
    <w:qFormat/>
    <w:rsid w:val="00B81ED6"/>
    <w:rPr>
      <w:rFonts w:ascii="Arial" w:eastAsiaTheme="minorHAnsi" w:hAnsi="Arial" w:cs="Arial"/>
      <w:sz w:val="18"/>
      <w:szCs w:val="18"/>
      <w:lang w:eastAsia="en-US"/>
    </w:rPr>
  </w:style>
  <w:style w:type="character" w:customStyle="1" w:styleId="BoilerplateCopytext9PtZchn">
    <w:name w:val="Boilerplate Copytext 9Pt Zchn"/>
    <w:basedOn w:val="Absatz-Standardschriftart"/>
    <w:link w:val="BoilerplateCopytext9Pt"/>
    <w:rsid w:val="00B81ED6"/>
    <w:rPr>
      <w:rFonts w:ascii="Arial" w:eastAsia="Times New Roman" w:hAnsi="Arial" w:cs="Times New Roman"/>
      <w:sz w:val="18"/>
      <w:szCs w:val="18"/>
      <w:lang w:val="en-US" w:eastAsia="de-DE"/>
    </w:rPr>
  </w:style>
  <w:style w:type="character" w:customStyle="1" w:styleId="Caption9PtZchn">
    <w:name w:val="Caption 9Pt Zchn"/>
    <w:basedOn w:val="Absatz-Standardschriftart"/>
    <w:link w:val="Caption9Pt"/>
    <w:rsid w:val="00B81ED6"/>
    <w:rPr>
      <w:rFonts w:ascii="Arial" w:eastAsiaTheme="minorHAnsi" w:hAnsi="Arial" w:cs="Arial"/>
      <w:sz w:val="18"/>
      <w:szCs w:val="18"/>
      <w:lang w:eastAsia="en-US"/>
    </w:rPr>
  </w:style>
  <w:style w:type="table" w:styleId="Tabellenraster">
    <w:name w:val="Table Grid"/>
    <w:basedOn w:val="NormaleTabelle"/>
    <w:uiPriority w:val="59"/>
    <w:rsid w:val="00B81ED6"/>
    <w:pPr>
      <w:spacing w:after="0" w:line="240" w:lineRule="auto"/>
    </w:pPr>
    <w:rPr>
      <w:rFonts w:ascii="CG Times (WN)" w:eastAsia="Times New Roman" w:hAnsi="CG Times (WN)" w:cs="Times New Roman"/>
      <w:sz w:val="20"/>
      <w:szCs w:val="20"/>
      <w:lang w:eastAsia="de-D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ild">
    <w:name w:val="bild"/>
    <w:rsid w:val="00B81ED6"/>
    <w:pPr>
      <w:spacing w:after="0" w:line="240" w:lineRule="auto"/>
    </w:pPr>
    <w:rPr>
      <w:rFonts w:ascii="Arial" w:hAnsi="Arial"/>
      <w:b/>
      <w:sz w:val="12"/>
      <w:szCs w:val="18"/>
      <w:lang w:eastAsia="de-DE"/>
    </w:rPr>
  </w:style>
  <w:style w:type="character" w:styleId="Hyperlink">
    <w:name w:val="Hyperlink"/>
    <w:basedOn w:val="Absatz-Standardschriftart"/>
    <w:unhideWhenUsed/>
    <w:rsid w:val="00B81ED6"/>
    <w:rPr>
      <w:color w:val="0563C1" w:themeColor="hyperlink"/>
      <w:u w:val="single"/>
    </w:rPr>
  </w:style>
  <w:style w:type="paragraph" w:customStyle="1" w:styleId="zzPageNumberLine">
    <w:name w:val="zz_PageNumberLine"/>
    <w:basedOn w:val="Fuzeile"/>
    <w:uiPriority w:val="99"/>
    <w:rsid w:val="0093605C"/>
    <w:pPr>
      <w:tabs>
        <w:tab w:val="clear" w:pos="4513"/>
        <w:tab w:val="clear" w:pos="9026"/>
        <w:tab w:val="center" w:pos="4536"/>
        <w:tab w:val="right" w:pos="9072"/>
      </w:tabs>
      <w:spacing w:before="480" w:line="240" w:lineRule="exact"/>
      <w:contextualSpacing/>
      <w:jc w:val="right"/>
    </w:pPr>
    <w:rPr>
      <w:rFonts w:eastAsiaTheme="minorHAnsi"/>
      <w:kern w:val="12"/>
      <w:sz w:val="18"/>
      <w:szCs w:val="18"/>
      <w:lang w:val="en-GB" w:eastAsia="en-US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7D73C7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7D73C7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7D73C7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7D73C7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7D73C7"/>
    <w:rPr>
      <w:b/>
      <w:bCs/>
      <w:sz w:val="20"/>
      <w:szCs w:val="20"/>
    </w:rPr>
  </w:style>
  <w:style w:type="character" w:customStyle="1" w:styleId="cf01">
    <w:name w:val="cf01"/>
    <w:basedOn w:val="Absatz-Standardschriftart"/>
    <w:rsid w:val="00527EA4"/>
    <w:rPr>
      <w:rFonts w:ascii="Segoe UI" w:hAnsi="Segoe UI" w:cs="Segoe UI" w:hint="default"/>
      <w:sz w:val="18"/>
      <w:szCs w:val="18"/>
    </w:rPr>
  </w:style>
  <w:style w:type="paragraph" w:customStyle="1" w:styleId="LHbase-type11ptbold">
    <w:name w:val="LH_base-type 11pt bold"/>
    <w:basedOn w:val="LHbase-type11ptregular"/>
    <w:qFormat/>
    <w:rsid w:val="00F006A6"/>
    <w:rPr>
      <w:b/>
    </w:rPr>
  </w:style>
  <w:style w:type="paragraph" w:customStyle="1" w:styleId="LHbase-type11ptregular">
    <w:name w:val="LH_base-type 11pt regular"/>
    <w:qFormat/>
    <w:rsid w:val="00F006A6"/>
    <w:pPr>
      <w:tabs>
        <w:tab w:val="left" w:pos="1247"/>
        <w:tab w:val="left" w:pos="2892"/>
        <w:tab w:val="left" w:pos="4366"/>
        <w:tab w:val="left" w:pos="6804"/>
      </w:tabs>
      <w:spacing w:after="0" w:line="360" w:lineRule="auto"/>
      <w:outlineLvl w:val="0"/>
    </w:pPr>
    <w:rPr>
      <w:rFonts w:ascii="Arial" w:eastAsia="Times New Roman" w:hAnsi="Arial" w:cs="Times New Roman"/>
      <w:szCs w:val="20"/>
      <w:lang w:val="en-GB"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E76B6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E76B6F"/>
    <w:rPr>
      <w:rFonts w:ascii="Segoe UI" w:hAnsi="Segoe UI" w:cs="Segoe UI"/>
      <w:sz w:val="18"/>
      <w:szCs w:val="18"/>
    </w:rPr>
  </w:style>
  <w:style w:type="paragraph" w:styleId="berarbeitung">
    <w:name w:val="Revision"/>
    <w:hidden/>
    <w:uiPriority w:val="99"/>
    <w:semiHidden/>
    <w:rsid w:val="006B5BA8"/>
    <w:pPr>
      <w:spacing w:after="0" w:line="240" w:lineRule="auto"/>
    </w:p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E10BA4"/>
    <w:rPr>
      <w:color w:val="605E5C"/>
      <w:shd w:val="clear" w:color="auto" w:fill="E1DFDD"/>
    </w:rPr>
  </w:style>
  <w:style w:type="paragraph" w:styleId="Abbildungsverzeichnis">
    <w:name w:val="table of figures"/>
    <w:basedOn w:val="Standard"/>
    <w:next w:val="Standard"/>
    <w:uiPriority w:val="99"/>
    <w:semiHidden/>
    <w:unhideWhenUsed/>
    <w:rsid w:val="00277D74"/>
    <w:pPr>
      <w:spacing w:after="0"/>
    </w:pPr>
  </w:style>
  <w:style w:type="paragraph" w:styleId="Anrede">
    <w:name w:val="Salutation"/>
    <w:basedOn w:val="Standard"/>
    <w:next w:val="Standard"/>
    <w:link w:val="AnredeZchn"/>
    <w:uiPriority w:val="99"/>
    <w:semiHidden/>
    <w:unhideWhenUsed/>
    <w:rsid w:val="00277D74"/>
  </w:style>
  <w:style w:type="character" w:customStyle="1" w:styleId="AnredeZchn">
    <w:name w:val="Anrede Zchn"/>
    <w:basedOn w:val="Absatz-Standardschriftart"/>
    <w:link w:val="Anrede"/>
    <w:uiPriority w:val="99"/>
    <w:semiHidden/>
    <w:rsid w:val="00277D74"/>
  </w:style>
  <w:style w:type="paragraph" w:styleId="Aufzhlungszeichen">
    <w:name w:val="List Bullet"/>
    <w:basedOn w:val="Standard"/>
    <w:uiPriority w:val="99"/>
    <w:semiHidden/>
    <w:unhideWhenUsed/>
    <w:rsid w:val="00277D74"/>
    <w:pPr>
      <w:numPr>
        <w:numId w:val="4"/>
      </w:numPr>
      <w:contextualSpacing/>
    </w:pPr>
  </w:style>
  <w:style w:type="paragraph" w:styleId="Aufzhlungszeichen2">
    <w:name w:val="List Bullet 2"/>
    <w:basedOn w:val="Standard"/>
    <w:uiPriority w:val="99"/>
    <w:semiHidden/>
    <w:unhideWhenUsed/>
    <w:rsid w:val="00277D74"/>
    <w:pPr>
      <w:numPr>
        <w:numId w:val="5"/>
      </w:numPr>
      <w:contextualSpacing/>
    </w:pPr>
  </w:style>
  <w:style w:type="paragraph" w:styleId="Aufzhlungszeichen3">
    <w:name w:val="List Bullet 3"/>
    <w:basedOn w:val="Standard"/>
    <w:uiPriority w:val="99"/>
    <w:semiHidden/>
    <w:unhideWhenUsed/>
    <w:rsid w:val="00277D74"/>
    <w:pPr>
      <w:numPr>
        <w:numId w:val="6"/>
      </w:numPr>
      <w:contextualSpacing/>
    </w:pPr>
  </w:style>
  <w:style w:type="paragraph" w:styleId="Aufzhlungszeichen4">
    <w:name w:val="List Bullet 4"/>
    <w:basedOn w:val="Standard"/>
    <w:uiPriority w:val="99"/>
    <w:semiHidden/>
    <w:unhideWhenUsed/>
    <w:rsid w:val="00277D74"/>
    <w:pPr>
      <w:numPr>
        <w:numId w:val="7"/>
      </w:numPr>
      <w:contextualSpacing/>
    </w:pPr>
  </w:style>
  <w:style w:type="paragraph" w:styleId="Aufzhlungszeichen5">
    <w:name w:val="List Bullet 5"/>
    <w:basedOn w:val="Standard"/>
    <w:uiPriority w:val="99"/>
    <w:semiHidden/>
    <w:unhideWhenUsed/>
    <w:rsid w:val="00277D74"/>
    <w:pPr>
      <w:numPr>
        <w:numId w:val="8"/>
      </w:numPr>
      <w:contextualSpacing/>
    </w:pPr>
  </w:style>
  <w:style w:type="paragraph" w:styleId="Beschriftung">
    <w:name w:val="caption"/>
    <w:basedOn w:val="Standard"/>
    <w:next w:val="Standard"/>
    <w:uiPriority w:val="35"/>
    <w:semiHidden/>
    <w:unhideWhenUsed/>
    <w:qFormat/>
    <w:rsid w:val="00277D74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Blocktext">
    <w:name w:val="Block Text"/>
    <w:basedOn w:val="Standard"/>
    <w:uiPriority w:val="99"/>
    <w:semiHidden/>
    <w:unhideWhenUsed/>
    <w:rsid w:val="00277D74"/>
    <w:pPr>
      <w:pBdr>
        <w:top w:val="single" w:sz="2" w:space="10" w:color="5B9BD5" w:themeColor="accent1"/>
        <w:left w:val="single" w:sz="2" w:space="10" w:color="5B9BD5" w:themeColor="accent1"/>
        <w:bottom w:val="single" w:sz="2" w:space="10" w:color="5B9BD5" w:themeColor="accent1"/>
        <w:right w:val="single" w:sz="2" w:space="10" w:color="5B9BD5" w:themeColor="accent1"/>
      </w:pBdr>
      <w:ind w:left="1152" w:right="1152"/>
    </w:pPr>
    <w:rPr>
      <w:i/>
      <w:iCs/>
      <w:color w:val="5B9BD5" w:themeColor="accent1"/>
    </w:rPr>
  </w:style>
  <w:style w:type="paragraph" w:styleId="Datum">
    <w:name w:val="Date"/>
    <w:basedOn w:val="Standard"/>
    <w:next w:val="Standard"/>
    <w:link w:val="DatumZchn"/>
    <w:uiPriority w:val="99"/>
    <w:semiHidden/>
    <w:unhideWhenUsed/>
    <w:rsid w:val="00277D74"/>
  </w:style>
  <w:style w:type="character" w:customStyle="1" w:styleId="DatumZchn">
    <w:name w:val="Datum Zchn"/>
    <w:basedOn w:val="Absatz-Standardschriftart"/>
    <w:link w:val="Datum"/>
    <w:uiPriority w:val="99"/>
    <w:semiHidden/>
    <w:rsid w:val="00277D74"/>
  </w:style>
  <w:style w:type="paragraph" w:styleId="Dokumentstruktur">
    <w:name w:val="Document Map"/>
    <w:basedOn w:val="Standard"/>
    <w:link w:val="DokumentstrukturZchn"/>
    <w:uiPriority w:val="99"/>
    <w:semiHidden/>
    <w:unhideWhenUsed/>
    <w:rsid w:val="00277D74"/>
    <w:pPr>
      <w:spacing w:after="0" w:line="240" w:lineRule="auto"/>
    </w:pPr>
    <w:rPr>
      <w:rFonts w:ascii="Segoe UI" w:hAnsi="Segoe UI" w:cs="Segoe UI"/>
      <w:sz w:val="16"/>
      <w:szCs w:val="16"/>
    </w:rPr>
  </w:style>
  <w:style w:type="character" w:customStyle="1" w:styleId="DokumentstrukturZchn">
    <w:name w:val="Dokumentstruktur Zchn"/>
    <w:basedOn w:val="Absatz-Standardschriftart"/>
    <w:link w:val="Dokumentstruktur"/>
    <w:uiPriority w:val="99"/>
    <w:semiHidden/>
    <w:rsid w:val="00277D74"/>
    <w:rPr>
      <w:rFonts w:ascii="Segoe UI" w:hAnsi="Segoe UI" w:cs="Segoe UI"/>
      <w:sz w:val="16"/>
      <w:szCs w:val="16"/>
    </w:rPr>
  </w:style>
  <w:style w:type="paragraph" w:styleId="E-Mail-Signatur">
    <w:name w:val="E-mail Signature"/>
    <w:basedOn w:val="Standard"/>
    <w:link w:val="E-Mail-SignaturZchn"/>
    <w:uiPriority w:val="99"/>
    <w:semiHidden/>
    <w:unhideWhenUsed/>
    <w:rsid w:val="00277D74"/>
    <w:pPr>
      <w:spacing w:after="0" w:line="240" w:lineRule="auto"/>
    </w:pPr>
  </w:style>
  <w:style w:type="character" w:customStyle="1" w:styleId="E-Mail-SignaturZchn">
    <w:name w:val="E-Mail-Signatur Zchn"/>
    <w:basedOn w:val="Absatz-Standardschriftart"/>
    <w:link w:val="E-Mail-Signatur"/>
    <w:uiPriority w:val="99"/>
    <w:semiHidden/>
    <w:rsid w:val="00277D74"/>
  </w:style>
  <w:style w:type="paragraph" w:styleId="Endnotentext">
    <w:name w:val="endnote text"/>
    <w:basedOn w:val="Standard"/>
    <w:link w:val="EndnotentextZchn"/>
    <w:uiPriority w:val="99"/>
    <w:semiHidden/>
    <w:unhideWhenUsed/>
    <w:rsid w:val="00277D74"/>
    <w:pPr>
      <w:spacing w:after="0" w:line="240" w:lineRule="auto"/>
    </w:pPr>
    <w:rPr>
      <w:sz w:val="20"/>
      <w:szCs w:val="20"/>
    </w:rPr>
  </w:style>
  <w:style w:type="character" w:customStyle="1" w:styleId="EndnotentextZchn">
    <w:name w:val="Endnotentext Zchn"/>
    <w:basedOn w:val="Absatz-Standardschriftart"/>
    <w:link w:val="Endnotentext"/>
    <w:uiPriority w:val="99"/>
    <w:semiHidden/>
    <w:rsid w:val="00277D74"/>
    <w:rPr>
      <w:sz w:val="20"/>
      <w:szCs w:val="20"/>
    </w:rPr>
  </w:style>
  <w:style w:type="paragraph" w:styleId="Fu-Endnotenberschrift">
    <w:name w:val="Note Heading"/>
    <w:basedOn w:val="Standard"/>
    <w:next w:val="Standard"/>
    <w:link w:val="Fu-EndnotenberschriftZchn"/>
    <w:uiPriority w:val="99"/>
    <w:semiHidden/>
    <w:unhideWhenUsed/>
    <w:rsid w:val="00277D74"/>
    <w:pPr>
      <w:spacing w:after="0" w:line="240" w:lineRule="auto"/>
    </w:pPr>
  </w:style>
  <w:style w:type="character" w:customStyle="1" w:styleId="Fu-EndnotenberschriftZchn">
    <w:name w:val="Fuß/-Endnotenüberschrift Zchn"/>
    <w:basedOn w:val="Absatz-Standardschriftart"/>
    <w:link w:val="Fu-Endnotenberschrift"/>
    <w:uiPriority w:val="99"/>
    <w:semiHidden/>
    <w:rsid w:val="00277D74"/>
  </w:style>
  <w:style w:type="paragraph" w:styleId="Funotentext">
    <w:name w:val="footnote text"/>
    <w:basedOn w:val="Standard"/>
    <w:link w:val="FunotentextZchn"/>
    <w:uiPriority w:val="99"/>
    <w:semiHidden/>
    <w:unhideWhenUsed/>
    <w:rsid w:val="00277D74"/>
    <w:pPr>
      <w:spacing w:after="0" w:line="240" w:lineRule="auto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277D74"/>
    <w:rPr>
      <w:sz w:val="20"/>
      <w:szCs w:val="20"/>
    </w:rPr>
  </w:style>
  <w:style w:type="paragraph" w:styleId="Gruformel">
    <w:name w:val="Closing"/>
    <w:basedOn w:val="Standard"/>
    <w:link w:val="GruformelZchn"/>
    <w:uiPriority w:val="99"/>
    <w:semiHidden/>
    <w:unhideWhenUsed/>
    <w:rsid w:val="00277D74"/>
    <w:pPr>
      <w:spacing w:after="0" w:line="240" w:lineRule="auto"/>
      <w:ind w:left="4252"/>
    </w:pPr>
  </w:style>
  <w:style w:type="character" w:customStyle="1" w:styleId="GruformelZchn">
    <w:name w:val="Grußformel Zchn"/>
    <w:basedOn w:val="Absatz-Standardschriftart"/>
    <w:link w:val="Gruformel"/>
    <w:uiPriority w:val="99"/>
    <w:semiHidden/>
    <w:rsid w:val="00277D74"/>
  </w:style>
  <w:style w:type="paragraph" w:styleId="HTMLAdresse">
    <w:name w:val="HTML Address"/>
    <w:basedOn w:val="Standard"/>
    <w:link w:val="HTMLAdresseZchn"/>
    <w:uiPriority w:val="99"/>
    <w:semiHidden/>
    <w:unhideWhenUsed/>
    <w:rsid w:val="00277D74"/>
    <w:pPr>
      <w:spacing w:after="0" w:line="240" w:lineRule="auto"/>
    </w:pPr>
    <w:rPr>
      <w:i/>
      <w:iCs/>
    </w:rPr>
  </w:style>
  <w:style w:type="character" w:customStyle="1" w:styleId="HTMLAdresseZchn">
    <w:name w:val="HTML Adresse Zchn"/>
    <w:basedOn w:val="Absatz-Standardschriftart"/>
    <w:link w:val="HTMLAdresse"/>
    <w:uiPriority w:val="99"/>
    <w:semiHidden/>
    <w:rsid w:val="00277D74"/>
    <w:rPr>
      <w:i/>
      <w:iCs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277D74"/>
    <w:pPr>
      <w:spacing w:after="0" w:line="240" w:lineRule="auto"/>
    </w:pPr>
    <w:rPr>
      <w:rFonts w:ascii="Consolas" w:hAnsi="Consolas"/>
      <w:sz w:val="20"/>
      <w:szCs w:val="20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277D74"/>
    <w:rPr>
      <w:rFonts w:ascii="Consolas" w:hAnsi="Consolas"/>
      <w:sz w:val="20"/>
      <w:szCs w:val="20"/>
    </w:rPr>
  </w:style>
  <w:style w:type="paragraph" w:styleId="Index1">
    <w:name w:val="index 1"/>
    <w:basedOn w:val="Standard"/>
    <w:next w:val="Standard"/>
    <w:autoRedefine/>
    <w:uiPriority w:val="99"/>
    <w:semiHidden/>
    <w:unhideWhenUsed/>
    <w:rsid w:val="00277D74"/>
    <w:pPr>
      <w:spacing w:after="0" w:line="240" w:lineRule="auto"/>
      <w:ind w:left="220" w:hanging="220"/>
    </w:pPr>
  </w:style>
  <w:style w:type="paragraph" w:styleId="Index2">
    <w:name w:val="index 2"/>
    <w:basedOn w:val="Standard"/>
    <w:next w:val="Standard"/>
    <w:autoRedefine/>
    <w:uiPriority w:val="99"/>
    <w:semiHidden/>
    <w:unhideWhenUsed/>
    <w:rsid w:val="00277D74"/>
    <w:pPr>
      <w:spacing w:after="0" w:line="240" w:lineRule="auto"/>
      <w:ind w:left="440" w:hanging="220"/>
    </w:pPr>
  </w:style>
  <w:style w:type="paragraph" w:styleId="Index3">
    <w:name w:val="index 3"/>
    <w:basedOn w:val="Standard"/>
    <w:next w:val="Standard"/>
    <w:autoRedefine/>
    <w:uiPriority w:val="99"/>
    <w:semiHidden/>
    <w:unhideWhenUsed/>
    <w:rsid w:val="00277D74"/>
    <w:pPr>
      <w:spacing w:after="0" w:line="240" w:lineRule="auto"/>
      <w:ind w:left="660" w:hanging="220"/>
    </w:pPr>
  </w:style>
  <w:style w:type="paragraph" w:styleId="Index4">
    <w:name w:val="index 4"/>
    <w:basedOn w:val="Standard"/>
    <w:next w:val="Standard"/>
    <w:autoRedefine/>
    <w:uiPriority w:val="99"/>
    <w:semiHidden/>
    <w:unhideWhenUsed/>
    <w:rsid w:val="00277D74"/>
    <w:pPr>
      <w:spacing w:after="0" w:line="240" w:lineRule="auto"/>
      <w:ind w:left="880" w:hanging="220"/>
    </w:pPr>
  </w:style>
  <w:style w:type="paragraph" w:styleId="Index5">
    <w:name w:val="index 5"/>
    <w:basedOn w:val="Standard"/>
    <w:next w:val="Standard"/>
    <w:autoRedefine/>
    <w:uiPriority w:val="99"/>
    <w:semiHidden/>
    <w:unhideWhenUsed/>
    <w:rsid w:val="00277D74"/>
    <w:pPr>
      <w:spacing w:after="0" w:line="240" w:lineRule="auto"/>
      <w:ind w:left="1100" w:hanging="220"/>
    </w:pPr>
  </w:style>
  <w:style w:type="paragraph" w:styleId="Index6">
    <w:name w:val="index 6"/>
    <w:basedOn w:val="Standard"/>
    <w:next w:val="Standard"/>
    <w:autoRedefine/>
    <w:uiPriority w:val="99"/>
    <w:semiHidden/>
    <w:unhideWhenUsed/>
    <w:rsid w:val="00277D74"/>
    <w:pPr>
      <w:spacing w:after="0" w:line="240" w:lineRule="auto"/>
      <w:ind w:left="1320" w:hanging="220"/>
    </w:pPr>
  </w:style>
  <w:style w:type="paragraph" w:styleId="Index7">
    <w:name w:val="index 7"/>
    <w:basedOn w:val="Standard"/>
    <w:next w:val="Standard"/>
    <w:autoRedefine/>
    <w:uiPriority w:val="99"/>
    <w:semiHidden/>
    <w:unhideWhenUsed/>
    <w:rsid w:val="00277D74"/>
    <w:pPr>
      <w:spacing w:after="0" w:line="240" w:lineRule="auto"/>
      <w:ind w:left="1540" w:hanging="220"/>
    </w:pPr>
  </w:style>
  <w:style w:type="paragraph" w:styleId="Index8">
    <w:name w:val="index 8"/>
    <w:basedOn w:val="Standard"/>
    <w:next w:val="Standard"/>
    <w:autoRedefine/>
    <w:uiPriority w:val="99"/>
    <w:semiHidden/>
    <w:unhideWhenUsed/>
    <w:rsid w:val="00277D74"/>
    <w:pPr>
      <w:spacing w:after="0" w:line="240" w:lineRule="auto"/>
      <w:ind w:left="1760" w:hanging="220"/>
    </w:pPr>
  </w:style>
  <w:style w:type="paragraph" w:styleId="Index9">
    <w:name w:val="index 9"/>
    <w:basedOn w:val="Standard"/>
    <w:next w:val="Standard"/>
    <w:autoRedefine/>
    <w:uiPriority w:val="99"/>
    <w:semiHidden/>
    <w:unhideWhenUsed/>
    <w:rsid w:val="00277D74"/>
    <w:pPr>
      <w:spacing w:after="0" w:line="240" w:lineRule="auto"/>
      <w:ind w:left="1980" w:hanging="220"/>
    </w:pPr>
  </w:style>
  <w:style w:type="paragraph" w:styleId="Indexberschrift">
    <w:name w:val="index heading"/>
    <w:basedOn w:val="Standard"/>
    <w:next w:val="Index1"/>
    <w:uiPriority w:val="99"/>
    <w:semiHidden/>
    <w:unhideWhenUsed/>
    <w:rsid w:val="00277D74"/>
    <w:rPr>
      <w:rFonts w:asciiTheme="majorHAnsi" w:eastAsiaTheme="majorEastAsia" w:hAnsiTheme="majorHAnsi" w:cstheme="majorBidi"/>
      <w:b/>
      <w:bCs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277D74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277D74"/>
    <w:pPr>
      <w:outlineLvl w:val="9"/>
    </w:pPr>
  </w:style>
  <w:style w:type="paragraph" w:styleId="IntensivesZitat">
    <w:name w:val="Intense Quote"/>
    <w:basedOn w:val="Standard"/>
    <w:next w:val="Standard"/>
    <w:link w:val="IntensivesZitatZchn"/>
    <w:uiPriority w:val="30"/>
    <w:rsid w:val="00277D74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i/>
      <w:iCs/>
      <w:color w:val="5B9BD5" w:themeColor="accent1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277D74"/>
    <w:rPr>
      <w:i/>
      <w:iCs/>
      <w:color w:val="5B9BD5" w:themeColor="accent1"/>
    </w:rPr>
  </w:style>
  <w:style w:type="paragraph" w:styleId="KeinLeerraum">
    <w:name w:val="No Spacing"/>
    <w:uiPriority w:val="1"/>
    <w:rsid w:val="00277D74"/>
    <w:pPr>
      <w:spacing w:after="0" w:line="240" w:lineRule="auto"/>
    </w:pPr>
  </w:style>
  <w:style w:type="paragraph" w:styleId="Liste">
    <w:name w:val="List"/>
    <w:basedOn w:val="Standard"/>
    <w:uiPriority w:val="99"/>
    <w:semiHidden/>
    <w:unhideWhenUsed/>
    <w:rsid w:val="00277D74"/>
    <w:pPr>
      <w:ind w:left="283" w:hanging="283"/>
      <w:contextualSpacing/>
    </w:pPr>
  </w:style>
  <w:style w:type="paragraph" w:styleId="Liste2">
    <w:name w:val="List 2"/>
    <w:basedOn w:val="Standard"/>
    <w:uiPriority w:val="99"/>
    <w:semiHidden/>
    <w:unhideWhenUsed/>
    <w:rsid w:val="00277D74"/>
    <w:pPr>
      <w:ind w:left="566" w:hanging="283"/>
      <w:contextualSpacing/>
    </w:pPr>
  </w:style>
  <w:style w:type="paragraph" w:styleId="Liste3">
    <w:name w:val="List 3"/>
    <w:basedOn w:val="Standard"/>
    <w:uiPriority w:val="99"/>
    <w:semiHidden/>
    <w:unhideWhenUsed/>
    <w:rsid w:val="00277D74"/>
    <w:pPr>
      <w:ind w:left="849" w:hanging="283"/>
      <w:contextualSpacing/>
    </w:pPr>
  </w:style>
  <w:style w:type="paragraph" w:styleId="Liste4">
    <w:name w:val="List 4"/>
    <w:basedOn w:val="Standard"/>
    <w:uiPriority w:val="99"/>
    <w:semiHidden/>
    <w:unhideWhenUsed/>
    <w:rsid w:val="00277D74"/>
    <w:pPr>
      <w:ind w:left="1132" w:hanging="283"/>
      <w:contextualSpacing/>
    </w:pPr>
  </w:style>
  <w:style w:type="paragraph" w:styleId="Liste5">
    <w:name w:val="List 5"/>
    <w:basedOn w:val="Standard"/>
    <w:uiPriority w:val="99"/>
    <w:semiHidden/>
    <w:unhideWhenUsed/>
    <w:rsid w:val="00277D74"/>
    <w:pPr>
      <w:ind w:left="1415" w:hanging="283"/>
      <w:contextualSpacing/>
    </w:pPr>
  </w:style>
  <w:style w:type="paragraph" w:styleId="Listenabsatz">
    <w:name w:val="List Paragraph"/>
    <w:basedOn w:val="Standard"/>
    <w:uiPriority w:val="34"/>
    <w:rsid w:val="00277D74"/>
    <w:pPr>
      <w:ind w:left="720"/>
      <w:contextualSpacing/>
    </w:pPr>
  </w:style>
  <w:style w:type="paragraph" w:styleId="Listenfortsetzung">
    <w:name w:val="List Continue"/>
    <w:basedOn w:val="Standard"/>
    <w:uiPriority w:val="99"/>
    <w:semiHidden/>
    <w:unhideWhenUsed/>
    <w:rsid w:val="00277D74"/>
    <w:pPr>
      <w:spacing w:after="120"/>
      <w:ind w:left="283"/>
      <w:contextualSpacing/>
    </w:pPr>
  </w:style>
  <w:style w:type="paragraph" w:styleId="Listenfortsetzung2">
    <w:name w:val="List Continue 2"/>
    <w:basedOn w:val="Standard"/>
    <w:uiPriority w:val="99"/>
    <w:semiHidden/>
    <w:unhideWhenUsed/>
    <w:rsid w:val="00277D74"/>
    <w:pPr>
      <w:spacing w:after="120"/>
      <w:ind w:left="566"/>
      <w:contextualSpacing/>
    </w:pPr>
  </w:style>
  <w:style w:type="paragraph" w:styleId="Listenfortsetzung3">
    <w:name w:val="List Continue 3"/>
    <w:basedOn w:val="Standard"/>
    <w:uiPriority w:val="99"/>
    <w:semiHidden/>
    <w:unhideWhenUsed/>
    <w:rsid w:val="00277D74"/>
    <w:pPr>
      <w:spacing w:after="120"/>
      <w:ind w:left="849"/>
      <w:contextualSpacing/>
    </w:pPr>
  </w:style>
  <w:style w:type="paragraph" w:styleId="Listenfortsetzung4">
    <w:name w:val="List Continue 4"/>
    <w:basedOn w:val="Standard"/>
    <w:uiPriority w:val="99"/>
    <w:semiHidden/>
    <w:unhideWhenUsed/>
    <w:rsid w:val="00277D74"/>
    <w:pPr>
      <w:spacing w:after="120"/>
      <w:ind w:left="1132"/>
      <w:contextualSpacing/>
    </w:pPr>
  </w:style>
  <w:style w:type="paragraph" w:styleId="Listenfortsetzung5">
    <w:name w:val="List Continue 5"/>
    <w:basedOn w:val="Standard"/>
    <w:uiPriority w:val="99"/>
    <w:semiHidden/>
    <w:unhideWhenUsed/>
    <w:rsid w:val="00277D74"/>
    <w:pPr>
      <w:spacing w:after="120"/>
      <w:ind w:left="1415"/>
      <w:contextualSpacing/>
    </w:pPr>
  </w:style>
  <w:style w:type="paragraph" w:styleId="Listennummer">
    <w:name w:val="List Number"/>
    <w:basedOn w:val="Standard"/>
    <w:uiPriority w:val="99"/>
    <w:semiHidden/>
    <w:unhideWhenUsed/>
    <w:rsid w:val="00277D74"/>
    <w:pPr>
      <w:numPr>
        <w:numId w:val="9"/>
      </w:numPr>
      <w:contextualSpacing/>
    </w:pPr>
  </w:style>
  <w:style w:type="paragraph" w:styleId="Listennummer2">
    <w:name w:val="List Number 2"/>
    <w:basedOn w:val="Standard"/>
    <w:uiPriority w:val="99"/>
    <w:semiHidden/>
    <w:unhideWhenUsed/>
    <w:rsid w:val="00277D74"/>
    <w:pPr>
      <w:numPr>
        <w:numId w:val="10"/>
      </w:numPr>
      <w:contextualSpacing/>
    </w:pPr>
  </w:style>
  <w:style w:type="paragraph" w:styleId="Listennummer3">
    <w:name w:val="List Number 3"/>
    <w:basedOn w:val="Standard"/>
    <w:uiPriority w:val="99"/>
    <w:semiHidden/>
    <w:unhideWhenUsed/>
    <w:rsid w:val="00277D74"/>
    <w:pPr>
      <w:numPr>
        <w:numId w:val="11"/>
      </w:numPr>
      <w:contextualSpacing/>
    </w:pPr>
  </w:style>
  <w:style w:type="paragraph" w:styleId="Listennummer4">
    <w:name w:val="List Number 4"/>
    <w:basedOn w:val="Standard"/>
    <w:uiPriority w:val="99"/>
    <w:semiHidden/>
    <w:unhideWhenUsed/>
    <w:rsid w:val="00277D74"/>
    <w:pPr>
      <w:numPr>
        <w:numId w:val="12"/>
      </w:numPr>
      <w:contextualSpacing/>
    </w:pPr>
  </w:style>
  <w:style w:type="paragraph" w:styleId="Listennummer5">
    <w:name w:val="List Number 5"/>
    <w:basedOn w:val="Standard"/>
    <w:uiPriority w:val="99"/>
    <w:semiHidden/>
    <w:unhideWhenUsed/>
    <w:rsid w:val="00277D74"/>
    <w:pPr>
      <w:numPr>
        <w:numId w:val="13"/>
      </w:numPr>
      <w:contextualSpacing/>
    </w:pPr>
  </w:style>
  <w:style w:type="paragraph" w:styleId="Literaturverzeichnis">
    <w:name w:val="Bibliography"/>
    <w:basedOn w:val="Standard"/>
    <w:next w:val="Standard"/>
    <w:uiPriority w:val="37"/>
    <w:semiHidden/>
    <w:unhideWhenUsed/>
    <w:rsid w:val="00277D74"/>
  </w:style>
  <w:style w:type="paragraph" w:styleId="Makrotext">
    <w:name w:val="macro"/>
    <w:link w:val="MakrotextZchn"/>
    <w:uiPriority w:val="99"/>
    <w:semiHidden/>
    <w:unhideWhenUsed/>
    <w:rsid w:val="00277D74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0"/>
    </w:pPr>
    <w:rPr>
      <w:rFonts w:ascii="Consolas" w:hAnsi="Consolas"/>
      <w:sz w:val="20"/>
      <w:szCs w:val="20"/>
    </w:rPr>
  </w:style>
  <w:style w:type="character" w:customStyle="1" w:styleId="MakrotextZchn">
    <w:name w:val="Makrotext Zchn"/>
    <w:basedOn w:val="Absatz-Standardschriftart"/>
    <w:link w:val="Makrotext"/>
    <w:uiPriority w:val="99"/>
    <w:semiHidden/>
    <w:rsid w:val="00277D74"/>
    <w:rPr>
      <w:rFonts w:ascii="Consolas" w:hAnsi="Consolas"/>
      <w:sz w:val="20"/>
      <w:szCs w:val="20"/>
    </w:rPr>
  </w:style>
  <w:style w:type="paragraph" w:styleId="Nachrichtenkopf">
    <w:name w:val="Message Header"/>
    <w:basedOn w:val="Standard"/>
    <w:link w:val="NachrichtenkopfZchn"/>
    <w:uiPriority w:val="99"/>
    <w:semiHidden/>
    <w:unhideWhenUsed/>
    <w:rsid w:val="00277D74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pacing w:after="0" w:line="240" w:lineRule="auto"/>
      <w:ind w:left="1134" w:hanging="1134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NachrichtenkopfZchn">
    <w:name w:val="Nachrichtenkopf Zchn"/>
    <w:basedOn w:val="Absatz-Standardschriftart"/>
    <w:link w:val="Nachrichtenkopf"/>
    <w:uiPriority w:val="99"/>
    <w:semiHidden/>
    <w:rsid w:val="00277D74"/>
    <w:rPr>
      <w:rFonts w:asciiTheme="majorHAnsi" w:eastAsiaTheme="majorEastAsia" w:hAnsiTheme="majorHAnsi" w:cstheme="majorBidi"/>
      <w:sz w:val="24"/>
      <w:szCs w:val="24"/>
      <w:shd w:val="pct20" w:color="auto" w:fill="auto"/>
    </w:rPr>
  </w:style>
  <w:style w:type="paragraph" w:styleId="NurText">
    <w:name w:val="Plain Text"/>
    <w:basedOn w:val="Standard"/>
    <w:link w:val="NurTextZchn"/>
    <w:uiPriority w:val="99"/>
    <w:semiHidden/>
    <w:unhideWhenUsed/>
    <w:rsid w:val="00277D74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NurTextZchn">
    <w:name w:val="Nur Text Zchn"/>
    <w:basedOn w:val="Absatz-Standardschriftart"/>
    <w:link w:val="NurText"/>
    <w:uiPriority w:val="99"/>
    <w:semiHidden/>
    <w:rsid w:val="00277D74"/>
    <w:rPr>
      <w:rFonts w:ascii="Consolas" w:hAnsi="Consolas"/>
      <w:sz w:val="21"/>
      <w:szCs w:val="21"/>
    </w:rPr>
  </w:style>
  <w:style w:type="paragraph" w:styleId="Rechtsgrundlagenverzeichnis">
    <w:name w:val="table of authorities"/>
    <w:basedOn w:val="Standard"/>
    <w:next w:val="Standard"/>
    <w:uiPriority w:val="99"/>
    <w:semiHidden/>
    <w:unhideWhenUsed/>
    <w:rsid w:val="00277D74"/>
    <w:pPr>
      <w:spacing w:after="0"/>
      <w:ind w:left="220" w:hanging="220"/>
    </w:pPr>
  </w:style>
  <w:style w:type="paragraph" w:styleId="RGV-berschrift">
    <w:name w:val="toa heading"/>
    <w:basedOn w:val="Standard"/>
    <w:next w:val="Standard"/>
    <w:uiPriority w:val="99"/>
    <w:semiHidden/>
    <w:unhideWhenUsed/>
    <w:rsid w:val="00277D74"/>
    <w:pPr>
      <w:spacing w:before="120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StandardWeb">
    <w:name w:val="Normal (Web)"/>
    <w:basedOn w:val="Standard"/>
    <w:uiPriority w:val="99"/>
    <w:semiHidden/>
    <w:unhideWhenUsed/>
    <w:rsid w:val="00277D74"/>
    <w:rPr>
      <w:rFonts w:ascii="Times New Roman" w:hAnsi="Times New Roman" w:cs="Times New Roman"/>
      <w:sz w:val="24"/>
      <w:szCs w:val="24"/>
    </w:rPr>
  </w:style>
  <w:style w:type="paragraph" w:styleId="Standardeinzug">
    <w:name w:val="Normal Indent"/>
    <w:basedOn w:val="Standard"/>
    <w:uiPriority w:val="99"/>
    <w:semiHidden/>
    <w:unhideWhenUsed/>
    <w:rsid w:val="00277D74"/>
    <w:pPr>
      <w:ind w:left="708"/>
    </w:pPr>
  </w:style>
  <w:style w:type="paragraph" w:styleId="Textkrper">
    <w:name w:val="Body Text"/>
    <w:basedOn w:val="Standard"/>
    <w:link w:val="TextkrperZchn"/>
    <w:uiPriority w:val="99"/>
    <w:semiHidden/>
    <w:unhideWhenUsed/>
    <w:rsid w:val="00277D74"/>
    <w:pPr>
      <w:spacing w:after="120"/>
    </w:pPr>
  </w:style>
  <w:style w:type="character" w:customStyle="1" w:styleId="TextkrperZchn">
    <w:name w:val="Textkörper Zchn"/>
    <w:basedOn w:val="Absatz-Standardschriftart"/>
    <w:link w:val="Textkrper"/>
    <w:uiPriority w:val="99"/>
    <w:semiHidden/>
    <w:rsid w:val="00277D74"/>
  </w:style>
  <w:style w:type="paragraph" w:styleId="Textkrper2">
    <w:name w:val="Body Text 2"/>
    <w:basedOn w:val="Standard"/>
    <w:link w:val="Textkrper2Zchn"/>
    <w:uiPriority w:val="99"/>
    <w:semiHidden/>
    <w:unhideWhenUsed/>
    <w:rsid w:val="00277D74"/>
    <w:pPr>
      <w:spacing w:after="120" w:line="480" w:lineRule="auto"/>
    </w:pPr>
  </w:style>
  <w:style w:type="character" w:customStyle="1" w:styleId="Textkrper2Zchn">
    <w:name w:val="Textkörper 2 Zchn"/>
    <w:basedOn w:val="Absatz-Standardschriftart"/>
    <w:link w:val="Textkrper2"/>
    <w:uiPriority w:val="99"/>
    <w:semiHidden/>
    <w:rsid w:val="00277D74"/>
  </w:style>
  <w:style w:type="paragraph" w:styleId="Textkrper3">
    <w:name w:val="Body Text 3"/>
    <w:basedOn w:val="Standard"/>
    <w:link w:val="Textkrper3Zchn"/>
    <w:uiPriority w:val="99"/>
    <w:semiHidden/>
    <w:unhideWhenUsed/>
    <w:rsid w:val="00277D74"/>
    <w:pPr>
      <w:spacing w:after="120"/>
    </w:pPr>
    <w:rPr>
      <w:sz w:val="16"/>
      <w:szCs w:val="16"/>
    </w:rPr>
  </w:style>
  <w:style w:type="character" w:customStyle="1" w:styleId="Textkrper3Zchn">
    <w:name w:val="Textkörper 3 Zchn"/>
    <w:basedOn w:val="Absatz-Standardschriftart"/>
    <w:link w:val="Textkrper3"/>
    <w:uiPriority w:val="99"/>
    <w:semiHidden/>
    <w:rsid w:val="00277D74"/>
    <w:rPr>
      <w:sz w:val="16"/>
      <w:szCs w:val="16"/>
    </w:rPr>
  </w:style>
  <w:style w:type="paragraph" w:styleId="Textkrper-Einzug2">
    <w:name w:val="Body Text Indent 2"/>
    <w:basedOn w:val="Standard"/>
    <w:link w:val="Textkrper-Einzug2Zchn"/>
    <w:uiPriority w:val="99"/>
    <w:semiHidden/>
    <w:unhideWhenUsed/>
    <w:rsid w:val="00277D74"/>
    <w:pPr>
      <w:spacing w:after="120" w:line="480" w:lineRule="auto"/>
      <w:ind w:left="283"/>
    </w:pPr>
  </w:style>
  <w:style w:type="character" w:customStyle="1" w:styleId="Textkrper-Einzug2Zchn">
    <w:name w:val="Textkörper-Einzug 2 Zchn"/>
    <w:basedOn w:val="Absatz-Standardschriftart"/>
    <w:link w:val="Textkrper-Einzug2"/>
    <w:uiPriority w:val="99"/>
    <w:semiHidden/>
    <w:rsid w:val="00277D74"/>
  </w:style>
  <w:style w:type="paragraph" w:styleId="Textkrper-Einzug3">
    <w:name w:val="Body Text Indent 3"/>
    <w:basedOn w:val="Standard"/>
    <w:link w:val="Textkrper-Einzug3Zchn"/>
    <w:uiPriority w:val="99"/>
    <w:semiHidden/>
    <w:unhideWhenUsed/>
    <w:rsid w:val="00277D74"/>
    <w:pPr>
      <w:spacing w:after="120"/>
      <w:ind w:left="283"/>
    </w:pPr>
    <w:rPr>
      <w:sz w:val="16"/>
      <w:szCs w:val="16"/>
    </w:rPr>
  </w:style>
  <w:style w:type="character" w:customStyle="1" w:styleId="Textkrper-Einzug3Zchn">
    <w:name w:val="Textkörper-Einzug 3 Zchn"/>
    <w:basedOn w:val="Absatz-Standardschriftart"/>
    <w:link w:val="Textkrper-Einzug3"/>
    <w:uiPriority w:val="99"/>
    <w:semiHidden/>
    <w:rsid w:val="00277D74"/>
    <w:rPr>
      <w:sz w:val="16"/>
      <w:szCs w:val="16"/>
    </w:rPr>
  </w:style>
  <w:style w:type="paragraph" w:styleId="Textkrper-Erstzeileneinzug">
    <w:name w:val="Body Text First Indent"/>
    <w:basedOn w:val="Textkrper"/>
    <w:link w:val="Textkrper-ErstzeileneinzugZchn"/>
    <w:uiPriority w:val="99"/>
    <w:semiHidden/>
    <w:unhideWhenUsed/>
    <w:rsid w:val="00277D74"/>
    <w:pPr>
      <w:spacing w:after="160"/>
      <w:ind w:firstLine="360"/>
    </w:pPr>
  </w:style>
  <w:style w:type="character" w:customStyle="1" w:styleId="Textkrper-ErstzeileneinzugZchn">
    <w:name w:val="Textkörper-Erstzeileneinzug Zchn"/>
    <w:basedOn w:val="TextkrperZchn"/>
    <w:link w:val="Textkrper-Erstzeileneinzug"/>
    <w:uiPriority w:val="99"/>
    <w:semiHidden/>
    <w:rsid w:val="00277D74"/>
  </w:style>
  <w:style w:type="paragraph" w:styleId="Textkrper-Zeileneinzug">
    <w:name w:val="Body Text Indent"/>
    <w:basedOn w:val="Standard"/>
    <w:link w:val="Textkrper-ZeileneinzugZchn"/>
    <w:uiPriority w:val="99"/>
    <w:semiHidden/>
    <w:unhideWhenUsed/>
    <w:rsid w:val="00277D74"/>
    <w:pPr>
      <w:spacing w:after="120"/>
      <w:ind w:left="283"/>
    </w:pPr>
  </w:style>
  <w:style w:type="character" w:customStyle="1" w:styleId="Textkrper-ZeileneinzugZchn">
    <w:name w:val="Textkörper-Zeileneinzug Zchn"/>
    <w:basedOn w:val="Absatz-Standardschriftart"/>
    <w:link w:val="Textkrper-Zeileneinzug"/>
    <w:uiPriority w:val="99"/>
    <w:semiHidden/>
    <w:rsid w:val="00277D74"/>
  </w:style>
  <w:style w:type="paragraph" w:styleId="Textkrper-Erstzeileneinzug2">
    <w:name w:val="Body Text First Indent 2"/>
    <w:basedOn w:val="Textkrper-Zeileneinzug"/>
    <w:link w:val="Textkrper-Erstzeileneinzug2Zchn"/>
    <w:uiPriority w:val="99"/>
    <w:semiHidden/>
    <w:unhideWhenUsed/>
    <w:rsid w:val="00277D74"/>
    <w:pPr>
      <w:spacing w:after="160"/>
      <w:ind w:left="360" w:firstLine="360"/>
    </w:pPr>
  </w:style>
  <w:style w:type="character" w:customStyle="1" w:styleId="Textkrper-Erstzeileneinzug2Zchn">
    <w:name w:val="Textkörper-Erstzeileneinzug 2 Zchn"/>
    <w:basedOn w:val="Textkrper-ZeileneinzugZchn"/>
    <w:link w:val="Textkrper-Erstzeileneinzug2"/>
    <w:uiPriority w:val="99"/>
    <w:semiHidden/>
    <w:rsid w:val="00277D74"/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277D74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277D74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277D74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277D74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277D74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277D74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277D74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277D74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Umschlagabsenderadresse">
    <w:name w:val="envelope return"/>
    <w:basedOn w:val="Standard"/>
    <w:uiPriority w:val="99"/>
    <w:semiHidden/>
    <w:unhideWhenUsed/>
    <w:rsid w:val="00277D74"/>
    <w:pPr>
      <w:spacing w:after="0" w:line="240" w:lineRule="auto"/>
    </w:pPr>
    <w:rPr>
      <w:rFonts w:asciiTheme="majorHAnsi" w:eastAsiaTheme="majorEastAsia" w:hAnsiTheme="majorHAnsi" w:cstheme="majorBidi"/>
      <w:sz w:val="20"/>
      <w:szCs w:val="20"/>
    </w:rPr>
  </w:style>
  <w:style w:type="paragraph" w:styleId="Umschlagadresse">
    <w:name w:val="envelope address"/>
    <w:basedOn w:val="Standard"/>
    <w:uiPriority w:val="99"/>
    <w:semiHidden/>
    <w:unhideWhenUsed/>
    <w:rsid w:val="00277D74"/>
    <w:pPr>
      <w:framePr w:w="4320" w:h="2160" w:hRule="exact" w:hSpace="141" w:wrap="auto" w:hAnchor="page" w:xAlign="center" w:yAlign="bottom"/>
      <w:spacing w:after="0" w:line="240" w:lineRule="auto"/>
      <w:ind w:left="1"/>
    </w:pPr>
    <w:rPr>
      <w:rFonts w:asciiTheme="majorHAnsi" w:eastAsiaTheme="majorEastAsia" w:hAnsiTheme="majorHAnsi" w:cstheme="majorBidi"/>
      <w:sz w:val="24"/>
      <w:szCs w:val="24"/>
    </w:rPr>
  </w:style>
  <w:style w:type="paragraph" w:styleId="Unterschrift">
    <w:name w:val="Signature"/>
    <w:basedOn w:val="Standard"/>
    <w:link w:val="UnterschriftZchn"/>
    <w:uiPriority w:val="99"/>
    <w:semiHidden/>
    <w:unhideWhenUsed/>
    <w:rsid w:val="00277D74"/>
    <w:pPr>
      <w:spacing w:after="0" w:line="240" w:lineRule="auto"/>
      <w:ind w:left="4252"/>
    </w:pPr>
  </w:style>
  <w:style w:type="character" w:customStyle="1" w:styleId="UnterschriftZchn">
    <w:name w:val="Unterschrift Zchn"/>
    <w:basedOn w:val="Absatz-Standardschriftart"/>
    <w:link w:val="Unterschrift"/>
    <w:uiPriority w:val="99"/>
    <w:semiHidden/>
    <w:rsid w:val="00277D74"/>
  </w:style>
  <w:style w:type="paragraph" w:styleId="Untertitel">
    <w:name w:val="Subtitle"/>
    <w:basedOn w:val="Standard"/>
    <w:next w:val="Standard"/>
    <w:link w:val="UntertitelZchn"/>
    <w:uiPriority w:val="11"/>
    <w:rsid w:val="00277D74"/>
    <w:pPr>
      <w:numPr>
        <w:ilvl w:val="1"/>
      </w:numPr>
    </w:pPr>
    <w:rPr>
      <w:color w:val="5A5A5A" w:themeColor="text1" w:themeTint="A5"/>
      <w:spacing w:val="15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277D74"/>
    <w:rPr>
      <w:color w:val="5A5A5A" w:themeColor="text1" w:themeTint="A5"/>
      <w:spacing w:val="15"/>
    </w:rPr>
  </w:style>
  <w:style w:type="paragraph" w:styleId="Verzeichnis1">
    <w:name w:val="toc 1"/>
    <w:basedOn w:val="Standard"/>
    <w:next w:val="Standard"/>
    <w:autoRedefine/>
    <w:uiPriority w:val="39"/>
    <w:semiHidden/>
    <w:unhideWhenUsed/>
    <w:rsid w:val="00277D74"/>
    <w:pPr>
      <w:spacing w:after="100"/>
    </w:pPr>
  </w:style>
  <w:style w:type="paragraph" w:styleId="Verzeichnis2">
    <w:name w:val="toc 2"/>
    <w:basedOn w:val="Standard"/>
    <w:next w:val="Standard"/>
    <w:autoRedefine/>
    <w:uiPriority w:val="39"/>
    <w:semiHidden/>
    <w:unhideWhenUsed/>
    <w:rsid w:val="00277D74"/>
    <w:pPr>
      <w:spacing w:after="100"/>
      <w:ind w:left="220"/>
    </w:pPr>
  </w:style>
  <w:style w:type="paragraph" w:styleId="Verzeichnis3">
    <w:name w:val="toc 3"/>
    <w:basedOn w:val="Standard"/>
    <w:next w:val="Standard"/>
    <w:autoRedefine/>
    <w:uiPriority w:val="39"/>
    <w:semiHidden/>
    <w:unhideWhenUsed/>
    <w:rsid w:val="00277D74"/>
    <w:pPr>
      <w:spacing w:after="100"/>
      <w:ind w:left="440"/>
    </w:pPr>
  </w:style>
  <w:style w:type="paragraph" w:styleId="Verzeichnis4">
    <w:name w:val="toc 4"/>
    <w:basedOn w:val="Standard"/>
    <w:next w:val="Standard"/>
    <w:autoRedefine/>
    <w:uiPriority w:val="39"/>
    <w:semiHidden/>
    <w:unhideWhenUsed/>
    <w:rsid w:val="00277D74"/>
    <w:pPr>
      <w:spacing w:after="100"/>
      <w:ind w:left="660"/>
    </w:pPr>
  </w:style>
  <w:style w:type="paragraph" w:styleId="Verzeichnis5">
    <w:name w:val="toc 5"/>
    <w:basedOn w:val="Standard"/>
    <w:next w:val="Standard"/>
    <w:autoRedefine/>
    <w:uiPriority w:val="39"/>
    <w:semiHidden/>
    <w:unhideWhenUsed/>
    <w:rsid w:val="00277D74"/>
    <w:pPr>
      <w:spacing w:after="100"/>
      <w:ind w:left="880"/>
    </w:pPr>
  </w:style>
  <w:style w:type="paragraph" w:styleId="Verzeichnis6">
    <w:name w:val="toc 6"/>
    <w:basedOn w:val="Standard"/>
    <w:next w:val="Standard"/>
    <w:autoRedefine/>
    <w:uiPriority w:val="39"/>
    <w:semiHidden/>
    <w:unhideWhenUsed/>
    <w:rsid w:val="00277D74"/>
    <w:pPr>
      <w:spacing w:after="100"/>
      <w:ind w:left="1100"/>
    </w:pPr>
  </w:style>
  <w:style w:type="paragraph" w:styleId="Verzeichnis7">
    <w:name w:val="toc 7"/>
    <w:basedOn w:val="Standard"/>
    <w:next w:val="Standard"/>
    <w:autoRedefine/>
    <w:uiPriority w:val="39"/>
    <w:semiHidden/>
    <w:unhideWhenUsed/>
    <w:rsid w:val="00277D74"/>
    <w:pPr>
      <w:spacing w:after="100"/>
      <w:ind w:left="1320"/>
    </w:pPr>
  </w:style>
  <w:style w:type="paragraph" w:styleId="Verzeichnis8">
    <w:name w:val="toc 8"/>
    <w:basedOn w:val="Standard"/>
    <w:next w:val="Standard"/>
    <w:autoRedefine/>
    <w:uiPriority w:val="39"/>
    <w:semiHidden/>
    <w:unhideWhenUsed/>
    <w:rsid w:val="00277D74"/>
    <w:pPr>
      <w:spacing w:after="100"/>
      <w:ind w:left="1540"/>
    </w:pPr>
  </w:style>
  <w:style w:type="paragraph" w:styleId="Verzeichnis9">
    <w:name w:val="toc 9"/>
    <w:basedOn w:val="Standard"/>
    <w:next w:val="Standard"/>
    <w:autoRedefine/>
    <w:uiPriority w:val="39"/>
    <w:semiHidden/>
    <w:unhideWhenUsed/>
    <w:rsid w:val="00277D74"/>
    <w:pPr>
      <w:spacing w:after="100"/>
      <w:ind w:left="1760"/>
    </w:pPr>
  </w:style>
  <w:style w:type="paragraph" w:styleId="Zitat">
    <w:name w:val="Quote"/>
    <w:basedOn w:val="Standard"/>
    <w:next w:val="Standard"/>
    <w:link w:val="ZitatZchn"/>
    <w:uiPriority w:val="29"/>
    <w:rsid w:val="00277D74"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277D74"/>
    <w:rPr>
      <w:i/>
      <w:iCs/>
      <w:color w:val="404040" w:themeColor="text1" w:themeTint="BF"/>
    </w:rPr>
  </w:style>
  <w:style w:type="character" w:customStyle="1" w:styleId="NichtaufgelsteErwhnung2">
    <w:name w:val="Nicht aufgelöste Erwähnung2"/>
    <w:basedOn w:val="Absatz-Standardschriftart"/>
    <w:uiPriority w:val="99"/>
    <w:semiHidden/>
    <w:unhideWhenUsed/>
    <w:rsid w:val="0012536F"/>
    <w:rPr>
      <w:color w:val="605E5C"/>
      <w:shd w:val="clear" w:color="auto" w:fill="E1DFDD"/>
    </w:rPr>
  </w:style>
  <w:style w:type="character" w:customStyle="1" w:styleId="NichtaufgelsteErwhnung3">
    <w:name w:val="Nicht aufgelöste Erwähnung3"/>
    <w:basedOn w:val="Absatz-Standardschriftart"/>
    <w:uiPriority w:val="99"/>
    <w:semiHidden/>
    <w:unhideWhenUsed/>
    <w:rsid w:val="00261396"/>
    <w:rPr>
      <w:color w:val="605E5C"/>
      <w:shd w:val="clear" w:color="auto" w:fill="E1DFDD"/>
    </w:rPr>
  </w:style>
  <w:style w:type="character" w:customStyle="1" w:styleId="NichtaufgelsteErwhnung4">
    <w:name w:val="Nicht aufgelöste Erwähnung4"/>
    <w:basedOn w:val="Absatz-Standardschriftart"/>
    <w:uiPriority w:val="99"/>
    <w:semiHidden/>
    <w:unhideWhenUsed/>
    <w:rsid w:val="0081415A"/>
    <w:rPr>
      <w:color w:val="605E5C"/>
      <w:shd w:val="clear" w:color="auto" w:fill="E1DFDD"/>
    </w:rPr>
  </w:style>
  <w:style w:type="character" w:customStyle="1" w:styleId="NichtaufgelsteErwhnung5">
    <w:name w:val="Nicht aufgelöste Erwähnung5"/>
    <w:basedOn w:val="Absatz-Standardschriftart"/>
    <w:uiPriority w:val="99"/>
    <w:semiHidden/>
    <w:unhideWhenUsed/>
    <w:rsid w:val="00F3383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321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137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91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58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06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281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72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362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1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8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jpg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jpg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g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4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3B056BA5463504B88887E6837DF2DA9" ma:contentTypeVersion="14" ma:contentTypeDescription="Create a new document." ma:contentTypeScope="" ma:versionID="dfb25ff9d9a9039be80a607346c5b253">
  <xsd:schema xmlns:xsd="http://www.w3.org/2001/XMLSchema" xmlns:xs="http://www.w3.org/2001/XMLSchema" xmlns:p="http://schemas.microsoft.com/office/2006/metadata/properties" xmlns:ns3="7ead329b-8266-4c3e-aff9-852de1becebc" xmlns:ns4="a04cab85-b566-4cb1-ae3d-910b592a012d" targetNamespace="http://schemas.microsoft.com/office/2006/metadata/properties" ma:root="true" ma:fieldsID="9e3b580fc56d2b7f1762431266893834" ns3:_="" ns4:_="">
    <xsd:import namespace="7ead329b-8266-4c3e-aff9-852de1becebc"/>
    <xsd:import namespace="a04cab85-b566-4cb1-ae3d-910b592a012d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AutoKeyPoints" minOccurs="0"/>
                <xsd:element ref="ns4:MediaServiceKeyPoints" minOccurs="0"/>
                <xsd:element ref="ns4:MediaServiceAutoTags" minOccurs="0"/>
                <xsd:element ref="ns4:MediaServiceGenerationTime" minOccurs="0"/>
                <xsd:element ref="ns4:MediaServiceEventHashCode" minOccurs="0"/>
                <xsd:element ref="ns4:MediaServiceDateTaken" minOccurs="0"/>
                <xsd:element ref="ns4:MediaServiceLocation" minOccurs="0"/>
                <xsd:element ref="ns4:MediaServiceOCR" minOccurs="0"/>
                <xsd:element ref="ns4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ad329b-8266-4c3e-aff9-852de1becebc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4cab85-b566-4cb1-ae3d-910b592a012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5E74D3E-EF69-4350-B261-C9548B6A5C57}">
  <ds:schemaRefs>
    <ds:schemaRef ds:uri="7ead329b-8266-4c3e-aff9-852de1becebc"/>
    <ds:schemaRef ds:uri="http://purl.org/dc/elements/1.1/"/>
    <ds:schemaRef ds:uri="http://schemas.microsoft.com/office/2006/documentManagement/types"/>
    <ds:schemaRef ds:uri="http://purl.org/dc/dcmitype/"/>
    <ds:schemaRef ds:uri="http://schemas.microsoft.com/office/2006/metadata/properties"/>
    <ds:schemaRef ds:uri="http://www.w3.org/XML/1998/namespace"/>
    <ds:schemaRef ds:uri="http://purl.org/dc/terms/"/>
    <ds:schemaRef ds:uri="http://schemas.microsoft.com/office/infopath/2007/PartnerControls"/>
    <ds:schemaRef ds:uri="http://schemas.openxmlformats.org/package/2006/metadata/core-properties"/>
    <ds:schemaRef ds:uri="a04cab85-b566-4cb1-ae3d-910b592a012d"/>
  </ds:schemaRefs>
</ds:datastoreItem>
</file>

<file path=customXml/itemProps2.xml><?xml version="1.0" encoding="utf-8"?>
<ds:datastoreItem xmlns:ds="http://schemas.openxmlformats.org/officeDocument/2006/customXml" ds:itemID="{53973D02-60CB-4052-B640-847F434987D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ead329b-8266-4c3e-aff9-852de1becebc"/>
    <ds:schemaRef ds:uri="a04cab85-b566-4cb1-ae3d-910b592a012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2491AA03-9D62-4255-85A2-CE039E8992E2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58CAE51-0607-44A7-ABA8-40264635F2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925</Words>
  <Characters>5083</Characters>
  <Application>Microsoft Office Word</Application>
  <DocSecurity>0</DocSecurity>
  <Lines>96</Lines>
  <Paragraphs>31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ISO Limited and Liebherr advance New Zealand timber</vt:lpstr>
      <vt:lpstr>ISO Limited and Liebherr advance New Zealand timber</vt:lpstr>
    </vt:vector>
  </TitlesOfParts>
  <Company>Liebherr</Company>
  <LinksUpToDate>false</LinksUpToDate>
  <CharactersWithSpaces>5985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ISO Limited and Liebherr advance New Zealand timber</dc:title>
  <dc:subject/>
  <dc:creator>Goetz Manuel (LHO)</dc:creator>
  <cp:keywords/>
  <dc:description/>
  <cp:lastModifiedBy>Haugner Mathias (MCR)</cp:lastModifiedBy>
  <cp:revision>6</cp:revision>
  <cp:lastPrinted>2023-05-05T07:38:00Z</cp:lastPrinted>
  <dcterms:created xsi:type="dcterms:W3CDTF">2023-05-03T04:24:00Z</dcterms:created>
  <dcterms:modified xsi:type="dcterms:W3CDTF">2023-05-05T07:38:00Z</dcterms:modified>
  <cp:category>Presseinformation</cp:category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">
    <vt:lpwstr>for internal use</vt:lpwstr>
  </property>
  <property fmtid="{D5CDD505-2E9C-101B-9397-08002B2CF9AE}" pid="3" name="ContentTypeId">
    <vt:lpwstr>0x010100C3B056BA5463504B88887E6837DF2DA9</vt:lpwstr>
  </property>
</Properties>
</file>