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63750B" w14:textId="77777777" w:rsidR="00F62892" w:rsidRPr="006228BF" w:rsidRDefault="00E847CC" w:rsidP="00E847CC">
      <w:pPr>
        <w:pStyle w:val="Topline16Pt"/>
        <w:rPr>
          <w:lang w:val="de-DE"/>
        </w:rPr>
      </w:pPr>
      <w:r w:rsidRPr="006228BF">
        <w:rPr>
          <w:lang w:val="de-DE"/>
        </w:rPr>
        <w:t>Presseinformation</w:t>
      </w:r>
    </w:p>
    <w:p w14:paraId="2A8DF6F2" w14:textId="77777777" w:rsidR="00E847CC" w:rsidRPr="00A91039" w:rsidRDefault="00CD7476" w:rsidP="00E847CC">
      <w:pPr>
        <w:pStyle w:val="HeadlineH233Pt"/>
        <w:spacing w:line="240" w:lineRule="auto"/>
        <w:rPr>
          <w:rFonts w:cs="Arial"/>
          <w:sz w:val="60"/>
          <w:szCs w:val="60"/>
        </w:rPr>
      </w:pPr>
      <w:r>
        <w:rPr>
          <w:rFonts w:cs="Arial"/>
          <w:sz w:val="60"/>
          <w:szCs w:val="60"/>
        </w:rPr>
        <w:t>Premiere</w:t>
      </w:r>
      <w:r w:rsidR="006A68CA" w:rsidRPr="00A91039">
        <w:rPr>
          <w:rFonts w:cs="Arial"/>
          <w:sz w:val="60"/>
          <w:szCs w:val="60"/>
        </w:rPr>
        <w:t xml:space="preserve"> im Rostocker Hafen: </w:t>
      </w:r>
      <w:proofErr w:type="spellStart"/>
      <w:r w:rsidR="006A68CA" w:rsidRPr="00A91039">
        <w:rPr>
          <w:rFonts w:cs="Arial"/>
          <w:sz w:val="60"/>
          <w:szCs w:val="60"/>
        </w:rPr>
        <w:t>Sarens</w:t>
      </w:r>
      <w:proofErr w:type="spellEnd"/>
      <w:r w:rsidR="006A68CA" w:rsidRPr="00A91039">
        <w:rPr>
          <w:rFonts w:cs="Arial"/>
          <w:sz w:val="60"/>
          <w:szCs w:val="60"/>
        </w:rPr>
        <w:t xml:space="preserve"> übernimmt ersten L</w:t>
      </w:r>
      <w:r w:rsidR="00083529" w:rsidRPr="00A91039">
        <w:rPr>
          <w:rFonts w:cs="Arial"/>
          <w:sz w:val="60"/>
          <w:szCs w:val="60"/>
        </w:rPr>
        <w:t>iebherr-Raupenkran</w:t>
      </w:r>
      <w:r w:rsidR="0088513F" w:rsidRPr="00A91039">
        <w:rPr>
          <w:rFonts w:cs="Arial"/>
          <w:sz w:val="60"/>
          <w:szCs w:val="60"/>
        </w:rPr>
        <w:t xml:space="preserve"> </w:t>
      </w:r>
      <w:r w:rsidR="00456D10" w:rsidRPr="00A91039">
        <w:rPr>
          <w:rFonts w:cs="Arial"/>
          <w:sz w:val="60"/>
          <w:szCs w:val="60"/>
        </w:rPr>
        <w:t>LR</w:t>
      </w:r>
      <w:r w:rsidR="00083529" w:rsidRPr="00A91039">
        <w:rPr>
          <w:rFonts w:cs="Arial"/>
          <w:sz w:val="60"/>
          <w:szCs w:val="60"/>
        </w:rPr>
        <w:t> </w:t>
      </w:r>
      <w:r w:rsidR="00456D10" w:rsidRPr="00A91039">
        <w:rPr>
          <w:rFonts w:cs="Arial"/>
          <w:sz w:val="60"/>
          <w:szCs w:val="60"/>
        </w:rPr>
        <w:t>12500-1</w:t>
      </w:r>
      <w:r w:rsidR="00500788" w:rsidRPr="00A91039">
        <w:rPr>
          <w:rFonts w:cs="Arial"/>
          <w:sz w:val="60"/>
          <w:szCs w:val="60"/>
        </w:rPr>
        <w:t>.</w:t>
      </w:r>
      <w:r w:rsidR="006A68CA" w:rsidRPr="00A91039">
        <w:rPr>
          <w:rFonts w:cs="Arial"/>
          <w:sz w:val="60"/>
          <w:szCs w:val="60"/>
        </w:rPr>
        <w:t>0</w:t>
      </w:r>
    </w:p>
    <w:p w14:paraId="2347747D"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074C9955" w14:textId="77777777" w:rsidR="00827B5A" w:rsidRDefault="004A1B8E" w:rsidP="00827B5A">
      <w:pPr>
        <w:pStyle w:val="Bulletpoints11Pt"/>
        <w:rPr>
          <w:lang w:val="de-DE"/>
        </w:rPr>
      </w:pPr>
      <w:proofErr w:type="spellStart"/>
      <w:r>
        <w:rPr>
          <w:lang w:val="de-DE"/>
        </w:rPr>
        <w:t>S</w:t>
      </w:r>
      <w:r w:rsidR="00BF744F">
        <w:rPr>
          <w:lang w:val="de-DE"/>
        </w:rPr>
        <w:t>arens</w:t>
      </w:r>
      <w:proofErr w:type="spellEnd"/>
      <w:r>
        <w:rPr>
          <w:lang w:val="de-DE"/>
        </w:rPr>
        <w:t xml:space="preserve"> von Leistung </w:t>
      </w:r>
      <w:r w:rsidR="00802B02">
        <w:rPr>
          <w:lang w:val="de-DE"/>
        </w:rPr>
        <w:t xml:space="preserve">und Konzept </w:t>
      </w:r>
      <w:r w:rsidR="00E6537F">
        <w:rPr>
          <w:lang w:val="de-DE"/>
        </w:rPr>
        <w:t xml:space="preserve">des neuen Raupenkrans </w:t>
      </w:r>
      <w:r>
        <w:rPr>
          <w:lang w:val="de-DE"/>
        </w:rPr>
        <w:t>überzeugt</w:t>
      </w:r>
    </w:p>
    <w:p w14:paraId="20A31504" w14:textId="77777777" w:rsidR="0088513F" w:rsidRDefault="004A1B8E" w:rsidP="00827B5A">
      <w:pPr>
        <w:pStyle w:val="Bulletpoints11Pt"/>
        <w:rPr>
          <w:lang w:val="de-DE"/>
        </w:rPr>
      </w:pPr>
      <w:r>
        <w:rPr>
          <w:lang w:val="de-DE"/>
        </w:rPr>
        <w:t>Einsätze im Bereich der erneuerbaren Energien stehen im Fokus</w:t>
      </w:r>
    </w:p>
    <w:p w14:paraId="2B6A0AB4" w14:textId="1A71C47F" w:rsidR="00E66D50" w:rsidRDefault="00A2534D" w:rsidP="00827B5A">
      <w:pPr>
        <w:pStyle w:val="Bulletpoints11Pt"/>
        <w:rPr>
          <w:lang w:val="de-DE"/>
        </w:rPr>
      </w:pPr>
      <w:r>
        <w:rPr>
          <w:lang w:val="de-DE"/>
        </w:rPr>
        <w:t>LR</w:t>
      </w:r>
      <w:r w:rsidR="00E505A6">
        <w:rPr>
          <w:lang w:val="de-DE"/>
        </w:rPr>
        <w:t> </w:t>
      </w:r>
      <w:r>
        <w:rPr>
          <w:lang w:val="de-DE"/>
        </w:rPr>
        <w:t xml:space="preserve">12500-1.0 </w:t>
      </w:r>
      <w:r w:rsidR="00802B02">
        <w:rPr>
          <w:lang w:val="de-DE"/>
        </w:rPr>
        <w:t xml:space="preserve">wird in Tandemhüben mit LR 1800-1.0 Monopiles mit über </w:t>
      </w:r>
      <w:r w:rsidR="00532075">
        <w:rPr>
          <w:lang w:val="de-DE"/>
        </w:rPr>
        <w:t>1.400 Tonnen</w:t>
      </w:r>
      <w:r w:rsidR="00802B02">
        <w:rPr>
          <w:lang w:val="de-DE"/>
        </w:rPr>
        <w:t xml:space="preserve"> Gewicht handeln.</w:t>
      </w:r>
    </w:p>
    <w:p w14:paraId="34D9E8C2" w14:textId="631BC0D4" w:rsidR="006A68CA" w:rsidRPr="00484169" w:rsidRDefault="000E378E" w:rsidP="00484169">
      <w:pPr>
        <w:pStyle w:val="Teaser11Pt"/>
        <w:rPr>
          <w:lang w:val="de-DE"/>
        </w:rPr>
      </w:pPr>
      <w:r w:rsidRPr="00484169">
        <w:rPr>
          <w:lang w:val="de-DE"/>
        </w:rPr>
        <w:t xml:space="preserve">Das Kran- und Schwerlastunternehmen Sarens </w:t>
      </w:r>
      <w:r w:rsidR="00387848" w:rsidRPr="00484169">
        <w:rPr>
          <w:lang w:val="de-DE"/>
        </w:rPr>
        <w:t>hat das erste Gerät des neuen Liebherr-Raupenkrans LR</w:t>
      </w:r>
      <w:r w:rsidR="00E505A6">
        <w:rPr>
          <w:lang w:val="de-DE"/>
        </w:rPr>
        <w:t> </w:t>
      </w:r>
      <w:r w:rsidR="00387848" w:rsidRPr="00484169">
        <w:rPr>
          <w:lang w:val="de-DE"/>
        </w:rPr>
        <w:t xml:space="preserve">12500-1.0 </w:t>
      </w:r>
      <w:r w:rsidR="006A68CA" w:rsidRPr="00484169">
        <w:rPr>
          <w:lang w:val="de-DE"/>
        </w:rPr>
        <w:t>am 1.</w:t>
      </w:r>
      <w:r w:rsidR="00E505A6">
        <w:rPr>
          <w:lang w:val="de-DE"/>
        </w:rPr>
        <w:t> </w:t>
      </w:r>
      <w:r w:rsidR="006A68CA" w:rsidRPr="00484169">
        <w:rPr>
          <w:lang w:val="de-DE"/>
        </w:rPr>
        <w:t>April im Rostocker Hafen übernommen</w:t>
      </w:r>
      <w:r w:rsidR="00387848" w:rsidRPr="00484169">
        <w:rPr>
          <w:lang w:val="de-DE"/>
        </w:rPr>
        <w:t>.</w:t>
      </w:r>
      <w:r w:rsidR="006A68CA" w:rsidRPr="00484169">
        <w:rPr>
          <w:lang w:val="de-DE"/>
        </w:rPr>
        <w:t xml:space="preserve"> Den symbolischen Schlüssel übergab Sophie Albrecht</w:t>
      </w:r>
      <w:r w:rsidR="001B1896" w:rsidRPr="00484169">
        <w:rPr>
          <w:lang w:val="de-DE"/>
        </w:rPr>
        <w:t xml:space="preserve">, Mitglied des Verwaltungsrats der Liebherr International AG, an </w:t>
      </w:r>
      <w:r w:rsidR="005948C8" w:rsidRPr="00484169">
        <w:rPr>
          <w:lang w:val="de-DE"/>
        </w:rPr>
        <w:t>Marc</w:t>
      </w:r>
      <w:r w:rsidR="001B1896" w:rsidRPr="00484169">
        <w:rPr>
          <w:lang w:val="de-DE"/>
        </w:rPr>
        <w:t xml:space="preserve"> Sarens, </w:t>
      </w:r>
      <w:r w:rsidR="005948C8" w:rsidRPr="00484169">
        <w:rPr>
          <w:lang w:val="de-DE"/>
        </w:rPr>
        <w:t xml:space="preserve">Director &amp; Member of the Board </w:t>
      </w:r>
      <w:r w:rsidR="001B1896" w:rsidRPr="00484169">
        <w:rPr>
          <w:lang w:val="de-DE"/>
        </w:rPr>
        <w:t xml:space="preserve">bei Sarens. Das global agierende belgische Unternehmen wird den neuen Liebherr-2.500-Tonnen-Raupenkran vor allem im Bereich der erneuerbaren Energien einsetzen, beispielsweise für das Handling von Offshore-Windkraftanlagen. </w:t>
      </w:r>
    </w:p>
    <w:p w14:paraId="26C31F1D" w14:textId="664BC50F" w:rsidR="00E53B53" w:rsidRPr="00AA5E21" w:rsidRDefault="0088513F" w:rsidP="00AA5E21">
      <w:pPr>
        <w:pStyle w:val="Copytext11Pt"/>
      </w:pPr>
      <w:r w:rsidRPr="002A393E">
        <w:t xml:space="preserve">Ehingen (Donau) (Deutschland), </w:t>
      </w:r>
      <w:r w:rsidR="003665B3">
        <w:t xml:space="preserve">20. </w:t>
      </w:r>
      <w:r w:rsidR="001F45B5" w:rsidRPr="002A393E">
        <w:t>April</w:t>
      </w:r>
      <w:r w:rsidRPr="002A393E">
        <w:t xml:space="preserve"> 202</w:t>
      </w:r>
      <w:r w:rsidR="001B1896">
        <w:t>3</w:t>
      </w:r>
      <w:r w:rsidRPr="002A393E">
        <w:t xml:space="preserve"> –</w:t>
      </w:r>
      <w:r w:rsidR="00466A15" w:rsidRPr="002A393E">
        <w:t xml:space="preserve"> </w:t>
      </w:r>
      <w:r w:rsidR="00E53B53" w:rsidRPr="00E53B53">
        <w:t xml:space="preserve">Für </w:t>
      </w:r>
      <w:proofErr w:type="spellStart"/>
      <w:r w:rsidR="00E53B53" w:rsidRPr="00E53B53">
        <w:t>Sarens</w:t>
      </w:r>
      <w:proofErr w:type="spellEnd"/>
      <w:r w:rsidR="00E53B53" w:rsidRPr="00E53B53">
        <w:t xml:space="preserve"> war die hohe</w:t>
      </w:r>
      <w:r w:rsidR="00E53B53">
        <w:t xml:space="preserve"> Leistung des neuen Liebherr LR </w:t>
      </w:r>
      <w:r w:rsidR="00E53B53" w:rsidRPr="00E53B53">
        <w:t xml:space="preserve">12500-1.0 das entscheidende Kriterium beim Kauf des 2.500-Tonners. Carl </w:t>
      </w:r>
      <w:proofErr w:type="spellStart"/>
      <w:r w:rsidR="00E53B53" w:rsidRPr="00E53B53">
        <w:t>Sarens</w:t>
      </w:r>
      <w:proofErr w:type="spellEnd"/>
      <w:r w:rsidR="005D5234">
        <w:t>,</w:t>
      </w:r>
      <w:r w:rsidR="00E53B53" w:rsidRPr="00E53B53">
        <w:t xml:space="preserve"> </w:t>
      </w:r>
      <w:proofErr w:type="spellStart"/>
      <w:r w:rsidR="005D5234" w:rsidRPr="005D5234">
        <w:t>Director</w:t>
      </w:r>
      <w:proofErr w:type="spellEnd"/>
      <w:r w:rsidR="005D5234" w:rsidRPr="005D5234">
        <w:t xml:space="preserve"> Technical Solutions, Projects &amp; Engineering</w:t>
      </w:r>
      <w:r w:rsidR="005D5234">
        <w:t xml:space="preserve">, </w:t>
      </w:r>
      <w:r w:rsidR="00E53B53" w:rsidRPr="00E53B53">
        <w:t>sagt: „Die Kapazität des LR</w:t>
      </w:r>
      <w:r w:rsidR="00E505A6">
        <w:t> </w:t>
      </w:r>
      <w:r w:rsidR="00E53B53" w:rsidRPr="00E53B53">
        <w:t xml:space="preserve">12500-1.0 ist enorm. Einsätze im Bereich der erneuerbaren Energien, wie hier in Rostock, stehen für den </w:t>
      </w:r>
      <w:r w:rsidR="00E3466D">
        <w:t>Raupenkran</w:t>
      </w:r>
      <w:r w:rsidR="00E53B53" w:rsidRPr="00E53B53">
        <w:t xml:space="preserve"> besonders im Fokus. Das Handling von Offshore-Windkraftanlagen in Häfen wird immer wichtiger und </w:t>
      </w:r>
      <w:proofErr w:type="gramStart"/>
      <w:r w:rsidR="00E53B53" w:rsidRPr="00E53B53">
        <w:t xml:space="preserve">die </w:t>
      </w:r>
      <w:r w:rsidR="005948C8">
        <w:t>Einzelg</w:t>
      </w:r>
      <w:r w:rsidR="005948C8" w:rsidRPr="00E53B53">
        <w:t>ewichte</w:t>
      </w:r>
      <w:proofErr w:type="gramEnd"/>
      <w:r w:rsidR="005948C8" w:rsidRPr="00E53B53">
        <w:t xml:space="preserve"> </w:t>
      </w:r>
      <w:r w:rsidR="00E53B53" w:rsidRPr="00E53B53">
        <w:t xml:space="preserve">der Komponenten </w:t>
      </w:r>
      <w:r w:rsidR="005B0553">
        <w:t>steigen</w:t>
      </w:r>
      <w:r w:rsidR="00B26793">
        <w:t xml:space="preserve"> stetig</w:t>
      </w:r>
      <w:r w:rsidR="00E53B53" w:rsidRPr="00E53B53">
        <w:t xml:space="preserve">. Der Erstaufbau des neuen Kranes hat sehr gut </w:t>
      </w:r>
      <w:proofErr w:type="spellStart"/>
      <w:proofErr w:type="gramStart"/>
      <w:r w:rsidR="00E53B53" w:rsidRPr="00AA5E21">
        <w:t>funktioniert</w:t>
      </w:r>
      <w:proofErr w:type="spellEnd"/>
      <w:r w:rsidR="00E53B53" w:rsidRPr="00AA5E21">
        <w:t>.“</w:t>
      </w:r>
      <w:proofErr w:type="gramEnd"/>
      <w:r w:rsidR="00E53B53" w:rsidRPr="00AA5E21">
        <w:t xml:space="preserve"> </w:t>
      </w:r>
    </w:p>
    <w:p w14:paraId="268D5DB3" w14:textId="48E693F8" w:rsidR="00E53B53" w:rsidRPr="00AA5E21" w:rsidRDefault="00E53B53" w:rsidP="00AA5E21">
      <w:pPr>
        <w:pStyle w:val="Copytext11Pt"/>
      </w:pPr>
      <w:r w:rsidRPr="00AA5E21">
        <w:t xml:space="preserve">Bei der </w:t>
      </w:r>
      <w:proofErr w:type="spellStart"/>
      <w:r w:rsidRPr="00AA5E21">
        <w:t>symbolischen</w:t>
      </w:r>
      <w:proofErr w:type="spellEnd"/>
      <w:r w:rsidRPr="00AA5E21">
        <w:t xml:space="preserve"> </w:t>
      </w:r>
      <w:proofErr w:type="spellStart"/>
      <w:r w:rsidRPr="00AA5E21">
        <w:t>Schlüsselübergabe</w:t>
      </w:r>
      <w:proofErr w:type="spellEnd"/>
      <w:r w:rsidRPr="00AA5E21">
        <w:t xml:space="preserve"> des LR</w:t>
      </w:r>
      <w:r w:rsidR="00E505A6" w:rsidRPr="00AA5E21">
        <w:t> </w:t>
      </w:r>
      <w:r w:rsidRPr="00AA5E21">
        <w:t xml:space="preserve">12500-1.0 </w:t>
      </w:r>
      <w:proofErr w:type="spellStart"/>
      <w:r w:rsidRPr="00AA5E21">
        <w:t>erwähnte</w:t>
      </w:r>
      <w:proofErr w:type="spellEnd"/>
      <w:r w:rsidRPr="00AA5E21">
        <w:t xml:space="preserve"> Sophie Albrecht, die </w:t>
      </w:r>
      <w:proofErr w:type="spellStart"/>
      <w:r w:rsidRPr="00AA5E21">
        <w:t>unter</w:t>
      </w:r>
      <w:proofErr w:type="spellEnd"/>
      <w:r w:rsidRPr="00AA5E21">
        <w:t xml:space="preserve"> </w:t>
      </w:r>
      <w:proofErr w:type="spellStart"/>
      <w:r w:rsidRPr="00AA5E21">
        <w:t>anderem</w:t>
      </w:r>
      <w:proofErr w:type="spellEnd"/>
      <w:r w:rsidRPr="00AA5E21">
        <w:t xml:space="preserve"> </w:t>
      </w:r>
      <w:proofErr w:type="spellStart"/>
      <w:r w:rsidRPr="00AA5E21">
        <w:t>für</w:t>
      </w:r>
      <w:proofErr w:type="spellEnd"/>
      <w:r w:rsidRPr="00AA5E21">
        <w:t xml:space="preserve"> den </w:t>
      </w:r>
      <w:proofErr w:type="spellStart"/>
      <w:r w:rsidRPr="00AA5E21">
        <w:t>Unternehmensbereich</w:t>
      </w:r>
      <w:proofErr w:type="spellEnd"/>
      <w:r w:rsidRPr="00AA5E21">
        <w:t xml:space="preserve"> Mobil- und </w:t>
      </w:r>
      <w:proofErr w:type="spellStart"/>
      <w:r w:rsidRPr="00AA5E21">
        <w:t>Raupenkrane</w:t>
      </w:r>
      <w:proofErr w:type="spellEnd"/>
      <w:r w:rsidRPr="00AA5E21">
        <w:t xml:space="preserve"> </w:t>
      </w:r>
      <w:proofErr w:type="spellStart"/>
      <w:r w:rsidRPr="00AA5E21">
        <w:t>innerhalb</w:t>
      </w:r>
      <w:proofErr w:type="spellEnd"/>
      <w:r w:rsidRPr="00AA5E21">
        <w:t xml:space="preserve"> der </w:t>
      </w:r>
      <w:proofErr w:type="spellStart"/>
      <w:r w:rsidRPr="00AA5E21">
        <w:t>Firmengruppe</w:t>
      </w:r>
      <w:proofErr w:type="spellEnd"/>
      <w:r w:rsidRPr="00AA5E21">
        <w:t xml:space="preserve"> Liebherr </w:t>
      </w:r>
      <w:proofErr w:type="spellStart"/>
      <w:r w:rsidRPr="00AA5E21">
        <w:t>zuständig</w:t>
      </w:r>
      <w:proofErr w:type="spellEnd"/>
      <w:r w:rsidRPr="00AA5E21">
        <w:t xml:space="preserve"> </w:t>
      </w:r>
      <w:proofErr w:type="spellStart"/>
      <w:r w:rsidRPr="00AA5E21">
        <w:t>ist</w:t>
      </w:r>
      <w:proofErr w:type="spellEnd"/>
      <w:r w:rsidRPr="00AA5E21">
        <w:t xml:space="preserve">, </w:t>
      </w:r>
      <w:proofErr w:type="spellStart"/>
      <w:r w:rsidRPr="00AA5E21">
        <w:t>ein</w:t>
      </w:r>
      <w:proofErr w:type="spellEnd"/>
      <w:r w:rsidRPr="00AA5E21">
        <w:t xml:space="preserve"> </w:t>
      </w:r>
      <w:proofErr w:type="spellStart"/>
      <w:r w:rsidRPr="00AA5E21">
        <w:t>interessantes</w:t>
      </w:r>
      <w:proofErr w:type="spellEnd"/>
      <w:r w:rsidRPr="00AA5E21">
        <w:t xml:space="preserve"> Detail: „Heute </w:t>
      </w:r>
      <w:proofErr w:type="spellStart"/>
      <w:r w:rsidRPr="00AA5E21">
        <w:t>wäre</w:t>
      </w:r>
      <w:proofErr w:type="spellEnd"/>
      <w:r w:rsidRPr="00AA5E21">
        <w:t xml:space="preserve"> der </w:t>
      </w:r>
      <w:r w:rsidR="00532075" w:rsidRPr="00AA5E21">
        <w:t>1</w:t>
      </w:r>
      <w:r w:rsidR="00484169" w:rsidRPr="00AA5E21">
        <w:t>08</w:t>
      </w:r>
      <w:r w:rsidR="00532075" w:rsidRPr="00AA5E21">
        <w:t>.</w:t>
      </w:r>
      <w:r w:rsidR="00484169" w:rsidRPr="00AA5E21">
        <w:t xml:space="preserve"> </w:t>
      </w:r>
      <w:proofErr w:type="spellStart"/>
      <w:r w:rsidR="00532075" w:rsidRPr="00AA5E21">
        <w:t>Geburtstag</w:t>
      </w:r>
      <w:proofErr w:type="spellEnd"/>
      <w:r w:rsidRPr="00AA5E21">
        <w:t xml:space="preserve"> </w:t>
      </w:r>
      <w:proofErr w:type="spellStart"/>
      <w:r w:rsidRPr="00AA5E21">
        <w:t>meines</w:t>
      </w:r>
      <w:proofErr w:type="spellEnd"/>
      <w:r w:rsidRPr="00AA5E21">
        <w:t xml:space="preserve"> </w:t>
      </w:r>
      <w:proofErr w:type="spellStart"/>
      <w:r w:rsidRPr="00AA5E21">
        <w:t>Großvaters</w:t>
      </w:r>
      <w:proofErr w:type="spellEnd"/>
      <w:r w:rsidRPr="00AA5E21">
        <w:t xml:space="preserve"> und </w:t>
      </w:r>
      <w:proofErr w:type="spellStart"/>
      <w:r w:rsidRPr="00AA5E21">
        <w:t>Unternehmensgründers</w:t>
      </w:r>
      <w:proofErr w:type="spellEnd"/>
      <w:r w:rsidRPr="00AA5E21">
        <w:t xml:space="preserve"> Hans </w:t>
      </w:r>
      <w:proofErr w:type="gramStart"/>
      <w:r w:rsidRPr="00AA5E21">
        <w:t>Liebherr.“</w:t>
      </w:r>
      <w:proofErr w:type="gramEnd"/>
      <w:r w:rsidRPr="00AA5E21">
        <w:t xml:space="preserve">  </w:t>
      </w:r>
    </w:p>
    <w:p w14:paraId="18505E6B" w14:textId="0726C035" w:rsidR="00E53B53" w:rsidRPr="00AA5E21" w:rsidRDefault="00E53B53" w:rsidP="00AA5E21">
      <w:pPr>
        <w:pStyle w:val="Copytext11Pt"/>
      </w:pPr>
      <w:proofErr w:type="spellStart"/>
      <w:r w:rsidRPr="00AA5E21">
        <w:t>Sarens</w:t>
      </w:r>
      <w:proofErr w:type="spellEnd"/>
      <w:r w:rsidRPr="00AA5E21">
        <w:t xml:space="preserve"> hat dem </w:t>
      </w:r>
      <w:proofErr w:type="spellStart"/>
      <w:r w:rsidRPr="00AA5E21">
        <w:t>neuen</w:t>
      </w:r>
      <w:proofErr w:type="spellEnd"/>
      <w:r w:rsidRPr="00AA5E21">
        <w:t xml:space="preserve"> </w:t>
      </w:r>
      <w:proofErr w:type="spellStart"/>
      <w:r w:rsidRPr="00AA5E21">
        <w:t>Raupenkran</w:t>
      </w:r>
      <w:proofErr w:type="spellEnd"/>
      <w:r w:rsidRPr="00AA5E21">
        <w:t xml:space="preserve"> </w:t>
      </w:r>
      <w:proofErr w:type="spellStart"/>
      <w:r w:rsidRPr="00AA5E21">
        <w:t>einen</w:t>
      </w:r>
      <w:proofErr w:type="spellEnd"/>
      <w:r w:rsidRPr="00AA5E21">
        <w:t xml:space="preserve"> </w:t>
      </w:r>
      <w:proofErr w:type="spellStart"/>
      <w:r w:rsidRPr="00AA5E21">
        <w:t>eigenen</w:t>
      </w:r>
      <w:proofErr w:type="spellEnd"/>
      <w:r w:rsidRPr="00AA5E21">
        <w:t xml:space="preserve"> </w:t>
      </w:r>
      <w:proofErr w:type="spellStart"/>
      <w:r w:rsidRPr="00AA5E21">
        <w:t>Namen</w:t>
      </w:r>
      <w:proofErr w:type="spellEnd"/>
      <w:r w:rsidRPr="00AA5E21">
        <w:t xml:space="preserve"> </w:t>
      </w:r>
      <w:proofErr w:type="spellStart"/>
      <w:r w:rsidRPr="00AA5E21">
        <w:t>gegeben</w:t>
      </w:r>
      <w:proofErr w:type="spellEnd"/>
      <w:r w:rsidR="00802B02" w:rsidRPr="00AA5E21">
        <w:t xml:space="preserve"> und </w:t>
      </w:r>
      <w:proofErr w:type="spellStart"/>
      <w:r w:rsidR="00802B02" w:rsidRPr="00AA5E21">
        <w:t>ihn</w:t>
      </w:r>
      <w:proofErr w:type="spellEnd"/>
      <w:r w:rsidR="00802B02" w:rsidRPr="00AA5E21">
        <w:t xml:space="preserve"> </w:t>
      </w:r>
      <w:proofErr w:type="spellStart"/>
      <w:r w:rsidR="00802B02" w:rsidRPr="00AA5E21">
        <w:t>einem</w:t>
      </w:r>
      <w:proofErr w:type="spellEnd"/>
      <w:r w:rsidR="00802B02" w:rsidRPr="00AA5E21">
        <w:t xml:space="preserve"> </w:t>
      </w:r>
      <w:proofErr w:type="spellStart"/>
      <w:r w:rsidR="00802B02" w:rsidRPr="00AA5E21">
        <w:t>langjährigen</w:t>
      </w:r>
      <w:proofErr w:type="spellEnd"/>
      <w:r w:rsidR="00802B02" w:rsidRPr="00AA5E21">
        <w:t xml:space="preserve"> Mitarbeiter </w:t>
      </w:r>
      <w:proofErr w:type="spellStart"/>
      <w:r w:rsidR="00802B02" w:rsidRPr="00AA5E21">
        <w:t>gewidmet</w:t>
      </w:r>
      <w:proofErr w:type="spellEnd"/>
      <w:r w:rsidRPr="00AA5E21">
        <w:t xml:space="preserve">: </w:t>
      </w:r>
      <w:r w:rsidR="00802B02" w:rsidRPr="00AA5E21">
        <w:t>„</w:t>
      </w:r>
      <w:proofErr w:type="spellStart"/>
      <w:r w:rsidR="003F0380" w:rsidRPr="00AA5E21">
        <w:t>Straffen</w:t>
      </w:r>
      <w:proofErr w:type="spellEnd"/>
      <w:r w:rsidR="003F0380" w:rsidRPr="00AA5E21">
        <w:t xml:space="preserve"> </w:t>
      </w:r>
      <w:proofErr w:type="gramStart"/>
      <w:r w:rsidR="003F0380" w:rsidRPr="00AA5E21">
        <w:t>Hendrik</w:t>
      </w:r>
      <w:r w:rsidR="00802B02" w:rsidRPr="00AA5E21">
        <w:t>“</w:t>
      </w:r>
      <w:proofErr w:type="gramEnd"/>
      <w:r w:rsidR="003F0380" w:rsidRPr="00AA5E21">
        <w:t xml:space="preserve">. </w:t>
      </w:r>
      <w:r w:rsidR="00802B02" w:rsidRPr="00AA5E21">
        <w:t xml:space="preserve">Das </w:t>
      </w:r>
      <w:proofErr w:type="spellStart"/>
      <w:r w:rsidR="00802B02" w:rsidRPr="00AA5E21">
        <w:t>flämische</w:t>
      </w:r>
      <w:proofErr w:type="spellEnd"/>
      <w:r w:rsidR="00802B02" w:rsidRPr="00AA5E21">
        <w:t xml:space="preserve"> Wort „</w:t>
      </w:r>
      <w:proofErr w:type="spellStart"/>
      <w:proofErr w:type="gramStart"/>
      <w:r w:rsidR="00802B02" w:rsidRPr="00AA5E21">
        <w:t>straffen</w:t>
      </w:r>
      <w:proofErr w:type="spellEnd"/>
      <w:r w:rsidR="00802B02" w:rsidRPr="00AA5E21">
        <w:t>“</w:t>
      </w:r>
      <w:proofErr w:type="gramEnd"/>
      <w:r w:rsidR="00802B02" w:rsidRPr="00AA5E21">
        <w:t xml:space="preserve">, das </w:t>
      </w:r>
      <w:proofErr w:type="spellStart"/>
      <w:r w:rsidR="00802B02" w:rsidRPr="00AA5E21">
        <w:t>Stärke</w:t>
      </w:r>
      <w:proofErr w:type="spellEnd"/>
      <w:r w:rsidR="00802B02" w:rsidRPr="00AA5E21">
        <w:t xml:space="preserve">, </w:t>
      </w:r>
      <w:proofErr w:type="spellStart"/>
      <w:r w:rsidR="00802B02" w:rsidRPr="00AA5E21">
        <w:t>Güte</w:t>
      </w:r>
      <w:proofErr w:type="spellEnd"/>
      <w:r w:rsidR="008568A7" w:rsidRPr="00AA5E21">
        <w:t>,</w:t>
      </w:r>
      <w:r w:rsidR="00802B02" w:rsidRPr="00AA5E21">
        <w:t xml:space="preserve"> </w:t>
      </w:r>
      <w:proofErr w:type="spellStart"/>
      <w:r w:rsidR="00802B02" w:rsidRPr="00AA5E21">
        <w:t>Robustheit</w:t>
      </w:r>
      <w:proofErr w:type="spellEnd"/>
      <w:r w:rsidR="00802B02" w:rsidRPr="00AA5E21">
        <w:t xml:space="preserve"> </w:t>
      </w:r>
      <w:proofErr w:type="spellStart"/>
      <w:r w:rsidR="00802B02" w:rsidRPr="00AA5E21">
        <w:t>bedeutet</w:t>
      </w:r>
      <w:proofErr w:type="spellEnd"/>
      <w:r w:rsidR="00802B02" w:rsidRPr="00AA5E21">
        <w:t xml:space="preserve">, </w:t>
      </w:r>
      <w:proofErr w:type="spellStart"/>
      <w:r w:rsidR="00802B02" w:rsidRPr="00AA5E21">
        <w:t>charakterisiert</w:t>
      </w:r>
      <w:proofErr w:type="spellEnd"/>
      <w:r w:rsidR="00802B02" w:rsidRPr="00AA5E21">
        <w:t xml:space="preserve"> den </w:t>
      </w:r>
      <w:proofErr w:type="spellStart"/>
      <w:r w:rsidR="00E3466D" w:rsidRPr="00AA5E21">
        <w:t>erfahrenen</w:t>
      </w:r>
      <w:proofErr w:type="spellEnd"/>
      <w:r w:rsidR="00E3466D" w:rsidRPr="00AA5E21">
        <w:t xml:space="preserve"> Mitarbeiter</w:t>
      </w:r>
      <w:r w:rsidR="00802B02" w:rsidRPr="00AA5E21">
        <w:t xml:space="preserve"> Hendrik Sanders. Er</w:t>
      </w:r>
      <w:r w:rsidR="003F0380" w:rsidRPr="00AA5E21">
        <w:t xml:space="preserve"> </w:t>
      </w:r>
      <w:proofErr w:type="spellStart"/>
      <w:r w:rsidR="003F0380" w:rsidRPr="00AA5E21">
        <w:t>arbeitet</w:t>
      </w:r>
      <w:proofErr w:type="spellEnd"/>
      <w:r w:rsidR="003F0380" w:rsidRPr="00AA5E21">
        <w:t xml:space="preserve"> </w:t>
      </w:r>
      <w:proofErr w:type="spellStart"/>
      <w:r w:rsidR="003F0380" w:rsidRPr="00AA5E21">
        <w:t>seit</w:t>
      </w:r>
      <w:proofErr w:type="spellEnd"/>
      <w:r w:rsidR="003F0380" w:rsidRPr="00AA5E21">
        <w:t xml:space="preserve"> </w:t>
      </w:r>
      <w:proofErr w:type="spellStart"/>
      <w:r w:rsidR="003F0380" w:rsidRPr="00AA5E21">
        <w:t>mehr</w:t>
      </w:r>
      <w:proofErr w:type="spellEnd"/>
      <w:r w:rsidR="003F0380" w:rsidRPr="00AA5E21">
        <w:t xml:space="preserve"> </w:t>
      </w:r>
      <w:proofErr w:type="spellStart"/>
      <w:r w:rsidR="003F0380" w:rsidRPr="00AA5E21">
        <w:t>als</w:t>
      </w:r>
      <w:proofErr w:type="spellEnd"/>
      <w:r w:rsidR="003F0380" w:rsidRPr="00AA5E21">
        <w:t xml:space="preserve"> 30</w:t>
      </w:r>
      <w:r w:rsidR="00E505A6" w:rsidRPr="00AA5E21">
        <w:t> </w:t>
      </w:r>
      <w:r w:rsidR="003F0380" w:rsidRPr="00AA5E21">
        <w:t xml:space="preserve">Jahren </w:t>
      </w:r>
      <w:proofErr w:type="spellStart"/>
      <w:r w:rsidR="003F0380" w:rsidRPr="00AA5E21">
        <w:t>bei</w:t>
      </w:r>
      <w:proofErr w:type="spellEnd"/>
      <w:r w:rsidR="003F0380" w:rsidRPr="00AA5E21">
        <w:t xml:space="preserve"> </w:t>
      </w:r>
      <w:r w:rsidR="00E3466D" w:rsidRPr="00AA5E21">
        <w:t xml:space="preserve">dem </w:t>
      </w:r>
      <w:proofErr w:type="spellStart"/>
      <w:r w:rsidR="00E3466D" w:rsidRPr="00AA5E21">
        <w:t>belgischen</w:t>
      </w:r>
      <w:proofErr w:type="spellEnd"/>
      <w:r w:rsidR="00E3466D" w:rsidRPr="00AA5E21">
        <w:t xml:space="preserve"> </w:t>
      </w:r>
      <w:proofErr w:type="spellStart"/>
      <w:r w:rsidR="00E3466D" w:rsidRPr="00AA5E21">
        <w:t>Unternehmen</w:t>
      </w:r>
      <w:proofErr w:type="spellEnd"/>
      <w:r w:rsidR="00E3466D" w:rsidRPr="00AA5E21">
        <w:t xml:space="preserve"> </w:t>
      </w:r>
      <w:r w:rsidR="003F0380" w:rsidRPr="00AA5E21">
        <w:t xml:space="preserve">und </w:t>
      </w:r>
      <w:proofErr w:type="spellStart"/>
      <w:r w:rsidR="003F0380" w:rsidRPr="00AA5E21">
        <w:t>ist</w:t>
      </w:r>
      <w:proofErr w:type="spellEnd"/>
      <w:r w:rsidR="003F0380" w:rsidRPr="00AA5E21">
        <w:t xml:space="preserve"> </w:t>
      </w:r>
      <w:proofErr w:type="spellStart"/>
      <w:r w:rsidR="003F0380" w:rsidRPr="00AA5E21">
        <w:t>als</w:t>
      </w:r>
      <w:proofErr w:type="spellEnd"/>
      <w:r w:rsidR="003F0380" w:rsidRPr="00AA5E21">
        <w:t xml:space="preserve"> </w:t>
      </w:r>
      <w:proofErr w:type="spellStart"/>
      <w:r w:rsidR="003F0380" w:rsidRPr="00AA5E21">
        <w:t>Projektplaner</w:t>
      </w:r>
      <w:proofErr w:type="spellEnd"/>
      <w:r w:rsidR="003F0380" w:rsidRPr="00AA5E21">
        <w:t xml:space="preserve"> </w:t>
      </w:r>
      <w:proofErr w:type="spellStart"/>
      <w:r w:rsidR="003F0380" w:rsidRPr="00AA5E21">
        <w:t>für</w:t>
      </w:r>
      <w:proofErr w:type="spellEnd"/>
      <w:r w:rsidR="003F0380" w:rsidRPr="00AA5E21">
        <w:t xml:space="preserve"> </w:t>
      </w:r>
      <w:proofErr w:type="spellStart"/>
      <w:r w:rsidR="003F0380" w:rsidRPr="00AA5E21">
        <w:t>Großkrane</w:t>
      </w:r>
      <w:proofErr w:type="spellEnd"/>
      <w:r w:rsidR="003F0380" w:rsidRPr="00AA5E21">
        <w:t xml:space="preserve"> </w:t>
      </w:r>
      <w:proofErr w:type="spellStart"/>
      <w:r w:rsidR="003F0380" w:rsidRPr="00AA5E21">
        <w:t>zuständig</w:t>
      </w:r>
      <w:proofErr w:type="spellEnd"/>
      <w:r w:rsidR="00802B02" w:rsidRPr="00AA5E21">
        <w:t xml:space="preserve">. </w:t>
      </w:r>
    </w:p>
    <w:p w14:paraId="5E42DFCC" w14:textId="197DC391" w:rsidR="004B136B" w:rsidRPr="00AA5E21" w:rsidRDefault="001B1896" w:rsidP="00AA5E21">
      <w:pPr>
        <w:pStyle w:val="Copytext11Pt"/>
      </w:pPr>
      <w:proofErr w:type="spellStart"/>
      <w:r w:rsidRPr="00AA5E21">
        <w:t>Im</w:t>
      </w:r>
      <w:proofErr w:type="spellEnd"/>
      <w:r w:rsidRPr="00AA5E21">
        <w:t xml:space="preserve"> </w:t>
      </w:r>
      <w:proofErr w:type="spellStart"/>
      <w:r w:rsidRPr="00AA5E21">
        <w:t>Hafen</w:t>
      </w:r>
      <w:proofErr w:type="spellEnd"/>
      <w:r w:rsidRPr="00AA5E21">
        <w:t xml:space="preserve"> von Rostock </w:t>
      </w:r>
      <w:proofErr w:type="spellStart"/>
      <w:r w:rsidRPr="00AA5E21">
        <w:t>wir</w:t>
      </w:r>
      <w:r w:rsidR="005948C8" w:rsidRPr="00AA5E21">
        <w:t>d</w:t>
      </w:r>
      <w:proofErr w:type="spellEnd"/>
      <w:r w:rsidRPr="00AA5E21">
        <w:t xml:space="preserve"> der LR</w:t>
      </w:r>
      <w:r w:rsidR="00E505A6" w:rsidRPr="00AA5E21">
        <w:t> </w:t>
      </w:r>
      <w:r w:rsidRPr="00AA5E21">
        <w:t xml:space="preserve">12500-1.0 in </w:t>
      </w:r>
      <w:proofErr w:type="spellStart"/>
      <w:r w:rsidRPr="00AA5E21">
        <w:t>Tandemhüben</w:t>
      </w:r>
      <w:proofErr w:type="spellEnd"/>
      <w:r w:rsidRPr="00AA5E21">
        <w:t xml:space="preserve"> </w:t>
      </w:r>
      <w:proofErr w:type="spellStart"/>
      <w:r w:rsidRPr="00AA5E21">
        <w:t>mit</w:t>
      </w:r>
      <w:proofErr w:type="spellEnd"/>
      <w:r w:rsidRPr="00AA5E21">
        <w:t xml:space="preserve"> </w:t>
      </w:r>
      <w:proofErr w:type="spellStart"/>
      <w:r w:rsidRPr="00AA5E21">
        <w:t>einem</w:t>
      </w:r>
      <w:proofErr w:type="spellEnd"/>
      <w:r w:rsidRPr="00AA5E21">
        <w:t xml:space="preserve"> Liebherr LR</w:t>
      </w:r>
      <w:r w:rsidR="00E505A6" w:rsidRPr="00AA5E21">
        <w:t> </w:t>
      </w:r>
      <w:r w:rsidRPr="00AA5E21">
        <w:t xml:space="preserve">1800-1.0 </w:t>
      </w:r>
      <w:proofErr w:type="spellStart"/>
      <w:r w:rsidRPr="00AA5E21">
        <w:t>über</w:t>
      </w:r>
      <w:proofErr w:type="spellEnd"/>
      <w:r w:rsidRPr="00AA5E21">
        <w:t xml:space="preserve"> </w:t>
      </w:r>
      <w:proofErr w:type="spellStart"/>
      <w:r w:rsidRPr="00AA5E21">
        <w:t>einen</w:t>
      </w:r>
      <w:proofErr w:type="spellEnd"/>
      <w:r w:rsidRPr="00AA5E21">
        <w:t xml:space="preserve"> </w:t>
      </w:r>
      <w:proofErr w:type="spellStart"/>
      <w:r w:rsidRPr="00AA5E21">
        <w:t>Zeitraum</w:t>
      </w:r>
      <w:proofErr w:type="spellEnd"/>
      <w:r w:rsidRPr="00AA5E21">
        <w:t xml:space="preserve"> von </w:t>
      </w:r>
      <w:proofErr w:type="spellStart"/>
      <w:r w:rsidRPr="00AA5E21">
        <w:t>rund</w:t>
      </w:r>
      <w:proofErr w:type="spellEnd"/>
      <w:r w:rsidRPr="00AA5E21">
        <w:t xml:space="preserve"> </w:t>
      </w:r>
      <w:proofErr w:type="spellStart"/>
      <w:r w:rsidRPr="00AA5E21">
        <w:t>acht</w:t>
      </w:r>
      <w:proofErr w:type="spellEnd"/>
      <w:r w:rsidRPr="00AA5E21">
        <w:t xml:space="preserve"> </w:t>
      </w:r>
      <w:proofErr w:type="spellStart"/>
      <w:r w:rsidRPr="00AA5E21">
        <w:t>Wochen</w:t>
      </w:r>
      <w:proofErr w:type="spellEnd"/>
      <w:r w:rsidRPr="00AA5E21">
        <w:t xml:space="preserve"> </w:t>
      </w:r>
      <w:r w:rsidR="00DC66E9" w:rsidRPr="00AA5E21">
        <w:t>50</w:t>
      </w:r>
      <w:r w:rsidR="00E505A6" w:rsidRPr="00AA5E21">
        <w:t> </w:t>
      </w:r>
      <w:r w:rsidRPr="00AA5E21">
        <w:t xml:space="preserve">Monopiles </w:t>
      </w:r>
      <w:proofErr w:type="spellStart"/>
      <w:r w:rsidRPr="00AA5E21">
        <w:t>mit</w:t>
      </w:r>
      <w:proofErr w:type="spellEnd"/>
      <w:r w:rsidRPr="00AA5E21">
        <w:t xml:space="preserve"> </w:t>
      </w:r>
      <w:r w:rsidR="00DC66E9" w:rsidRPr="00AA5E21">
        <w:t xml:space="preserve">bis </w:t>
      </w:r>
      <w:proofErr w:type="spellStart"/>
      <w:r w:rsidR="00DC66E9" w:rsidRPr="00AA5E21">
        <w:t>zu</w:t>
      </w:r>
      <w:proofErr w:type="spellEnd"/>
      <w:r w:rsidR="00DC66E9" w:rsidRPr="00AA5E21">
        <w:t xml:space="preserve"> </w:t>
      </w:r>
      <w:proofErr w:type="spellStart"/>
      <w:r w:rsidR="00532075" w:rsidRPr="00AA5E21">
        <w:t>neun</w:t>
      </w:r>
      <w:proofErr w:type="spellEnd"/>
      <w:r w:rsidR="00DC66E9" w:rsidRPr="00AA5E21">
        <w:t xml:space="preserve"> </w:t>
      </w:r>
      <w:proofErr w:type="spellStart"/>
      <w:r w:rsidR="00DC66E9" w:rsidRPr="00AA5E21">
        <w:t>Meter</w:t>
      </w:r>
      <w:r w:rsidR="00E862CC" w:rsidRPr="00AA5E21">
        <w:t>n</w:t>
      </w:r>
      <w:proofErr w:type="spellEnd"/>
      <w:r w:rsidR="00DC66E9" w:rsidRPr="00AA5E21">
        <w:t xml:space="preserve"> </w:t>
      </w:r>
      <w:proofErr w:type="spellStart"/>
      <w:r w:rsidR="00DC66E9" w:rsidRPr="00AA5E21">
        <w:t>Durchmesser</w:t>
      </w:r>
      <w:proofErr w:type="spellEnd"/>
      <w:r w:rsidR="00DC66E9" w:rsidRPr="00AA5E21">
        <w:t xml:space="preserve">, </w:t>
      </w:r>
      <w:r w:rsidR="00532075" w:rsidRPr="00AA5E21">
        <w:t>90 </w:t>
      </w:r>
      <w:proofErr w:type="spellStart"/>
      <w:r w:rsidR="00532075" w:rsidRPr="00AA5E21">
        <w:t>Metern</w:t>
      </w:r>
      <w:proofErr w:type="spellEnd"/>
      <w:r w:rsidR="00DC66E9" w:rsidRPr="00AA5E21">
        <w:t xml:space="preserve"> </w:t>
      </w:r>
      <w:proofErr w:type="spellStart"/>
      <w:r w:rsidR="00DC66E9" w:rsidRPr="00AA5E21">
        <w:t>Länge</w:t>
      </w:r>
      <w:proofErr w:type="spellEnd"/>
      <w:r w:rsidR="00DC66E9" w:rsidRPr="00AA5E21">
        <w:t xml:space="preserve"> und </w:t>
      </w:r>
      <w:proofErr w:type="spellStart"/>
      <w:r w:rsidRPr="00AA5E21">
        <w:t>einem</w:t>
      </w:r>
      <w:proofErr w:type="spellEnd"/>
      <w:r w:rsidRPr="00AA5E21">
        <w:t xml:space="preserve"> </w:t>
      </w:r>
      <w:proofErr w:type="spellStart"/>
      <w:r w:rsidRPr="00AA5E21">
        <w:t>Gewicht</w:t>
      </w:r>
      <w:proofErr w:type="spellEnd"/>
      <w:r w:rsidRPr="00AA5E21">
        <w:t xml:space="preserve"> von </w:t>
      </w:r>
      <w:proofErr w:type="spellStart"/>
      <w:r w:rsidRPr="00AA5E21">
        <w:t>mehr</w:t>
      </w:r>
      <w:proofErr w:type="spellEnd"/>
      <w:r w:rsidRPr="00AA5E21">
        <w:t xml:space="preserve"> </w:t>
      </w:r>
      <w:proofErr w:type="spellStart"/>
      <w:r w:rsidRPr="00AA5E21">
        <w:t>als</w:t>
      </w:r>
      <w:proofErr w:type="spellEnd"/>
      <w:r w:rsidRPr="00AA5E21">
        <w:t xml:space="preserve"> </w:t>
      </w:r>
      <w:r w:rsidR="00532075" w:rsidRPr="00AA5E21">
        <w:t>1.400 </w:t>
      </w:r>
      <w:proofErr w:type="spellStart"/>
      <w:r w:rsidR="00532075" w:rsidRPr="00AA5E21">
        <w:t>Tonnen</w:t>
      </w:r>
      <w:proofErr w:type="spellEnd"/>
      <w:r w:rsidRPr="00AA5E21">
        <w:t xml:space="preserve"> </w:t>
      </w:r>
      <w:r w:rsidR="004B136B" w:rsidRPr="00AA5E21">
        <w:t xml:space="preserve">ins Wasser </w:t>
      </w:r>
      <w:proofErr w:type="spellStart"/>
      <w:r w:rsidR="004B136B" w:rsidRPr="00AA5E21">
        <w:t>heben</w:t>
      </w:r>
      <w:proofErr w:type="spellEnd"/>
      <w:r w:rsidRPr="00AA5E21">
        <w:t>.</w:t>
      </w:r>
      <w:r w:rsidR="004B136B" w:rsidRPr="00AA5E21">
        <w:t xml:space="preserve"> </w:t>
      </w:r>
      <w:proofErr w:type="spellStart"/>
      <w:r w:rsidR="00E862CC" w:rsidRPr="00AA5E21">
        <w:t>Inklusive</w:t>
      </w:r>
      <w:proofErr w:type="spellEnd"/>
      <w:r w:rsidR="00E862CC" w:rsidRPr="00AA5E21">
        <w:t xml:space="preserve"> </w:t>
      </w:r>
      <w:proofErr w:type="spellStart"/>
      <w:r w:rsidR="00E862CC" w:rsidRPr="00AA5E21">
        <w:t>Lastaufnahmemitteln</w:t>
      </w:r>
      <w:proofErr w:type="spellEnd"/>
      <w:r w:rsidR="00E862CC" w:rsidRPr="00AA5E21">
        <w:t xml:space="preserve"> </w:t>
      </w:r>
      <w:proofErr w:type="spellStart"/>
      <w:r w:rsidR="00E862CC" w:rsidRPr="00AA5E21">
        <w:t>haben</w:t>
      </w:r>
      <w:proofErr w:type="spellEnd"/>
      <w:r w:rsidR="00E862CC" w:rsidRPr="00AA5E21">
        <w:t xml:space="preserve"> die </w:t>
      </w:r>
      <w:proofErr w:type="spellStart"/>
      <w:r w:rsidR="00E862CC" w:rsidRPr="00AA5E21">
        <w:t>beiden</w:t>
      </w:r>
      <w:proofErr w:type="spellEnd"/>
      <w:r w:rsidR="00E862CC" w:rsidRPr="00AA5E21">
        <w:t xml:space="preserve"> Krane </w:t>
      </w:r>
      <w:proofErr w:type="spellStart"/>
      <w:r w:rsidR="00E862CC" w:rsidRPr="00AA5E21">
        <w:t>Bruttolasten</w:t>
      </w:r>
      <w:proofErr w:type="spellEnd"/>
      <w:r w:rsidR="00E862CC" w:rsidRPr="00AA5E21">
        <w:t xml:space="preserve"> bis </w:t>
      </w:r>
      <w:proofErr w:type="spellStart"/>
      <w:r w:rsidR="00E862CC" w:rsidRPr="00AA5E21">
        <w:t>zu</w:t>
      </w:r>
      <w:proofErr w:type="spellEnd"/>
      <w:r w:rsidR="00E862CC" w:rsidRPr="00AA5E21">
        <w:t xml:space="preserve"> </w:t>
      </w:r>
      <w:r w:rsidR="00532075" w:rsidRPr="00AA5E21">
        <w:t>1.750 </w:t>
      </w:r>
      <w:proofErr w:type="spellStart"/>
      <w:r w:rsidR="00532075" w:rsidRPr="00AA5E21">
        <w:t>Tonnen</w:t>
      </w:r>
      <w:proofErr w:type="spellEnd"/>
      <w:r w:rsidR="00E862CC" w:rsidRPr="00AA5E21">
        <w:t xml:space="preserve"> </w:t>
      </w:r>
      <w:proofErr w:type="spellStart"/>
      <w:r w:rsidR="00E862CC" w:rsidRPr="00AA5E21">
        <w:t>zu</w:t>
      </w:r>
      <w:proofErr w:type="spellEnd"/>
      <w:r w:rsidR="00E862CC" w:rsidRPr="00AA5E21">
        <w:t xml:space="preserve"> </w:t>
      </w:r>
      <w:proofErr w:type="spellStart"/>
      <w:r w:rsidR="00E862CC" w:rsidRPr="00AA5E21">
        <w:t>bewegen</w:t>
      </w:r>
      <w:proofErr w:type="spellEnd"/>
      <w:r w:rsidR="00E862CC" w:rsidRPr="00AA5E21">
        <w:t xml:space="preserve">. </w:t>
      </w:r>
      <w:r w:rsidR="004B136B" w:rsidRPr="00AA5E21">
        <w:t xml:space="preserve">Die </w:t>
      </w:r>
      <w:r w:rsidR="00E862CC" w:rsidRPr="00AA5E21">
        <w:t xml:space="preserve">Monopiles, </w:t>
      </w:r>
      <w:proofErr w:type="spellStart"/>
      <w:r w:rsidR="004B136B" w:rsidRPr="00AA5E21">
        <w:t>riesige</w:t>
      </w:r>
      <w:proofErr w:type="spellEnd"/>
      <w:r w:rsidR="004B136B" w:rsidRPr="00AA5E21">
        <w:t xml:space="preserve"> </w:t>
      </w:r>
      <w:proofErr w:type="spellStart"/>
      <w:r w:rsidR="004B136B" w:rsidRPr="00AA5E21">
        <w:lastRenderedPageBreak/>
        <w:t>Fundamente</w:t>
      </w:r>
      <w:proofErr w:type="spellEnd"/>
      <w:r w:rsidR="004B136B" w:rsidRPr="00AA5E21">
        <w:t xml:space="preserve"> </w:t>
      </w:r>
      <w:proofErr w:type="spellStart"/>
      <w:r w:rsidR="004B136B" w:rsidRPr="00AA5E21">
        <w:t>für</w:t>
      </w:r>
      <w:proofErr w:type="spellEnd"/>
      <w:r w:rsidR="004B136B" w:rsidRPr="00AA5E21">
        <w:t xml:space="preserve"> Offshore-</w:t>
      </w:r>
      <w:proofErr w:type="spellStart"/>
      <w:r w:rsidR="004B136B" w:rsidRPr="00AA5E21">
        <w:t>Windkraftanlagen</w:t>
      </w:r>
      <w:proofErr w:type="spellEnd"/>
      <w:r w:rsidR="00E862CC" w:rsidRPr="00AA5E21">
        <w:t>,</w:t>
      </w:r>
      <w:r w:rsidR="004B136B" w:rsidRPr="00AA5E21">
        <w:t xml:space="preserve"> </w:t>
      </w:r>
      <w:proofErr w:type="spellStart"/>
      <w:r w:rsidR="004B136B" w:rsidRPr="00AA5E21">
        <w:t>werden</w:t>
      </w:r>
      <w:proofErr w:type="spellEnd"/>
      <w:r w:rsidR="004B136B" w:rsidRPr="00AA5E21">
        <w:t xml:space="preserve"> </w:t>
      </w:r>
      <w:proofErr w:type="spellStart"/>
      <w:r w:rsidR="004B136B" w:rsidRPr="00AA5E21">
        <w:t>dann</w:t>
      </w:r>
      <w:proofErr w:type="spellEnd"/>
      <w:r w:rsidR="004B136B" w:rsidRPr="00AA5E21">
        <w:t xml:space="preserve"> </w:t>
      </w:r>
      <w:proofErr w:type="spellStart"/>
      <w:r w:rsidR="004B136B" w:rsidRPr="00AA5E21">
        <w:t>schwimmend</w:t>
      </w:r>
      <w:proofErr w:type="spellEnd"/>
      <w:r w:rsidR="004B136B" w:rsidRPr="00AA5E21">
        <w:t xml:space="preserve"> </w:t>
      </w:r>
      <w:proofErr w:type="spellStart"/>
      <w:r w:rsidR="004B136B" w:rsidRPr="00AA5E21">
        <w:t>zu</w:t>
      </w:r>
      <w:proofErr w:type="spellEnd"/>
      <w:r w:rsidR="004B136B" w:rsidRPr="00AA5E21">
        <w:t xml:space="preserve"> </w:t>
      </w:r>
      <w:proofErr w:type="spellStart"/>
      <w:r w:rsidR="004B136B" w:rsidRPr="00AA5E21">
        <w:t>einem</w:t>
      </w:r>
      <w:proofErr w:type="spellEnd"/>
      <w:r w:rsidR="004B136B" w:rsidRPr="00AA5E21">
        <w:t xml:space="preserve"> </w:t>
      </w:r>
      <w:proofErr w:type="spellStart"/>
      <w:r w:rsidR="004B136B" w:rsidRPr="00AA5E21">
        <w:t>Spezialschiff</w:t>
      </w:r>
      <w:proofErr w:type="spellEnd"/>
      <w:r w:rsidR="004B136B" w:rsidRPr="00AA5E21">
        <w:t xml:space="preserve"> </w:t>
      </w:r>
      <w:proofErr w:type="spellStart"/>
      <w:r w:rsidR="004B136B" w:rsidRPr="00AA5E21">
        <w:t>gezogen</w:t>
      </w:r>
      <w:proofErr w:type="spellEnd"/>
      <w:r w:rsidR="004B136B" w:rsidRPr="00AA5E21">
        <w:t xml:space="preserve">, das </w:t>
      </w:r>
      <w:proofErr w:type="spellStart"/>
      <w:r w:rsidR="004B136B" w:rsidRPr="00AA5E21">
        <w:t>sie</w:t>
      </w:r>
      <w:proofErr w:type="spellEnd"/>
      <w:r w:rsidR="004B136B" w:rsidRPr="00AA5E21">
        <w:t xml:space="preserve"> </w:t>
      </w:r>
      <w:proofErr w:type="spellStart"/>
      <w:r w:rsidR="004B136B" w:rsidRPr="00AA5E21">
        <w:t>dann</w:t>
      </w:r>
      <w:proofErr w:type="spellEnd"/>
      <w:r w:rsidR="004B136B" w:rsidRPr="00AA5E21">
        <w:t xml:space="preserve"> </w:t>
      </w:r>
      <w:proofErr w:type="spellStart"/>
      <w:r w:rsidR="004B136B" w:rsidRPr="00AA5E21">
        <w:t>zu</w:t>
      </w:r>
      <w:proofErr w:type="spellEnd"/>
      <w:r w:rsidR="004B136B" w:rsidRPr="00AA5E21">
        <w:t xml:space="preserve"> dem in </w:t>
      </w:r>
      <w:proofErr w:type="spellStart"/>
      <w:r w:rsidR="004B136B" w:rsidRPr="00AA5E21">
        <w:t>Bau</w:t>
      </w:r>
      <w:proofErr w:type="spellEnd"/>
      <w:r w:rsidR="004B136B" w:rsidRPr="00AA5E21">
        <w:t xml:space="preserve"> </w:t>
      </w:r>
      <w:proofErr w:type="spellStart"/>
      <w:r w:rsidR="004B136B" w:rsidRPr="00AA5E21">
        <w:t>befindlichen</w:t>
      </w:r>
      <w:proofErr w:type="spellEnd"/>
      <w:r w:rsidR="004B136B" w:rsidRPr="00AA5E21">
        <w:t xml:space="preserve"> Offshore-</w:t>
      </w:r>
      <w:proofErr w:type="spellStart"/>
      <w:r w:rsidR="004B136B" w:rsidRPr="00AA5E21">
        <w:t>Windpark</w:t>
      </w:r>
      <w:proofErr w:type="spellEnd"/>
      <w:r w:rsidR="004B136B" w:rsidRPr="00AA5E21">
        <w:t xml:space="preserve"> Baltic Eagle</w:t>
      </w:r>
      <w:r w:rsidR="00E3466D" w:rsidRPr="00AA5E21">
        <w:t xml:space="preserve"> </w:t>
      </w:r>
      <w:proofErr w:type="spellStart"/>
      <w:r w:rsidR="00E3466D" w:rsidRPr="00AA5E21">
        <w:t>bringen</w:t>
      </w:r>
      <w:proofErr w:type="spellEnd"/>
      <w:r w:rsidR="00E3466D" w:rsidRPr="00AA5E21">
        <w:t xml:space="preserve"> </w:t>
      </w:r>
      <w:proofErr w:type="spellStart"/>
      <w:r w:rsidR="00E3466D" w:rsidRPr="00AA5E21">
        <w:t>wird</w:t>
      </w:r>
      <w:proofErr w:type="spellEnd"/>
      <w:r w:rsidR="00E3466D" w:rsidRPr="00AA5E21">
        <w:t xml:space="preserve">. Er </w:t>
      </w:r>
      <w:proofErr w:type="spellStart"/>
      <w:r w:rsidR="00E3466D" w:rsidRPr="00AA5E21">
        <w:t>liegt</w:t>
      </w:r>
      <w:proofErr w:type="spellEnd"/>
      <w:r w:rsidR="004B136B" w:rsidRPr="00AA5E21">
        <w:t xml:space="preserve"> </w:t>
      </w:r>
      <w:proofErr w:type="spellStart"/>
      <w:r w:rsidR="004B136B" w:rsidRPr="00AA5E21">
        <w:t>etwa</w:t>
      </w:r>
      <w:proofErr w:type="spellEnd"/>
      <w:r w:rsidR="004B136B" w:rsidRPr="00AA5E21">
        <w:t xml:space="preserve"> </w:t>
      </w:r>
      <w:r w:rsidR="00532075" w:rsidRPr="00AA5E21">
        <w:t>30 Kilometer</w:t>
      </w:r>
      <w:r w:rsidR="004B136B" w:rsidRPr="00AA5E21">
        <w:t xml:space="preserve"> </w:t>
      </w:r>
      <w:proofErr w:type="spellStart"/>
      <w:r w:rsidR="004B136B" w:rsidRPr="00AA5E21">
        <w:t>nördlich</w:t>
      </w:r>
      <w:proofErr w:type="spellEnd"/>
      <w:r w:rsidR="004B136B" w:rsidRPr="00AA5E21">
        <w:t xml:space="preserve"> der </w:t>
      </w:r>
      <w:proofErr w:type="spellStart"/>
      <w:r w:rsidR="004B136B" w:rsidRPr="00AA5E21">
        <w:t>Insel</w:t>
      </w:r>
      <w:proofErr w:type="spellEnd"/>
      <w:r w:rsidR="004B136B" w:rsidRPr="00AA5E21">
        <w:t xml:space="preserve"> </w:t>
      </w:r>
      <w:proofErr w:type="spellStart"/>
      <w:r w:rsidR="004B136B" w:rsidRPr="00AA5E21">
        <w:t>Rügen</w:t>
      </w:r>
      <w:proofErr w:type="spellEnd"/>
      <w:r w:rsidR="004B136B" w:rsidRPr="00AA5E21">
        <w:t>.</w:t>
      </w:r>
    </w:p>
    <w:p w14:paraId="3180E979" w14:textId="77777777" w:rsidR="006228BF" w:rsidRPr="002A393E" w:rsidRDefault="006228BF" w:rsidP="00AA5E21">
      <w:pPr>
        <w:pStyle w:val="BoilerplateCopyhead9Pt"/>
      </w:pPr>
      <w:r w:rsidRPr="002A393E">
        <w:t>Über die Liebherr-Werk Ehingen GmbH</w:t>
      </w:r>
    </w:p>
    <w:p w14:paraId="39898872" w14:textId="77777777" w:rsidR="006228BF" w:rsidRPr="002A393E" w:rsidRDefault="006228BF" w:rsidP="00AA5E21">
      <w:pPr>
        <w:pStyle w:val="BoilerplateCopytext9Pt"/>
      </w:pPr>
      <w:r w:rsidRPr="002A393E">
        <w:t>Die Liebherr-Werk Ehingen GmbH ist einer der führenden Hersteller von Mobil- und Raupenkranen. Die Palette der Mobilkrane reicht vom 2-achsigen 35 Tonnen-Kran bis zum Schwerlastkran mit 1.200 Tonnen Traglast und 9-achsigem Fahrgestell. Die Gittermastkrane auf Mobil- oder Raupenfahrwerken erreichen Traglasten bis 3.000 Tonnen. Mit universellen Auslegersystemen und umfangreicher Zusatzausrüstung sind sie auf den Baustellen in</w:t>
      </w:r>
      <w:r w:rsidR="00BE483D">
        <w:t xml:space="preserve"> der ganzen Welt im Einsatz. </w:t>
      </w:r>
      <w:r w:rsidR="00397898">
        <w:t>4</w:t>
      </w:r>
      <w:r w:rsidR="00BE483D">
        <w:t>.</w:t>
      </w:r>
      <w:r w:rsidR="00397898">
        <w:t>3</w:t>
      </w:r>
      <w:r w:rsidRPr="002A393E">
        <w:t>00 Mitarbeiter sind am Standort in Ehingen beschäftigt. Ein umfassender, weltweiter Service garantiert eine hohe Verfügbarkeit der Mobi</w:t>
      </w:r>
      <w:r w:rsidR="00BE483D">
        <w:t>l- und Raupenkrane. Im Jahr 202</w:t>
      </w:r>
      <w:r w:rsidR="00397898">
        <w:t>2</w:t>
      </w:r>
      <w:r w:rsidR="00BE483D">
        <w:t xml:space="preserve"> wurde ein Umsatz von 2,3</w:t>
      </w:r>
      <w:r w:rsidR="00397898">
        <w:t>7</w:t>
      </w:r>
      <w:r w:rsidRPr="002A393E">
        <w:t xml:space="preserve"> Milliarden Euro im Ehinger Liebherr-Werk erwirtschaftet.</w:t>
      </w:r>
    </w:p>
    <w:p w14:paraId="6C444DCF" w14:textId="77777777" w:rsidR="006228BF" w:rsidRPr="002A393E" w:rsidRDefault="006228BF" w:rsidP="00AA5E21">
      <w:pPr>
        <w:pStyle w:val="BoilerplateCopyhead9Pt"/>
      </w:pPr>
      <w:r w:rsidRPr="002A393E">
        <w:t>Über die Firmengruppe Liebherr</w:t>
      </w:r>
    </w:p>
    <w:p w14:paraId="1369FA95" w14:textId="77777777" w:rsidR="006228BF" w:rsidRPr="002A393E" w:rsidRDefault="0070698F" w:rsidP="00AA5E21">
      <w:pPr>
        <w:pStyle w:val="BoilerplateCopytext9Pt"/>
      </w:pPr>
      <w:r w:rsidRPr="002A393E">
        <w:t xml:space="preserve">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w:t>
      </w:r>
      <w:proofErr w:type="gramStart"/>
      <w:r w:rsidRPr="002A393E">
        <w:t>In 202</w:t>
      </w:r>
      <w:r w:rsidR="00397898">
        <w:t>2</w:t>
      </w:r>
      <w:proofErr w:type="gramEnd"/>
      <w:r w:rsidRPr="002A393E">
        <w:t xml:space="preserve"> beschäftigte sie </w:t>
      </w:r>
      <w:r w:rsidR="00B26793">
        <w:t>über</w:t>
      </w:r>
      <w:r w:rsidRPr="002A393E">
        <w:t xml:space="preserve"> </w:t>
      </w:r>
      <w:r w:rsidR="00397898">
        <w:t>5</w:t>
      </w:r>
      <w:r w:rsidR="00B26793">
        <w:t>0</w:t>
      </w:r>
      <w:r w:rsidRPr="002A393E">
        <w:t>.000 Mitarbeiterinnen und Mitarbeiter und erwirtschaftete einen konsolidierten Gesamtumsatz von über 1</w:t>
      </w:r>
      <w:r w:rsidR="00397898">
        <w:t>2</w:t>
      </w:r>
      <w:r w:rsidRPr="002A393E">
        <w:t>,</w:t>
      </w:r>
      <w:r w:rsidR="00B26793">
        <w:t>5</w:t>
      </w:r>
      <w:r w:rsidRPr="002A393E">
        <w:t xml:space="preserve"> Milliarden Euro. Gegründet wurde Liebherr im Jahr 1949 im süddeutschen Kirchdorf an der Iller. Seither verfolgen die Mitarbeitenden das Ziel, ihre Kunden mit anspruchsvollen Lösungen zu überzeugen und zum technologischen Fortschritt beizutragen.</w:t>
      </w:r>
    </w:p>
    <w:p w14:paraId="63BEEDAF" w14:textId="77777777" w:rsidR="00ED6B42" w:rsidRDefault="00ED6B42" w:rsidP="00C7271F">
      <w:pPr>
        <w:spacing w:after="120" w:line="240" w:lineRule="auto"/>
        <w:rPr>
          <w:rFonts w:ascii="Arial" w:eastAsiaTheme="minorHAnsi" w:hAnsi="Arial" w:cs="Arial"/>
          <w:sz w:val="18"/>
          <w:szCs w:val="18"/>
          <w:lang w:eastAsia="en-US"/>
        </w:rPr>
      </w:pPr>
    </w:p>
    <w:p w14:paraId="2EB13E53" w14:textId="0B26CFD5" w:rsidR="00211470" w:rsidRDefault="00897F21" w:rsidP="00C7271F">
      <w:pPr>
        <w:spacing w:after="120" w:line="240" w:lineRule="auto"/>
        <w:rPr>
          <w:rFonts w:ascii="Arial" w:eastAsiaTheme="minorHAnsi" w:hAnsi="Arial" w:cs="Arial"/>
          <w:b/>
          <w:lang w:eastAsia="en-US"/>
        </w:rPr>
      </w:pPr>
      <w:r>
        <w:rPr>
          <w:rFonts w:ascii="Arial" w:eastAsiaTheme="minorHAnsi" w:hAnsi="Arial" w:cs="Arial"/>
          <w:b/>
          <w:lang w:eastAsia="en-US"/>
        </w:rPr>
        <w:t>Bilder</w:t>
      </w:r>
      <w:r w:rsidR="00211470" w:rsidRPr="00ED1A31">
        <w:rPr>
          <w:rFonts w:ascii="Arial" w:eastAsiaTheme="minorHAnsi" w:hAnsi="Arial" w:cs="Arial"/>
          <w:b/>
          <w:lang w:eastAsia="en-US"/>
        </w:rPr>
        <w:t>:</w:t>
      </w:r>
    </w:p>
    <w:p w14:paraId="60B0B145" w14:textId="77777777" w:rsidR="00E862CC" w:rsidRDefault="00E862CC" w:rsidP="00C7271F">
      <w:pPr>
        <w:spacing w:after="120" w:line="240" w:lineRule="auto"/>
        <w:rPr>
          <w:rFonts w:ascii="Arial" w:eastAsiaTheme="minorHAnsi" w:hAnsi="Arial" w:cs="Arial"/>
          <w:b/>
          <w:lang w:eastAsia="en-US"/>
        </w:rPr>
      </w:pPr>
    </w:p>
    <w:p w14:paraId="758D89F7" w14:textId="77777777" w:rsidR="00B649EB" w:rsidRDefault="00E862CC" w:rsidP="00C7271F">
      <w:pPr>
        <w:spacing w:after="120" w:line="240" w:lineRule="auto"/>
        <w:rPr>
          <w:rFonts w:ascii="Arial" w:eastAsiaTheme="minorHAnsi" w:hAnsi="Arial" w:cs="Arial"/>
          <w:b/>
          <w:lang w:eastAsia="en-US"/>
        </w:rPr>
      </w:pPr>
      <w:r w:rsidRPr="00E862CC">
        <w:rPr>
          <w:rFonts w:ascii="Arial" w:eastAsiaTheme="minorHAnsi" w:hAnsi="Arial" w:cs="Arial"/>
          <w:b/>
          <w:noProof/>
          <w:lang w:eastAsia="de-DE"/>
        </w:rPr>
        <w:drawing>
          <wp:inline distT="0" distB="0" distL="0" distR="0" wp14:anchorId="765F7A67" wp14:editId="207A8E9F">
            <wp:extent cx="5192506" cy="3458496"/>
            <wp:effectExtent l="0" t="0" r="8255" b="8890"/>
            <wp:docPr id="2" name="Grafik 2" descr="Y:\Presse\Kranübergaben\Sarens\2023 - LR 12500-1.0\liebherr-lr12500-1.0-sarens-handover-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Presse\Kranübergaben\Sarens\2023 - LR 12500-1.0\liebherr-lr12500-1.0-sarens-handover-96dpi.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00598" cy="3463885"/>
                    </a:xfrm>
                    <a:prstGeom prst="rect">
                      <a:avLst/>
                    </a:prstGeom>
                    <a:noFill/>
                    <a:ln>
                      <a:noFill/>
                    </a:ln>
                  </pic:spPr>
                </pic:pic>
              </a:graphicData>
            </a:graphic>
          </wp:inline>
        </w:drawing>
      </w:r>
    </w:p>
    <w:p w14:paraId="51F2CA22" w14:textId="77777777" w:rsidR="00211470" w:rsidRDefault="00B649EB" w:rsidP="00AA5E21">
      <w:pPr>
        <w:pStyle w:val="Caption9Pt"/>
      </w:pPr>
      <w:r>
        <w:t>l</w:t>
      </w:r>
      <w:r w:rsidRPr="00B649EB">
        <w:t>iebherr-lr12500-1</w:t>
      </w:r>
      <w:r w:rsidR="00E862CC">
        <w:t>.</w:t>
      </w:r>
      <w:r w:rsidRPr="00B649EB">
        <w:t>0</w:t>
      </w:r>
      <w:r w:rsidR="00E862CC">
        <w:t>-sarens-handover</w:t>
      </w:r>
      <w:r w:rsidRPr="00B649EB">
        <w:t>.jpg</w:t>
      </w:r>
      <w:r>
        <w:br/>
      </w:r>
      <w:r w:rsidR="00E862CC">
        <w:t>Sophie Albrecht (</w:t>
      </w:r>
      <w:r w:rsidR="00E862CC" w:rsidRPr="00E862CC">
        <w:t>Mitglied des Verwaltungsrats der Liebherr International AG</w:t>
      </w:r>
      <w:r w:rsidR="00E862CC">
        <w:t xml:space="preserve">) übergibt den symbolischen Schlüssel des LR 12500-1.0 an </w:t>
      </w:r>
      <w:r w:rsidR="005948C8">
        <w:t>Marc</w:t>
      </w:r>
      <w:r w:rsidR="00E862CC">
        <w:t xml:space="preserve"> </w:t>
      </w:r>
      <w:proofErr w:type="spellStart"/>
      <w:r w:rsidR="00E862CC">
        <w:t>Sarens</w:t>
      </w:r>
      <w:proofErr w:type="spellEnd"/>
      <w:r w:rsidR="00E862CC">
        <w:t>.</w:t>
      </w:r>
    </w:p>
    <w:p w14:paraId="6A414880" w14:textId="77777777" w:rsidR="00E862CC" w:rsidRDefault="00E862CC" w:rsidP="00C7271F">
      <w:pPr>
        <w:spacing w:after="120" w:line="240" w:lineRule="auto"/>
        <w:rPr>
          <w:rFonts w:ascii="Arial" w:eastAsiaTheme="minorHAnsi" w:hAnsi="Arial" w:cs="Arial"/>
          <w:sz w:val="18"/>
          <w:szCs w:val="18"/>
          <w:lang w:eastAsia="en-US"/>
        </w:rPr>
      </w:pPr>
    </w:p>
    <w:p w14:paraId="658741A5" w14:textId="77777777" w:rsidR="00E862CC" w:rsidRDefault="00E862CC" w:rsidP="00C7271F">
      <w:pPr>
        <w:spacing w:after="120" w:line="240" w:lineRule="auto"/>
        <w:rPr>
          <w:rFonts w:ascii="Arial" w:eastAsiaTheme="minorHAnsi" w:hAnsi="Arial" w:cs="Arial"/>
          <w:sz w:val="18"/>
          <w:szCs w:val="18"/>
          <w:lang w:eastAsia="en-US"/>
        </w:rPr>
      </w:pPr>
      <w:r w:rsidRPr="00E862CC">
        <w:rPr>
          <w:rFonts w:ascii="Arial" w:eastAsiaTheme="minorHAnsi" w:hAnsi="Arial" w:cs="Arial"/>
          <w:noProof/>
          <w:sz w:val="18"/>
          <w:szCs w:val="18"/>
          <w:lang w:eastAsia="de-DE"/>
        </w:rPr>
        <w:lastRenderedPageBreak/>
        <w:drawing>
          <wp:inline distT="0" distB="0" distL="0" distR="0" wp14:anchorId="680D9D57" wp14:editId="39F36A37">
            <wp:extent cx="5435464" cy="3620319"/>
            <wp:effectExtent l="0" t="0" r="0" b="0"/>
            <wp:docPr id="3" name="Grafik 3" descr="Y:\Presse\Kranübergaben\Sarens\2023 - LR 12500-1.0\liebherr-lr12500-1.0-hendrik-sanders-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Y:\Presse\Kranübergaben\Sarens\2023 - LR 12500-1.0\liebherr-lr12500-1.0-hendrik-sanders-96dpi.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49608" cy="3629740"/>
                    </a:xfrm>
                    <a:prstGeom prst="rect">
                      <a:avLst/>
                    </a:prstGeom>
                    <a:noFill/>
                    <a:ln>
                      <a:noFill/>
                    </a:ln>
                  </pic:spPr>
                </pic:pic>
              </a:graphicData>
            </a:graphic>
          </wp:inline>
        </w:drawing>
      </w:r>
    </w:p>
    <w:p w14:paraId="7198D3A2" w14:textId="0BD880F4" w:rsidR="009C0467" w:rsidRDefault="00E862CC" w:rsidP="00AA5E21">
      <w:pPr>
        <w:pStyle w:val="Caption9Pt"/>
      </w:pPr>
      <w:r>
        <w:t>l</w:t>
      </w:r>
      <w:r w:rsidRPr="00B649EB">
        <w:t>iebherr-lr12500-1</w:t>
      </w:r>
      <w:r>
        <w:t>.</w:t>
      </w:r>
      <w:r w:rsidRPr="00B649EB">
        <w:t>0</w:t>
      </w:r>
      <w:r>
        <w:t>-hendrik-sanders</w:t>
      </w:r>
      <w:r w:rsidRPr="00B649EB">
        <w:t>.jpg</w:t>
      </w:r>
      <w:r>
        <w:br/>
        <w:t xml:space="preserve">Hendrik Sanders, Projektplaner Großkrane, freut sich über </w:t>
      </w:r>
      <w:r w:rsidR="002B62A1">
        <w:t>die Namensgebung „Straffen Hendrik“ zu seinen Ehren.</w:t>
      </w:r>
    </w:p>
    <w:p w14:paraId="55268423" w14:textId="5DA3DD24" w:rsidR="00211470" w:rsidRDefault="00211470" w:rsidP="006228BF">
      <w:pPr>
        <w:spacing w:after="300" w:line="300" w:lineRule="exact"/>
        <w:rPr>
          <w:rFonts w:ascii="Arial" w:eastAsia="Times New Roman" w:hAnsi="Arial" w:cs="Arial"/>
          <w:b/>
          <w:szCs w:val="18"/>
          <w:lang w:eastAsia="de-DE"/>
        </w:rPr>
      </w:pPr>
    </w:p>
    <w:p w14:paraId="28176B50" w14:textId="77777777" w:rsidR="009C0467" w:rsidRDefault="009C0467" w:rsidP="006228BF">
      <w:pPr>
        <w:spacing w:after="300" w:line="300" w:lineRule="exact"/>
        <w:rPr>
          <w:rFonts w:ascii="Arial" w:eastAsia="Times New Roman" w:hAnsi="Arial" w:cs="Arial"/>
          <w:b/>
          <w:szCs w:val="18"/>
          <w:lang w:eastAsia="de-DE"/>
        </w:rPr>
      </w:pPr>
    </w:p>
    <w:p w14:paraId="41A81CF7" w14:textId="77777777" w:rsidR="006228BF" w:rsidRPr="002A393E" w:rsidRDefault="002B62A1" w:rsidP="006228BF">
      <w:pPr>
        <w:spacing w:after="300" w:line="300" w:lineRule="exact"/>
        <w:rPr>
          <w:rFonts w:ascii="Arial" w:eastAsia="Times New Roman" w:hAnsi="Arial" w:cs="Arial"/>
          <w:b/>
          <w:szCs w:val="18"/>
          <w:lang w:eastAsia="de-DE"/>
        </w:rPr>
      </w:pPr>
      <w:r>
        <w:rPr>
          <w:rFonts w:ascii="Arial" w:eastAsia="Times New Roman" w:hAnsi="Arial" w:cs="Arial"/>
          <w:b/>
          <w:szCs w:val="18"/>
          <w:lang w:eastAsia="de-DE"/>
        </w:rPr>
        <w:t>Kontakt</w:t>
      </w:r>
    </w:p>
    <w:p w14:paraId="696BF8EF" w14:textId="77777777" w:rsidR="006228BF" w:rsidRPr="002A393E" w:rsidRDefault="006228BF" w:rsidP="006228BF">
      <w:pPr>
        <w:spacing w:after="300" w:line="300" w:lineRule="exact"/>
        <w:rPr>
          <w:rFonts w:ascii="Arial" w:eastAsia="Times New Roman" w:hAnsi="Arial" w:cs="Arial"/>
          <w:szCs w:val="18"/>
          <w:lang w:eastAsia="de-DE"/>
        </w:rPr>
      </w:pPr>
      <w:r w:rsidRPr="002A393E">
        <w:rPr>
          <w:rFonts w:ascii="Arial" w:eastAsia="Times New Roman" w:hAnsi="Arial" w:cs="Arial"/>
          <w:szCs w:val="18"/>
          <w:lang w:eastAsia="de-DE"/>
        </w:rPr>
        <w:t>Wolfgang Beringer</w:t>
      </w:r>
      <w:r w:rsidRPr="002A393E">
        <w:rPr>
          <w:rFonts w:ascii="Arial" w:eastAsia="Times New Roman" w:hAnsi="Arial" w:cs="Arial"/>
          <w:szCs w:val="18"/>
          <w:lang w:eastAsia="de-DE"/>
        </w:rPr>
        <w:br/>
        <w:t>Marketing and Communication</w:t>
      </w:r>
      <w:r w:rsidRPr="002A393E">
        <w:rPr>
          <w:rFonts w:ascii="Arial" w:eastAsia="Times New Roman" w:hAnsi="Arial" w:cs="Arial"/>
          <w:szCs w:val="18"/>
          <w:lang w:eastAsia="de-DE"/>
        </w:rPr>
        <w:br/>
        <w:t>Telefon: +49 7391/502 - 3663</w:t>
      </w:r>
      <w:r w:rsidRPr="002A393E">
        <w:rPr>
          <w:rFonts w:ascii="Arial" w:eastAsia="Times New Roman" w:hAnsi="Arial" w:cs="Arial"/>
          <w:szCs w:val="18"/>
          <w:lang w:eastAsia="de-DE"/>
        </w:rPr>
        <w:br/>
        <w:t>E-Mail: wolfgang.beringer@liebherr.com</w:t>
      </w:r>
    </w:p>
    <w:p w14:paraId="6E39D46B" w14:textId="77777777" w:rsidR="006228BF" w:rsidRPr="002A393E" w:rsidRDefault="006228BF" w:rsidP="006228BF">
      <w:pPr>
        <w:spacing w:after="300" w:line="300" w:lineRule="exact"/>
        <w:rPr>
          <w:rFonts w:ascii="Arial" w:eastAsia="Times New Roman" w:hAnsi="Arial" w:cs="Arial"/>
          <w:b/>
          <w:szCs w:val="18"/>
          <w:lang w:eastAsia="de-DE"/>
        </w:rPr>
      </w:pPr>
      <w:r w:rsidRPr="002A393E">
        <w:rPr>
          <w:rFonts w:ascii="Arial" w:eastAsia="Times New Roman" w:hAnsi="Arial" w:cs="Arial"/>
          <w:b/>
          <w:szCs w:val="18"/>
          <w:lang w:eastAsia="de-DE"/>
        </w:rPr>
        <w:t>Veröffentlicht von</w:t>
      </w:r>
    </w:p>
    <w:p w14:paraId="3B9706C8" w14:textId="77777777" w:rsidR="006228BF" w:rsidRPr="002A393E" w:rsidRDefault="006228BF" w:rsidP="0088513F">
      <w:pPr>
        <w:spacing w:after="300" w:line="300" w:lineRule="exact"/>
        <w:rPr>
          <w:rFonts w:ascii="Arial" w:eastAsia="Times New Roman" w:hAnsi="Arial" w:cs="Arial"/>
          <w:szCs w:val="18"/>
          <w:lang w:eastAsia="de-DE"/>
        </w:rPr>
      </w:pPr>
      <w:r w:rsidRPr="002A393E">
        <w:rPr>
          <w:rFonts w:ascii="Arial" w:eastAsia="Times New Roman" w:hAnsi="Arial" w:cs="Arial"/>
          <w:szCs w:val="18"/>
          <w:lang w:eastAsia="de-DE"/>
        </w:rPr>
        <w:t xml:space="preserve">Liebherr-Werk Ehingen GmbH </w:t>
      </w:r>
      <w:r w:rsidRPr="002A393E">
        <w:rPr>
          <w:rFonts w:ascii="Arial" w:eastAsia="Times New Roman" w:hAnsi="Arial" w:cs="Arial"/>
          <w:szCs w:val="18"/>
          <w:lang w:eastAsia="de-DE"/>
        </w:rPr>
        <w:br/>
        <w:t>Ehingen (Donau) / Deutschland</w:t>
      </w:r>
      <w:r w:rsidRPr="002A393E">
        <w:rPr>
          <w:rFonts w:ascii="Arial" w:eastAsia="Times New Roman" w:hAnsi="Arial" w:cs="Arial"/>
          <w:szCs w:val="18"/>
          <w:lang w:eastAsia="de-DE"/>
        </w:rPr>
        <w:br/>
        <w:t>www.liebherr.com</w:t>
      </w:r>
    </w:p>
    <w:sectPr w:rsidR="006228BF" w:rsidRPr="002A393E"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470B06" w14:textId="77777777" w:rsidR="00361BEC" w:rsidRDefault="00361BEC" w:rsidP="00B81ED6">
      <w:pPr>
        <w:spacing w:after="0" w:line="240" w:lineRule="auto"/>
      </w:pPr>
      <w:r>
        <w:separator/>
      </w:r>
    </w:p>
  </w:endnote>
  <w:endnote w:type="continuationSeparator" w:id="0">
    <w:p w14:paraId="407EA099" w14:textId="77777777" w:rsidR="00361BEC" w:rsidRDefault="00361BE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altName w:val="Calibr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C9E6D2" w14:textId="64424356"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A5E21">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A5E21">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A5E21">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AA5E21">
      <w:rPr>
        <w:rFonts w:ascii="Arial" w:hAnsi="Arial" w:cs="Arial"/>
      </w:rPr>
      <w:fldChar w:fldCharType="separate"/>
    </w:r>
    <w:r w:rsidR="00AA5E21">
      <w:rPr>
        <w:rFonts w:ascii="Arial" w:hAnsi="Arial" w:cs="Arial"/>
        <w:noProof/>
      </w:rPr>
      <w:t>3</w:t>
    </w:r>
    <w:r w:rsidR="00AA5E21" w:rsidRPr="0093605C">
      <w:rPr>
        <w:rFonts w:ascii="Arial" w:hAnsi="Arial" w:cs="Arial"/>
        <w:noProof/>
      </w:rPr>
      <w:t>/</w:t>
    </w:r>
    <w:r w:rsidR="00AA5E21">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A8F509" w14:textId="77777777" w:rsidR="00361BEC" w:rsidRDefault="00361BEC" w:rsidP="00B81ED6">
      <w:pPr>
        <w:spacing w:after="0" w:line="240" w:lineRule="auto"/>
      </w:pPr>
      <w:r>
        <w:separator/>
      </w:r>
    </w:p>
  </w:footnote>
  <w:footnote w:type="continuationSeparator" w:id="0">
    <w:p w14:paraId="48CD1FBA" w14:textId="77777777" w:rsidR="00361BEC" w:rsidRDefault="00361BE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29F8DA" w14:textId="77777777" w:rsidR="00E847CC" w:rsidRDefault="00E847CC">
    <w:pPr>
      <w:pStyle w:val="Kopfzeile"/>
    </w:pPr>
    <w:r>
      <w:tab/>
    </w:r>
    <w:r>
      <w:tab/>
    </w:r>
    <w:r>
      <w:ptab w:relativeTo="margin" w:alignment="right" w:leader="none"/>
    </w:r>
    <w:r>
      <w:rPr>
        <w:noProof/>
        <w:lang w:eastAsia="de-DE"/>
      </w:rPr>
      <w:drawing>
        <wp:inline distT="0" distB="0" distL="0" distR="0" wp14:anchorId="00A07E5F" wp14:editId="00A07E60">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3C6DD5"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activeWritingStyle w:appName="MSWord" w:lang="en-US" w:vendorID="64" w:dllVersion="0" w:nlCheck="1" w:checkStyle="0"/>
  <w:proofState w:spelling="clean" w:grammar="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50BD"/>
    <w:rsid w:val="0002277D"/>
    <w:rsid w:val="00031972"/>
    <w:rsid w:val="00033002"/>
    <w:rsid w:val="000579DD"/>
    <w:rsid w:val="00066E4A"/>
    <w:rsid w:val="00066E54"/>
    <w:rsid w:val="0007556A"/>
    <w:rsid w:val="00083529"/>
    <w:rsid w:val="000A361C"/>
    <w:rsid w:val="000A377A"/>
    <w:rsid w:val="000A417D"/>
    <w:rsid w:val="000E378E"/>
    <w:rsid w:val="000E3C3F"/>
    <w:rsid w:val="000F2D4D"/>
    <w:rsid w:val="000F30A0"/>
    <w:rsid w:val="000F4A8C"/>
    <w:rsid w:val="000F61BA"/>
    <w:rsid w:val="00104424"/>
    <w:rsid w:val="00104ECF"/>
    <w:rsid w:val="001109D1"/>
    <w:rsid w:val="001409C5"/>
    <w:rsid w:val="001419B4"/>
    <w:rsid w:val="00145433"/>
    <w:rsid w:val="00145DB7"/>
    <w:rsid w:val="0015229F"/>
    <w:rsid w:val="00175B0E"/>
    <w:rsid w:val="0019065F"/>
    <w:rsid w:val="001A1AD7"/>
    <w:rsid w:val="001A41B8"/>
    <w:rsid w:val="001B1896"/>
    <w:rsid w:val="001F1DE8"/>
    <w:rsid w:val="001F45B5"/>
    <w:rsid w:val="002065EA"/>
    <w:rsid w:val="00211470"/>
    <w:rsid w:val="002219FD"/>
    <w:rsid w:val="002269D9"/>
    <w:rsid w:val="002356D9"/>
    <w:rsid w:val="002433A4"/>
    <w:rsid w:val="00247430"/>
    <w:rsid w:val="002978CE"/>
    <w:rsid w:val="002A393E"/>
    <w:rsid w:val="002A5C57"/>
    <w:rsid w:val="002B62A1"/>
    <w:rsid w:val="002B6DAF"/>
    <w:rsid w:val="002D715F"/>
    <w:rsid w:val="002E3813"/>
    <w:rsid w:val="00310F43"/>
    <w:rsid w:val="00316C2B"/>
    <w:rsid w:val="00327624"/>
    <w:rsid w:val="00340035"/>
    <w:rsid w:val="0034272E"/>
    <w:rsid w:val="003524D2"/>
    <w:rsid w:val="00356BD8"/>
    <w:rsid w:val="00361BEC"/>
    <w:rsid w:val="003665B3"/>
    <w:rsid w:val="00387848"/>
    <w:rsid w:val="003936A6"/>
    <w:rsid w:val="00397898"/>
    <w:rsid w:val="003A7927"/>
    <w:rsid w:val="003D2D66"/>
    <w:rsid w:val="003E28B3"/>
    <w:rsid w:val="003F0380"/>
    <w:rsid w:val="00410148"/>
    <w:rsid w:val="00424A81"/>
    <w:rsid w:val="00427A4E"/>
    <w:rsid w:val="004541C1"/>
    <w:rsid w:val="00456D10"/>
    <w:rsid w:val="00466A15"/>
    <w:rsid w:val="00482714"/>
    <w:rsid w:val="00484169"/>
    <w:rsid w:val="004A1B8E"/>
    <w:rsid w:val="004B136B"/>
    <w:rsid w:val="004E1143"/>
    <w:rsid w:val="004E74AF"/>
    <w:rsid w:val="00500788"/>
    <w:rsid w:val="00532075"/>
    <w:rsid w:val="00546AE3"/>
    <w:rsid w:val="00556698"/>
    <w:rsid w:val="00575333"/>
    <w:rsid w:val="005805A1"/>
    <w:rsid w:val="005811D9"/>
    <w:rsid w:val="00583D52"/>
    <w:rsid w:val="005948C8"/>
    <w:rsid w:val="005B0553"/>
    <w:rsid w:val="005B0F27"/>
    <w:rsid w:val="005B39F0"/>
    <w:rsid w:val="005D51EB"/>
    <w:rsid w:val="005D5234"/>
    <w:rsid w:val="006228BF"/>
    <w:rsid w:val="00631B86"/>
    <w:rsid w:val="00652E53"/>
    <w:rsid w:val="00663F7D"/>
    <w:rsid w:val="006A68CA"/>
    <w:rsid w:val="006A6BA0"/>
    <w:rsid w:val="006B57D2"/>
    <w:rsid w:val="006D3AFB"/>
    <w:rsid w:val="006D498E"/>
    <w:rsid w:val="006F0A7D"/>
    <w:rsid w:val="006F4B04"/>
    <w:rsid w:val="0070516B"/>
    <w:rsid w:val="0070698F"/>
    <w:rsid w:val="00732284"/>
    <w:rsid w:val="00735FD6"/>
    <w:rsid w:val="00747169"/>
    <w:rsid w:val="00754EFC"/>
    <w:rsid w:val="00756746"/>
    <w:rsid w:val="00761197"/>
    <w:rsid w:val="007620D3"/>
    <w:rsid w:val="00783E18"/>
    <w:rsid w:val="007A77EC"/>
    <w:rsid w:val="007C2DD9"/>
    <w:rsid w:val="007C5BBE"/>
    <w:rsid w:val="007E6D22"/>
    <w:rsid w:val="007F2586"/>
    <w:rsid w:val="00802B02"/>
    <w:rsid w:val="008127C3"/>
    <w:rsid w:val="0082320F"/>
    <w:rsid w:val="0082341B"/>
    <w:rsid w:val="00824226"/>
    <w:rsid w:val="00827B5A"/>
    <w:rsid w:val="00830478"/>
    <w:rsid w:val="00830DFA"/>
    <w:rsid w:val="00831A4B"/>
    <w:rsid w:val="008410E9"/>
    <w:rsid w:val="008568A7"/>
    <w:rsid w:val="00877A3F"/>
    <w:rsid w:val="0088513F"/>
    <w:rsid w:val="008965F2"/>
    <w:rsid w:val="00897F21"/>
    <w:rsid w:val="008C61CC"/>
    <w:rsid w:val="008D04AB"/>
    <w:rsid w:val="008F7115"/>
    <w:rsid w:val="009029E6"/>
    <w:rsid w:val="009119F4"/>
    <w:rsid w:val="009169F9"/>
    <w:rsid w:val="00926864"/>
    <w:rsid w:val="0093605C"/>
    <w:rsid w:val="009376A6"/>
    <w:rsid w:val="00965077"/>
    <w:rsid w:val="00966EAC"/>
    <w:rsid w:val="00986FB0"/>
    <w:rsid w:val="00990ADC"/>
    <w:rsid w:val="009A35E1"/>
    <w:rsid w:val="009A3D17"/>
    <w:rsid w:val="009A70FA"/>
    <w:rsid w:val="009B052F"/>
    <w:rsid w:val="009B4CF5"/>
    <w:rsid w:val="009B5053"/>
    <w:rsid w:val="009C0467"/>
    <w:rsid w:val="009D5250"/>
    <w:rsid w:val="009E27D6"/>
    <w:rsid w:val="009E5948"/>
    <w:rsid w:val="00A0308C"/>
    <w:rsid w:val="00A13E1F"/>
    <w:rsid w:val="00A2534D"/>
    <w:rsid w:val="00A55BCD"/>
    <w:rsid w:val="00A76FDC"/>
    <w:rsid w:val="00A81B0E"/>
    <w:rsid w:val="00A8382E"/>
    <w:rsid w:val="00A91039"/>
    <w:rsid w:val="00A94A9E"/>
    <w:rsid w:val="00AA2DE5"/>
    <w:rsid w:val="00AA5E21"/>
    <w:rsid w:val="00AC10D4"/>
    <w:rsid w:val="00AC2129"/>
    <w:rsid w:val="00AC5894"/>
    <w:rsid w:val="00AD25BD"/>
    <w:rsid w:val="00AD4075"/>
    <w:rsid w:val="00AD55ED"/>
    <w:rsid w:val="00AE2C02"/>
    <w:rsid w:val="00AF1F99"/>
    <w:rsid w:val="00B26793"/>
    <w:rsid w:val="00B63EFA"/>
    <w:rsid w:val="00B649EB"/>
    <w:rsid w:val="00B81ED6"/>
    <w:rsid w:val="00B86F61"/>
    <w:rsid w:val="00B92B64"/>
    <w:rsid w:val="00BB0064"/>
    <w:rsid w:val="00BB0BFF"/>
    <w:rsid w:val="00BC197A"/>
    <w:rsid w:val="00BC308E"/>
    <w:rsid w:val="00BC3504"/>
    <w:rsid w:val="00BC4C51"/>
    <w:rsid w:val="00BD7045"/>
    <w:rsid w:val="00BE483D"/>
    <w:rsid w:val="00BF744F"/>
    <w:rsid w:val="00C03167"/>
    <w:rsid w:val="00C037E9"/>
    <w:rsid w:val="00C20BD6"/>
    <w:rsid w:val="00C262E0"/>
    <w:rsid w:val="00C35928"/>
    <w:rsid w:val="00C449ED"/>
    <w:rsid w:val="00C464EC"/>
    <w:rsid w:val="00C64440"/>
    <w:rsid w:val="00C7271F"/>
    <w:rsid w:val="00C77574"/>
    <w:rsid w:val="00C90922"/>
    <w:rsid w:val="00C930E3"/>
    <w:rsid w:val="00CA3D22"/>
    <w:rsid w:val="00CB61F0"/>
    <w:rsid w:val="00CD175D"/>
    <w:rsid w:val="00CD7476"/>
    <w:rsid w:val="00CF75FD"/>
    <w:rsid w:val="00D23C66"/>
    <w:rsid w:val="00D34183"/>
    <w:rsid w:val="00D42698"/>
    <w:rsid w:val="00D63B50"/>
    <w:rsid w:val="00D7179E"/>
    <w:rsid w:val="00D7274F"/>
    <w:rsid w:val="00D93257"/>
    <w:rsid w:val="00DC66E9"/>
    <w:rsid w:val="00DD4238"/>
    <w:rsid w:val="00DF40C0"/>
    <w:rsid w:val="00E260E6"/>
    <w:rsid w:val="00E32363"/>
    <w:rsid w:val="00E3466D"/>
    <w:rsid w:val="00E46015"/>
    <w:rsid w:val="00E505A6"/>
    <w:rsid w:val="00E53B53"/>
    <w:rsid w:val="00E563BC"/>
    <w:rsid w:val="00E6537F"/>
    <w:rsid w:val="00E66D50"/>
    <w:rsid w:val="00E74668"/>
    <w:rsid w:val="00E746BA"/>
    <w:rsid w:val="00E847CC"/>
    <w:rsid w:val="00E862CC"/>
    <w:rsid w:val="00EA26F3"/>
    <w:rsid w:val="00EC3FCB"/>
    <w:rsid w:val="00EC50AD"/>
    <w:rsid w:val="00ED1A31"/>
    <w:rsid w:val="00ED6B42"/>
    <w:rsid w:val="00ED7E68"/>
    <w:rsid w:val="00F03786"/>
    <w:rsid w:val="00F274B4"/>
    <w:rsid w:val="00F30B7E"/>
    <w:rsid w:val="00F65873"/>
    <w:rsid w:val="00F7631D"/>
    <w:rsid w:val="00F81B6B"/>
    <w:rsid w:val="00F83B9E"/>
    <w:rsid w:val="00F976BB"/>
    <w:rsid w:val="00FB2A30"/>
    <w:rsid w:val="00FD2FA2"/>
    <w:rsid w:val="00FD5472"/>
    <w:rsid w:val="00FF0817"/>
    <w:rsid w:val="00FF7A7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203B4EE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82320F"/>
    <w:rPr>
      <w:sz w:val="16"/>
      <w:szCs w:val="16"/>
    </w:rPr>
  </w:style>
  <w:style w:type="paragraph" w:styleId="Kommentartext">
    <w:name w:val="annotation text"/>
    <w:basedOn w:val="Standard"/>
    <w:link w:val="KommentartextZchn"/>
    <w:uiPriority w:val="99"/>
    <w:semiHidden/>
    <w:unhideWhenUsed/>
    <w:rsid w:val="0082320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2320F"/>
    <w:rPr>
      <w:sz w:val="20"/>
      <w:szCs w:val="20"/>
    </w:rPr>
  </w:style>
  <w:style w:type="paragraph" w:styleId="Kommentarthema">
    <w:name w:val="annotation subject"/>
    <w:basedOn w:val="Kommentartext"/>
    <w:next w:val="Kommentartext"/>
    <w:link w:val="KommentarthemaZchn"/>
    <w:uiPriority w:val="99"/>
    <w:semiHidden/>
    <w:unhideWhenUsed/>
    <w:rsid w:val="0082320F"/>
    <w:rPr>
      <w:b/>
      <w:bCs/>
    </w:rPr>
  </w:style>
  <w:style w:type="character" w:customStyle="1" w:styleId="KommentarthemaZchn">
    <w:name w:val="Kommentarthema Zchn"/>
    <w:basedOn w:val="KommentartextZchn"/>
    <w:link w:val="Kommentarthema"/>
    <w:uiPriority w:val="99"/>
    <w:semiHidden/>
    <w:rsid w:val="0082320F"/>
    <w:rPr>
      <w:b/>
      <w:bCs/>
      <w:sz w:val="20"/>
      <w:szCs w:val="20"/>
    </w:rPr>
  </w:style>
  <w:style w:type="paragraph" w:styleId="Sprechblasentext">
    <w:name w:val="Balloon Text"/>
    <w:basedOn w:val="Standard"/>
    <w:link w:val="SprechblasentextZchn"/>
    <w:uiPriority w:val="99"/>
    <w:semiHidden/>
    <w:unhideWhenUsed/>
    <w:rsid w:val="0082320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2320F"/>
    <w:rPr>
      <w:rFonts w:ascii="Segoe UI" w:hAnsi="Segoe UI" w:cs="Segoe UI"/>
      <w:sz w:val="18"/>
      <w:szCs w:val="18"/>
    </w:rPr>
  </w:style>
  <w:style w:type="paragraph" w:styleId="berarbeitung">
    <w:name w:val="Revision"/>
    <w:hidden/>
    <w:uiPriority w:val="99"/>
    <w:semiHidden/>
    <w:rsid w:val="00E3466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8489567">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B4571C-4456-453A-B35F-6414B49E7F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96935D97-965F-485F-B765-E95F091059C4}">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schemas.microsoft.com/office/2006/metadata/properties"/>
    <ds:schemaRef ds:uri="http://www.w3.org/XML/1998/namespace"/>
    <ds:schemaRef ds:uri="http://purl.org/dc/elements/1.1/"/>
  </ds:schemaRefs>
</ds:datastoreItem>
</file>

<file path=customXml/itemProps3.xml><?xml version="1.0" encoding="utf-8"?>
<ds:datastoreItem xmlns:ds="http://schemas.openxmlformats.org/officeDocument/2006/customXml" ds:itemID="{511DEE61-A114-442F-91C2-992357CD0E08}">
  <ds:schemaRefs>
    <ds:schemaRef ds:uri="http://schemas.microsoft.com/sharepoint/v3/contenttype/forms"/>
  </ds:schemaRefs>
</ds:datastoreItem>
</file>

<file path=customXml/itemProps4.xml><?xml version="1.0" encoding="utf-8"?>
<ds:datastoreItem xmlns:ds="http://schemas.openxmlformats.org/officeDocument/2006/customXml" ds:itemID="{73C4F1E6-AEB3-41AC-B82B-D2D29BC7EA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668</Words>
  <Characters>4211</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3</cp:revision>
  <cp:lastPrinted>2022-03-15T12:58:00Z</cp:lastPrinted>
  <dcterms:created xsi:type="dcterms:W3CDTF">2023-04-20T07:42:00Z</dcterms:created>
  <dcterms:modified xsi:type="dcterms:W3CDTF">2023-04-20T08:32:00Z</dcterms:modified>
  <cp:category>Presseinformation</cp:category>
</cp:coreProperties>
</file>