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835BB8" w14:textId="77777777" w:rsidR="003D54CC" w:rsidRPr="00D57561" w:rsidRDefault="00DD0011" w:rsidP="00E847CC">
      <w:pPr>
        <w:pStyle w:val="Topline16Pt"/>
        <w:rPr>
          <w:rFonts w:cs="Arial"/>
          <w:lang w:val="en-GB"/>
        </w:rPr>
      </w:pPr>
      <w:r w:rsidRPr="00D57561">
        <w:rPr>
          <w:rFonts w:cs="Arial"/>
          <w:lang w:val="en-GB"/>
        </w:rPr>
        <w:t>Press release</w:t>
      </w:r>
    </w:p>
    <w:p w14:paraId="23835BB9" w14:textId="77777777" w:rsidR="00D5344B" w:rsidRPr="00D57561" w:rsidRDefault="00DD0011" w:rsidP="00E847CC">
      <w:pPr>
        <w:pStyle w:val="HeadlineH233Pt"/>
        <w:spacing w:line="240" w:lineRule="auto"/>
        <w:rPr>
          <w:rFonts w:cs="Arial"/>
          <w:lang w:val="en-GB"/>
        </w:rPr>
      </w:pPr>
      <w:r w:rsidRPr="00D57561">
        <w:rPr>
          <w:rFonts w:cs="Arial"/>
          <w:lang w:val="en-GB"/>
        </w:rPr>
        <w:t>Moderni</w:t>
      </w:r>
      <w:r w:rsidR="000A5B35" w:rsidRPr="00D57561">
        <w:rPr>
          <w:rFonts w:cs="Arial"/>
          <w:lang w:val="en-GB"/>
        </w:rPr>
        <w:t>s</w:t>
      </w:r>
      <w:r w:rsidRPr="00D57561">
        <w:rPr>
          <w:rFonts w:cs="Arial"/>
          <w:lang w:val="en-GB"/>
        </w:rPr>
        <w:t xml:space="preserve">ation with innovative technology: </w:t>
      </w:r>
      <w:proofErr w:type="spellStart"/>
      <w:r w:rsidRPr="00D57561">
        <w:rPr>
          <w:rFonts w:cs="Arial"/>
          <w:lang w:val="en-GB"/>
        </w:rPr>
        <w:t>Grúas</w:t>
      </w:r>
      <w:proofErr w:type="spellEnd"/>
      <w:r w:rsidRPr="00D57561">
        <w:rPr>
          <w:rFonts w:cs="Arial"/>
          <w:lang w:val="en-GB"/>
        </w:rPr>
        <w:t xml:space="preserve"> Aguilar procures eleven new Liebherr mobile cranes</w:t>
      </w:r>
    </w:p>
    <w:p w14:paraId="23835BBA" w14:textId="77777777" w:rsidR="00B81ED6" w:rsidRPr="00D57561" w:rsidRDefault="005818F7" w:rsidP="00B81ED6">
      <w:pPr>
        <w:pStyle w:val="HeadlineH233Pt"/>
        <w:spacing w:before="240" w:after="240" w:line="140" w:lineRule="exact"/>
        <w:rPr>
          <w:rFonts w:cs="Arial"/>
          <w:lang w:val="en-GB"/>
        </w:rPr>
      </w:pPr>
      <w:r w:rsidRPr="00D57561">
        <w:rPr>
          <w:rFonts w:ascii="Tahoma" w:hAnsi="Tahoma" w:cs="Tahoma"/>
          <w:lang w:val="en-GB"/>
        </w:rPr>
        <w:t>⸺</w:t>
      </w:r>
      <w:r w:rsidR="00B81ED6" w:rsidRPr="00D57561">
        <w:rPr>
          <w:rFonts w:ascii="Tahoma" w:hAnsi="Tahoma" w:cs="Tahoma"/>
          <w:lang w:val="en-GB"/>
        </w:rPr>
        <w:t>⸺</w:t>
      </w:r>
    </w:p>
    <w:p w14:paraId="23835BBB" w14:textId="77777777" w:rsidR="00DD0011" w:rsidRPr="00D57561" w:rsidRDefault="00DD0011" w:rsidP="00DD0011">
      <w:pPr>
        <w:pStyle w:val="Bulletpoints11Pt"/>
        <w:numPr>
          <w:ilvl w:val="0"/>
          <w:numId w:val="3"/>
        </w:numPr>
        <w:ind w:left="284" w:hanging="284"/>
        <w:rPr>
          <w:lang w:val="en-GB"/>
        </w:rPr>
      </w:pPr>
      <w:proofErr w:type="spellStart"/>
      <w:r w:rsidRPr="00D57561">
        <w:rPr>
          <w:lang w:val="en-GB"/>
        </w:rPr>
        <w:t>Grúas</w:t>
      </w:r>
      <w:proofErr w:type="spellEnd"/>
      <w:r w:rsidRPr="00D57561">
        <w:rPr>
          <w:lang w:val="en-GB"/>
        </w:rPr>
        <w:t xml:space="preserve"> Aguilar acquires eleven new Liebherr mobile cranes from 60 to 700 tonnes capacity</w:t>
      </w:r>
    </w:p>
    <w:p w14:paraId="23835BBC" w14:textId="77777777" w:rsidR="00DD0011" w:rsidRPr="00D57561" w:rsidRDefault="00DD0011" w:rsidP="00DD0011">
      <w:pPr>
        <w:pStyle w:val="Bulletpoints11Pt"/>
        <w:numPr>
          <w:ilvl w:val="0"/>
          <w:numId w:val="3"/>
        </w:numPr>
        <w:ind w:left="284" w:hanging="284"/>
        <w:rPr>
          <w:lang w:val="en-GB"/>
        </w:rPr>
      </w:pPr>
      <w:r w:rsidRPr="00D57561">
        <w:rPr>
          <w:lang w:val="en-GB"/>
        </w:rPr>
        <w:t xml:space="preserve">The Liebherr LTM 1650-8.1 mobile crane is </w:t>
      </w:r>
      <w:r w:rsidR="009C4EEB" w:rsidRPr="00D57561">
        <w:rPr>
          <w:lang w:val="en-GB"/>
        </w:rPr>
        <w:t xml:space="preserve">one of </w:t>
      </w:r>
      <w:r w:rsidRPr="00D57561">
        <w:rPr>
          <w:lang w:val="en-GB"/>
        </w:rPr>
        <w:t>the flagship</w:t>
      </w:r>
      <w:r w:rsidR="009C4EEB" w:rsidRPr="00D57561">
        <w:rPr>
          <w:lang w:val="en-GB"/>
        </w:rPr>
        <w:t>s</w:t>
      </w:r>
      <w:r w:rsidRPr="00D57561">
        <w:rPr>
          <w:lang w:val="en-GB"/>
        </w:rPr>
        <w:t xml:space="preserve"> of </w:t>
      </w:r>
      <w:proofErr w:type="spellStart"/>
      <w:r w:rsidRPr="00D57561">
        <w:rPr>
          <w:lang w:val="en-GB"/>
        </w:rPr>
        <w:t>Grúas</w:t>
      </w:r>
      <w:proofErr w:type="spellEnd"/>
      <w:r w:rsidRPr="00D57561">
        <w:rPr>
          <w:lang w:val="en-GB"/>
        </w:rPr>
        <w:t xml:space="preserve"> Aguilar</w:t>
      </w:r>
    </w:p>
    <w:p w14:paraId="23835BBD" w14:textId="77777777" w:rsidR="00DD0011" w:rsidRPr="00D57561" w:rsidRDefault="00DD0011" w:rsidP="00DD0011">
      <w:pPr>
        <w:pStyle w:val="Bulletpoints11Pt"/>
        <w:numPr>
          <w:ilvl w:val="0"/>
          <w:numId w:val="3"/>
        </w:numPr>
        <w:ind w:left="284" w:hanging="284"/>
        <w:rPr>
          <w:lang w:val="en-GB"/>
        </w:rPr>
      </w:pPr>
      <w:r w:rsidRPr="00D57561">
        <w:rPr>
          <w:lang w:val="en-GB"/>
        </w:rPr>
        <w:t xml:space="preserve">The new additions will be used at </w:t>
      </w:r>
      <w:proofErr w:type="spellStart"/>
      <w:r w:rsidRPr="00D57561">
        <w:rPr>
          <w:lang w:val="en-GB"/>
        </w:rPr>
        <w:t>Grúas</w:t>
      </w:r>
      <w:proofErr w:type="spellEnd"/>
      <w:r w:rsidRPr="00D57561">
        <w:rPr>
          <w:lang w:val="en-GB"/>
        </w:rPr>
        <w:t xml:space="preserve"> Aguilar's sites in Madrid and Palma de Mallorca</w:t>
      </w:r>
    </w:p>
    <w:p w14:paraId="23835BBE" w14:textId="77777777" w:rsidR="0083106F" w:rsidRPr="00D57561" w:rsidRDefault="00DD0011" w:rsidP="00273422">
      <w:pPr>
        <w:pStyle w:val="Teaser11Pt"/>
        <w:rPr>
          <w:rFonts w:cs="Arial"/>
          <w:noProof w:val="0"/>
          <w:color w:val="000000"/>
          <w:lang w:val="en-GB" w:eastAsia="en-US"/>
        </w:rPr>
      </w:pPr>
      <w:r w:rsidRPr="00D57561">
        <w:rPr>
          <w:rFonts w:cs="Arial"/>
          <w:noProof w:val="0"/>
          <w:color w:val="000000"/>
          <w:lang w:val="en-GB" w:eastAsia="en-US"/>
        </w:rPr>
        <w:t xml:space="preserve">The Spanish crane and heavy lift company </w:t>
      </w:r>
      <w:proofErr w:type="spellStart"/>
      <w:r w:rsidRPr="00D57561">
        <w:rPr>
          <w:rFonts w:cs="Arial"/>
          <w:noProof w:val="0"/>
          <w:color w:val="000000"/>
          <w:lang w:val="en-GB" w:eastAsia="en-US"/>
        </w:rPr>
        <w:t>Gr</w:t>
      </w:r>
      <w:r w:rsidR="009C4EEB" w:rsidRPr="00D57561">
        <w:rPr>
          <w:rFonts w:cs="Arial"/>
          <w:noProof w:val="0"/>
          <w:color w:val="000000"/>
          <w:lang w:val="en-GB" w:eastAsia="en-US"/>
        </w:rPr>
        <w:t>ú</w:t>
      </w:r>
      <w:r w:rsidRPr="00D57561">
        <w:rPr>
          <w:rFonts w:cs="Arial"/>
          <w:noProof w:val="0"/>
          <w:color w:val="000000"/>
          <w:lang w:val="en-GB" w:eastAsia="en-US"/>
        </w:rPr>
        <w:t>as</w:t>
      </w:r>
      <w:proofErr w:type="spellEnd"/>
      <w:r w:rsidRPr="00D57561">
        <w:rPr>
          <w:rFonts w:cs="Arial"/>
          <w:noProof w:val="0"/>
          <w:color w:val="000000"/>
          <w:lang w:val="en-GB" w:eastAsia="en-US"/>
        </w:rPr>
        <w:t xml:space="preserve"> Aguilar has purchased eleven new mobile cranes</w:t>
      </w:r>
      <w:r w:rsidR="00421D3B" w:rsidRPr="00D57561">
        <w:rPr>
          <w:rFonts w:cs="Arial"/>
          <w:noProof w:val="0"/>
          <w:color w:val="000000"/>
          <w:lang w:val="en-GB" w:eastAsia="en-US"/>
        </w:rPr>
        <w:t xml:space="preserve"> from Liebherr</w:t>
      </w:r>
      <w:r w:rsidRPr="00D57561">
        <w:rPr>
          <w:rFonts w:cs="Arial"/>
          <w:noProof w:val="0"/>
          <w:color w:val="000000"/>
          <w:lang w:val="en-GB" w:eastAsia="en-US"/>
        </w:rPr>
        <w:t>. The company, headquartered in Madrid, is modernizing its fleet with the units, which range from 60 to 700 tonn</w:t>
      </w:r>
      <w:r w:rsidR="00421D3B" w:rsidRPr="00D57561">
        <w:rPr>
          <w:rFonts w:cs="Arial"/>
          <w:noProof w:val="0"/>
          <w:color w:val="000000"/>
          <w:lang w:val="en-GB" w:eastAsia="en-US"/>
        </w:rPr>
        <w:t>e</w:t>
      </w:r>
      <w:r w:rsidRPr="00D57561">
        <w:rPr>
          <w:rFonts w:cs="Arial"/>
          <w:noProof w:val="0"/>
          <w:color w:val="000000"/>
          <w:lang w:val="en-GB" w:eastAsia="en-US"/>
        </w:rPr>
        <w:t xml:space="preserve">s lifting capacity. In order to meet customer needs with the highest possible quality, </w:t>
      </w:r>
      <w:proofErr w:type="spellStart"/>
      <w:r w:rsidRPr="00D57561">
        <w:rPr>
          <w:rFonts w:cs="Arial"/>
          <w:noProof w:val="0"/>
          <w:color w:val="000000"/>
          <w:lang w:val="en-GB" w:eastAsia="en-US"/>
        </w:rPr>
        <w:t>Grúas</w:t>
      </w:r>
      <w:proofErr w:type="spellEnd"/>
      <w:r w:rsidRPr="00D57561">
        <w:rPr>
          <w:rFonts w:cs="Arial"/>
          <w:noProof w:val="0"/>
          <w:color w:val="000000"/>
          <w:lang w:val="en-GB" w:eastAsia="en-US"/>
        </w:rPr>
        <w:t xml:space="preserve"> Aguilar pursues a strategy of continuously renewing its equipment fleet with innovative models equipped with the latest technology.</w:t>
      </w:r>
    </w:p>
    <w:p w14:paraId="23835BBF" w14:textId="77777777" w:rsidR="00DD0011" w:rsidRPr="00D57561" w:rsidRDefault="00DD0011" w:rsidP="00C21740">
      <w:pPr>
        <w:pStyle w:val="Copytext11Pt"/>
        <w:rPr>
          <w:rFonts w:cs="Arial"/>
          <w:lang w:val="en-GB"/>
        </w:rPr>
      </w:pPr>
      <w:r w:rsidRPr="00D57561">
        <w:rPr>
          <w:rFonts w:cs="Arial"/>
          <w:lang w:val="en-GB"/>
        </w:rPr>
        <w:t xml:space="preserve">Ehingen (Donau) (Germany), </w:t>
      </w:r>
      <w:r w:rsidR="006B709B" w:rsidRPr="00D57561">
        <w:rPr>
          <w:rFonts w:cs="Arial"/>
          <w:lang w:val="en-GB"/>
        </w:rPr>
        <w:t xml:space="preserve">16 </w:t>
      </w:r>
      <w:r w:rsidRPr="00D57561">
        <w:rPr>
          <w:rFonts w:cs="Arial"/>
          <w:lang w:val="en-GB"/>
        </w:rPr>
        <w:t xml:space="preserve">March 2023 - </w:t>
      </w:r>
      <w:proofErr w:type="spellStart"/>
      <w:r w:rsidRPr="00D57561">
        <w:rPr>
          <w:rFonts w:cs="Arial"/>
          <w:lang w:val="en-GB"/>
        </w:rPr>
        <w:t>Grúas</w:t>
      </w:r>
      <w:proofErr w:type="spellEnd"/>
      <w:r w:rsidRPr="00D57561">
        <w:rPr>
          <w:rFonts w:cs="Arial"/>
          <w:lang w:val="en-GB"/>
        </w:rPr>
        <w:t xml:space="preserve"> Aguilar is active in a wide range of projects throughout the Iberian Peninsula, France and Morocco. </w:t>
      </w:r>
      <w:r w:rsidR="00A841A8" w:rsidRPr="00A841A8">
        <w:rPr>
          <w:rFonts w:cs="Arial"/>
          <w:lang w:val="en-GB"/>
        </w:rPr>
        <w:t>When modernising its crane fleet, the crane specialist consistently relies on Liebherr's product range. This is reflected in the latest investment: eleven mobile cranes of various sizes and load capacities were procured.</w:t>
      </w:r>
    </w:p>
    <w:p w14:paraId="23835BC0" w14:textId="77777777" w:rsidR="00DD0011" w:rsidRPr="00D57561" w:rsidRDefault="00DD0011" w:rsidP="00DD0011">
      <w:pPr>
        <w:pStyle w:val="Copytext11Pt"/>
        <w:rPr>
          <w:rFonts w:cs="Arial"/>
          <w:lang w:val="en-GB"/>
        </w:rPr>
      </w:pPr>
      <w:r w:rsidRPr="00D57561">
        <w:rPr>
          <w:rFonts w:cs="Arial"/>
          <w:lang w:val="en-GB"/>
        </w:rPr>
        <w:t xml:space="preserve">The current investment package, which was delivered successively from June 2022, also includes the Liebherr LTM 1650-8.1 all-terrain crane, which has now become one of the flagships of </w:t>
      </w:r>
      <w:proofErr w:type="spellStart"/>
      <w:r w:rsidRPr="00D57561">
        <w:rPr>
          <w:rFonts w:cs="Arial"/>
          <w:lang w:val="en-GB"/>
        </w:rPr>
        <w:t>Grúas</w:t>
      </w:r>
      <w:proofErr w:type="spellEnd"/>
      <w:r w:rsidRPr="00D57561">
        <w:rPr>
          <w:rFonts w:cs="Arial"/>
          <w:lang w:val="en-GB"/>
        </w:rPr>
        <w:t xml:space="preserve"> Aguilar's machinery fleet. "We chose this 8-axle mobile crane with a lifting capacity of 700 tonnes to replace a 500-tonne unit. As a result, this new model perfectly complements our fleet in the heavy-duty sector," says company owner Luis Aguilar. "With its high performance and telescopic boom up to 80 metres long, the LTM 1650-8.1 is a very versatile model designed for a wide range of applications. This flexibility also means high profitability for us." </w:t>
      </w:r>
      <w:proofErr w:type="spellStart"/>
      <w:r w:rsidRPr="00D57561">
        <w:rPr>
          <w:rFonts w:cs="Arial"/>
          <w:lang w:val="en-GB"/>
        </w:rPr>
        <w:t>Grúas</w:t>
      </w:r>
      <w:proofErr w:type="spellEnd"/>
      <w:r w:rsidRPr="00D57561">
        <w:rPr>
          <w:rFonts w:cs="Arial"/>
          <w:lang w:val="en-GB"/>
        </w:rPr>
        <w:t xml:space="preserve"> Aguilar's applications for the LTM 1650-8.1 include civil engineering, industrial, wind power and port development.</w:t>
      </w:r>
    </w:p>
    <w:p w14:paraId="23835BC1" w14:textId="77777777" w:rsidR="00DD0011" w:rsidRPr="00D57561" w:rsidRDefault="00DD0011" w:rsidP="00CF5001">
      <w:pPr>
        <w:pStyle w:val="Copyhead11Pt"/>
      </w:pPr>
      <w:r w:rsidRPr="00D57561">
        <w:t>Continuous modernisation of the machinery fleet</w:t>
      </w:r>
    </w:p>
    <w:p w14:paraId="23835BC2" w14:textId="77777777" w:rsidR="00DD0011" w:rsidRPr="00D57561" w:rsidRDefault="00DD0011" w:rsidP="00DD0011">
      <w:pPr>
        <w:pStyle w:val="Copytext11Pt"/>
        <w:rPr>
          <w:rFonts w:cs="Arial"/>
          <w:lang w:val="en-GB"/>
        </w:rPr>
      </w:pPr>
      <w:r w:rsidRPr="00D57561">
        <w:rPr>
          <w:rFonts w:cs="Arial"/>
          <w:lang w:val="en-GB"/>
        </w:rPr>
        <w:t xml:space="preserve">With the Liebherr LTM 1650-8.1 mobile crane, </w:t>
      </w:r>
      <w:proofErr w:type="spellStart"/>
      <w:r w:rsidRPr="00D57561">
        <w:rPr>
          <w:rFonts w:cs="Arial"/>
          <w:lang w:val="en-GB"/>
        </w:rPr>
        <w:t>Grúas</w:t>
      </w:r>
      <w:proofErr w:type="spellEnd"/>
      <w:r w:rsidRPr="00D57561">
        <w:rPr>
          <w:rFonts w:cs="Arial"/>
          <w:lang w:val="en-GB"/>
        </w:rPr>
        <w:t xml:space="preserve"> Aguilar has completed an order for a total of 11 Liebherr mobile cranes, including the following models: LTM 1060-3.1, LTM 1070-4.2, LTM 1090-4.2, LTM 1150-5.3 and LTM 1230-5.1. All these all-terrain cranes, including the LTM 1650-8.1, are destined for the fleets that </w:t>
      </w:r>
      <w:proofErr w:type="spellStart"/>
      <w:r w:rsidRPr="00D57561">
        <w:rPr>
          <w:rFonts w:cs="Arial"/>
          <w:lang w:val="en-GB"/>
        </w:rPr>
        <w:t>Grúas</w:t>
      </w:r>
      <w:proofErr w:type="spellEnd"/>
      <w:r w:rsidRPr="00D57561">
        <w:rPr>
          <w:rFonts w:cs="Arial"/>
          <w:lang w:val="en-GB"/>
        </w:rPr>
        <w:t xml:space="preserve"> Aguilar operates in Madrid and Palma de Mallorca.</w:t>
      </w:r>
    </w:p>
    <w:p w14:paraId="23835BC3" w14:textId="77777777" w:rsidR="00DD0011" w:rsidRPr="00D57561" w:rsidRDefault="00DD0011" w:rsidP="00DD0011">
      <w:pPr>
        <w:pStyle w:val="Copytext11Pt"/>
        <w:rPr>
          <w:rFonts w:cs="Arial"/>
          <w:lang w:val="en-GB"/>
        </w:rPr>
      </w:pPr>
    </w:p>
    <w:p w14:paraId="23835BC4" w14:textId="77777777" w:rsidR="00DD0011" w:rsidRPr="00D57561" w:rsidRDefault="00DD0011" w:rsidP="00DD0011">
      <w:pPr>
        <w:pStyle w:val="Copytext11Pt"/>
        <w:rPr>
          <w:rFonts w:cs="Arial"/>
          <w:lang w:val="en-GB"/>
        </w:rPr>
      </w:pPr>
      <w:proofErr w:type="spellStart"/>
      <w:r w:rsidRPr="00D57561">
        <w:rPr>
          <w:rFonts w:cs="Arial"/>
          <w:lang w:val="en-GB"/>
        </w:rPr>
        <w:t>Grúas</w:t>
      </w:r>
      <w:proofErr w:type="spellEnd"/>
      <w:r w:rsidRPr="00D57561">
        <w:rPr>
          <w:rFonts w:cs="Arial"/>
          <w:lang w:val="en-GB"/>
        </w:rPr>
        <w:t xml:space="preserve"> Aguilar has always had a policy of constantly renewing its fleet of machines in order to be able to offer its customers the best possible service at all times thanks to a modern and high-quality fleet. Luis Aguilar says: "Liebherr's product range is synonymous with success and guarantee. Therefore, when we have to replace a model, we choose the same brand that we have trusted for years and that will continue to represent a secure value in the future."</w:t>
      </w:r>
    </w:p>
    <w:p w14:paraId="23835BC5" w14:textId="77777777" w:rsidR="00DD0011" w:rsidRPr="00D57561" w:rsidRDefault="00DD0011" w:rsidP="00DD0011">
      <w:pPr>
        <w:pStyle w:val="Copytext11Pt"/>
        <w:rPr>
          <w:rFonts w:cs="Arial"/>
          <w:lang w:val="en-GB"/>
        </w:rPr>
      </w:pPr>
      <w:proofErr w:type="spellStart"/>
      <w:r w:rsidRPr="00D57561">
        <w:rPr>
          <w:rFonts w:cs="Arial"/>
          <w:lang w:val="en-GB"/>
        </w:rPr>
        <w:t>Grúas</w:t>
      </w:r>
      <w:proofErr w:type="spellEnd"/>
      <w:r w:rsidRPr="00D57561">
        <w:rPr>
          <w:rFonts w:cs="Arial"/>
          <w:lang w:val="en-GB"/>
        </w:rPr>
        <w:t xml:space="preserve"> Aguilar has relied on Liebherr quality and service since 1986. Since then, Liebherr has always been an important and reliable technology partner. One of the company's strengths is undoubtedly Liebherr </w:t>
      </w:r>
      <w:proofErr w:type="spellStart"/>
      <w:r w:rsidRPr="00D57561">
        <w:rPr>
          <w:rFonts w:cs="Arial"/>
          <w:lang w:val="en-GB"/>
        </w:rPr>
        <w:t>Ibérica's</w:t>
      </w:r>
      <w:proofErr w:type="spellEnd"/>
      <w:r w:rsidRPr="00D57561">
        <w:rPr>
          <w:rFonts w:cs="Arial"/>
          <w:lang w:val="en-GB"/>
        </w:rPr>
        <w:t xml:space="preserve"> excellent after-sales service, which gives us great security in the development of our lifting projects," Luis Aguilar concludes.</w:t>
      </w:r>
    </w:p>
    <w:p w14:paraId="23835BC6" w14:textId="77777777" w:rsidR="000A5B35" w:rsidRPr="00D57561" w:rsidRDefault="00D57561" w:rsidP="000A5B35">
      <w:pPr>
        <w:pStyle w:val="BoilerplateCopyhead9Pt"/>
        <w:rPr>
          <w:rFonts w:cs="Arial"/>
          <w:lang w:val="en-GB"/>
        </w:rPr>
      </w:pPr>
      <w:r w:rsidRPr="00D57561">
        <w:rPr>
          <w:rFonts w:cs="Arial"/>
          <w:lang w:val="en-GB"/>
        </w:rPr>
        <w:t xml:space="preserve">About </w:t>
      </w:r>
      <w:proofErr w:type="spellStart"/>
      <w:r w:rsidRPr="00D57561">
        <w:rPr>
          <w:rFonts w:cs="Arial"/>
          <w:lang w:val="en-GB"/>
        </w:rPr>
        <w:t>Grúas</w:t>
      </w:r>
      <w:proofErr w:type="spellEnd"/>
      <w:r w:rsidRPr="00D57561">
        <w:rPr>
          <w:rFonts w:cs="Arial"/>
          <w:lang w:val="en-GB"/>
        </w:rPr>
        <w:t xml:space="preserve"> Aguilar</w:t>
      </w:r>
    </w:p>
    <w:p w14:paraId="23835BC7" w14:textId="77777777" w:rsidR="000A5B35" w:rsidRPr="00D57561" w:rsidRDefault="000A5B35" w:rsidP="000A5B35">
      <w:pPr>
        <w:pStyle w:val="BoilerplateCopytext9Pt"/>
        <w:rPr>
          <w:rFonts w:cs="Arial"/>
          <w:lang w:val="en-GB"/>
        </w:rPr>
      </w:pPr>
      <w:proofErr w:type="spellStart"/>
      <w:r w:rsidRPr="00D57561">
        <w:rPr>
          <w:rFonts w:cs="Arial"/>
          <w:lang w:val="en-GB"/>
        </w:rPr>
        <w:t>Grúas</w:t>
      </w:r>
      <w:proofErr w:type="spellEnd"/>
      <w:r w:rsidRPr="00D57561">
        <w:rPr>
          <w:rFonts w:cs="Arial"/>
          <w:lang w:val="en-GB"/>
        </w:rPr>
        <w:t xml:space="preserve"> Aguilar was founded in 1968 and has since been involved in thousands of projects in the Iberian Peninsula, France and Morocco. The company has a</w:t>
      </w:r>
      <w:r w:rsidR="009C4EEB" w:rsidRPr="00D57561">
        <w:rPr>
          <w:rFonts w:cs="Arial"/>
          <w:lang w:val="en-GB"/>
        </w:rPr>
        <w:t xml:space="preserve"> large</w:t>
      </w:r>
      <w:r w:rsidRPr="00D57561">
        <w:rPr>
          <w:rFonts w:cs="Arial"/>
          <w:lang w:val="en-GB"/>
        </w:rPr>
        <w:t xml:space="preserve"> fleet of mobile cranes, of which more than 70 per cent are Liebherr. </w:t>
      </w:r>
      <w:proofErr w:type="spellStart"/>
      <w:r w:rsidRPr="00D57561">
        <w:rPr>
          <w:rFonts w:cs="Arial"/>
          <w:lang w:val="en-GB"/>
        </w:rPr>
        <w:t>Grúas</w:t>
      </w:r>
      <w:proofErr w:type="spellEnd"/>
      <w:r w:rsidRPr="00D57561">
        <w:rPr>
          <w:rFonts w:cs="Arial"/>
          <w:lang w:val="en-GB"/>
        </w:rPr>
        <w:t xml:space="preserve"> Aguilar provides services in a wide range of sectors, including public works, civil engineering, energy, cement, iron and steel, chemicals and the environment.</w:t>
      </w:r>
    </w:p>
    <w:p w14:paraId="23835BC8" w14:textId="77777777" w:rsidR="000A5B35" w:rsidRPr="00D57561" w:rsidRDefault="000A5B35" w:rsidP="000A5B35">
      <w:pPr>
        <w:pStyle w:val="BoilerplateCopyhead9Pt"/>
        <w:rPr>
          <w:rFonts w:cs="Arial"/>
          <w:lang w:val="en-GB"/>
        </w:rPr>
      </w:pPr>
      <w:r w:rsidRPr="00D57561">
        <w:rPr>
          <w:rFonts w:cs="Arial"/>
          <w:lang w:val="en-GB"/>
        </w:rPr>
        <w:t xml:space="preserve">About Liebherr </w:t>
      </w:r>
      <w:proofErr w:type="spellStart"/>
      <w:r w:rsidRPr="00D57561">
        <w:rPr>
          <w:rFonts w:cs="Arial"/>
          <w:lang w:val="en-GB"/>
        </w:rPr>
        <w:t>Ibérica</w:t>
      </w:r>
      <w:proofErr w:type="spellEnd"/>
      <w:r w:rsidRPr="00D57561">
        <w:rPr>
          <w:rFonts w:cs="Arial"/>
          <w:lang w:val="en-GB"/>
        </w:rPr>
        <w:t>, S.L.</w:t>
      </w:r>
    </w:p>
    <w:p w14:paraId="23835BC9" w14:textId="77777777" w:rsidR="000A5B35" w:rsidRPr="00D57561" w:rsidRDefault="000A5B35" w:rsidP="000A5B35">
      <w:pPr>
        <w:pStyle w:val="BoilerplateCopytext9Pt"/>
        <w:rPr>
          <w:rFonts w:cs="Arial"/>
          <w:lang w:val="en-GB"/>
        </w:rPr>
      </w:pPr>
      <w:r w:rsidRPr="00D57561">
        <w:rPr>
          <w:rFonts w:cs="Arial"/>
          <w:lang w:val="en-GB"/>
        </w:rPr>
        <w:t xml:space="preserve">Liebherr </w:t>
      </w:r>
      <w:proofErr w:type="spellStart"/>
      <w:r w:rsidRPr="00D57561">
        <w:rPr>
          <w:rFonts w:cs="Arial"/>
          <w:lang w:val="en-GB"/>
        </w:rPr>
        <w:t>Ibérica</w:t>
      </w:r>
      <w:proofErr w:type="spellEnd"/>
      <w:r w:rsidRPr="00D57561">
        <w:rPr>
          <w:rFonts w:cs="Arial"/>
          <w:lang w:val="en-GB"/>
        </w:rPr>
        <w:t xml:space="preserve"> is the Spanish sales and service company of the Liebherr Group and was founded in 1988. Today, Liebherr </w:t>
      </w:r>
      <w:proofErr w:type="spellStart"/>
      <w:r w:rsidRPr="00D57561">
        <w:rPr>
          <w:rFonts w:cs="Arial"/>
          <w:lang w:val="en-GB"/>
        </w:rPr>
        <w:t>Ibérica</w:t>
      </w:r>
      <w:proofErr w:type="spellEnd"/>
      <w:r w:rsidRPr="00D57561">
        <w:rPr>
          <w:rFonts w:cs="Arial"/>
          <w:lang w:val="en-GB"/>
        </w:rPr>
        <w:t xml:space="preserve"> is responsible for sales and service in the product areas of mobile cranes, earthmoving and mining machinery, maritime cranes and concrete technology.</w:t>
      </w:r>
    </w:p>
    <w:p w14:paraId="23835BCA" w14:textId="77777777" w:rsidR="000A5B35" w:rsidRPr="00D57561" w:rsidRDefault="000A5B35" w:rsidP="00CF5001">
      <w:pPr>
        <w:pStyle w:val="BoilerplateCopyhead9Pt"/>
      </w:pPr>
      <w:r w:rsidRPr="00D57561">
        <w:t>About Liebherr-</w:t>
      </w:r>
      <w:proofErr w:type="spellStart"/>
      <w:r w:rsidRPr="00D57561">
        <w:t>Werk</w:t>
      </w:r>
      <w:proofErr w:type="spellEnd"/>
      <w:r w:rsidRPr="00D57561">
        <w:t xml:space="preserve"> </w:t>
      </w:r>
      <w:proofErr w:type="spellStart"/>
      <w:r w:rsidRPr="00D57561">
        <w:t>Ehingen</w:t>
      </w:r>
      <w:proofErr w:type="spellEnd"/>
      <w:r w:rsidRPr="00D57561">
        <w:t xml:space="preserve"> GmbH</w:t>
      </w:r>
    </w:p>
    <w:p w14:paraId="23835BCB" w14:textId="77777777" w:rsidR="000A5B35" w:rsidRPr="00D57561" w:rsidRDefault="000A5B35" w:rsidP="00CF5001">
      <w:pPr>
        <w:pStyle w:val="BoilerplateCopytext9Pt"/>
      </w:pPr>
      <w:r w:rsidRPr="00D57561">
        <w:t>Liebherr-</w:t>
      </w:r>
      <w:proofErr w:type="spellStart"/>
      <w:r w:rsidRPr="00D57561">
        <w:t>Werk</w:t>
      </w:r>
      <w:proofErr w:type="spellEnd"/>
      <w:r w:rsidRPr="00D57561">
        <w:t xml:space="preserve"> </w:t>
      </w:r>
      <w:proofErr w:type="spellStart"/>
      <w:r w:rsidRPr="00D57561">
        <w:t>Ehingen</w:t>
      </w:r>
      <w:proofErr w:type="spellEnd"/>
      <w:r w:rsidRPr="00D57561">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3,800. Extensive, global service guarantees the high availability of Liebherr mobile and crawler cranes. In 2021, the Liebherr plant in Ehingen recorded a turnover of 2.33 billion euros.</w:t>
      </w:r>
    </w:p>
    <w:p w14:paraId="23835BCC" w14:textId="77777777" w:rsidR="000A5B35" w:rsidRPr="00D57561" w:rsidRDefault="000A5B35" w:rsidP="00CF5001">
      <w:pPr>
        <w:pStyle w:val="BoilerplateCopyhead9Pt"/>
      </w:pPr>
      <w:r w:rsidRPr="00D57561">
        <w:t>About the Liebherr Group</w:t>
      </w:r>
    </w:p>
    <w:p w14:paraId="23835BCE" w14:textId="77777777" w:rsidR="000A5B35" w:rsidRPr="00D57561" w:rsidRDefault="000A5B35" w:rsidP="00CF5001">
      <w:pPr>
        <w:pStyle w:val="BoilerplateCopytext9Pt"/>
      </w:pPr>
      <w:r w:rsidRPr="00D57561">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D57561">
        <w:t>Kirchdorf</w:t>
      </w:r>
      <w:proofErr w:type="spellEnd"/>
      <w:r w:rsidRPr="00D57561">
        <w:t xml:space="preserve"> an der </w:t>
      </w:r>
      <w:proofErr w:type="spellStart"/>
      <w:r w:rsidRPr="00D57561">
        <w:t>Iller</w:t>
      </w:r>
      <w:proofErr w:type="spellEnd"/>
      <w:r w:rsidRPr="00D57561">
        <w:t xml:space="preserve"> in Southern Germany in 1949. Since then, the employees have been pursuing the goal of achieving continuous technological </w:t>
      </w:r>
      <w:proofErr w:type="gramStart"/>
      <w:r w:rsidRPr="00D57561">
        <w:t>innovation, and</w:t>
      </w:r>
      <w:proofErr w:type="gramEnd"/>
      <w:r w:rsidRPr="00D57561">
        <w:t xml:space="preserve"> bringing industry-leading solutions to its customers.</w:t>
      </w:r>
    </w:p>
    <w:p w14:paraId="23835BCF" w14:textId="77777777" w:rsidR="00793FAC" w:rsidRPr="00D57561" w:rsidRDefault="00793FAC" w:rsidP="00497B82">
      <w:pPr>
        <w:pStyle w:val="Copyhead11Pt"/>
        <w:rPr>
          <w:rFonts w:cs="Arial"/>
          <w:lang w:val="en-GB"/>
        </w:rPr>
      </w:pPr>
    </w:p>
    <w:p w14:paraId="23835BD0" w14:textId="77777777" w:rsidR="00793FAC" w:rsidRPr="00D57561" w:rsidRDefault="00793FAC" w:rsidP="00497B82">
      <w:pPr>
        <w:pStyle w:val="Copyhead11Pt"/>
        <w:rPr>
          <w:rFonts w:cs="Arial"/>
          <w:lang w:val="en-GB"/>
        </w:rPr>
      </w:pPr>
    </w:p>
    <w:p w14:paraId="23835BD1" w14:textId="77777777" w:rsidR="00793FAC" w:rsidRPr="00D57561" w:rsidRDefault="00793FAC" w:rsidP="00497B82">
      <w:pPr>
        <w:pStyle w:val="Copyhead11Pt"/>
        <w:rPr>
          <w:rFonts w:cs="Arial"/>
          <w:lang w:val="en-GB"/>
        </w:rPr>
      </w:pPr>
    </w:p>
    <w:p w14:paraId="23835BD2" w14:textId="77777777" w:rsidR="00C158F9" w:rsidRPr="00D57561" w:rsidRDefault="000A5B35" w:rsidP="00497B82">
      <w:pPr>
        <w:pStyle w:val="Copyhead11Pt"/>
        <w:rPr>
          <w:rFonts w:cs="Arial"/>
          <w:lang w:val="en-GB"/>
        </w:rPr>
      </w:pPr>
      <w:r w:rsidRPr="00D57561">
        <w:rPr>
          <w:rFonts w:cs="Arial"/>
          <w:lang w:val="en-GB"/>
        </w:rPr>
        <w:lastRenderedPageBreak/>
        <w:t>Images</w:t>
      </w:r>
    </w:p>
    <w:p w14:paraId="23835BD3" w14:textId="77777777" w:rsidR="00856D0A" w:rsidRPr="00D57561" w:rsidRDefault="00421D3B" w:rsidP="0090279F">
      <w:pPr>
        <w:pStyle w:val="Caption9Pt"/>
        <w:rPr>
          <w:lang w:val="en-GB"/>
        </w:rPr>
      </w:pPr>
      <w:r w:rsidRPr="00D57561">
        <w:rPr>
          <w:noProof/>
          <w:lang w:eastAsia="de-DE"/>
        </w:rPr>
        <w:drawing>
          <wp:inline distT="0" distB="0" distL="0" distR="0" wp14:anchorId="23835BDD" wp14:editId="23835BDE">
            <wp:extent cx="4029651" cy="2684834"/>
            <wp:effectExtent l="0" t="0" r="9525" b="1270"/>
            <wp:docPr id="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38027" cy="2690415"/>
                    </a:xfrm>
                    <a:prstGeom prst="rect">
                      <a:avLst/>
                    </a:prstGeom>
                    <a:noFill/>
                    <a:ln>
                      <a:noFill/>
                    </a:ln>
                  </pic:spPr>
                </pic:pic>
              </a:graphicData>
            </a:graphic>
          </wp:inline>
        </w:drawing>
      </w:r>
    </w:p>
    <w:p w14:paraId="23835BD4" w14:textId="77777777" w:rsidR="00DD6511" w:rsidRPr="00D57561" w:rsidRDefault="00DD6511" w:rsidP="009D5E50">
      <w:pPr>
        <w:pStyle w:val="Caption9Pt"/>
        <w:rPr>
          <w:lang w:val="en-GB"/>
        </w:rPr>
      </w:pPr>
      <w:r w:rsidRPr="00D57561">
        <w:rPr>
          <w:lang w:val="en-GB"/>
        </w:rPr>
        <w:t>liebherr-ltm1650-8.1-gruas-aguilar-handover.jpg</w:t>
      </w:r>
      <w:r w:rsidR="00586047" w:rsidRPr="00D57561">
        <w:rPr>
          <w:lang w:val="en-GB"/>
        </w:rPr>
        <w:br/>
      </w:r>
      <w:r w:rsidR="00A94243" w:rsidRPr="00D57561">
        <w:rPr>
          <w:lang w:val="en-GB"/>
        </w:rPr>
        <w:t xml:space="preserve">Official handover of the Liebherr LTM 1650-8.1 mobile crane to </w:t>
      </w:r>
      <w:proofErr w:type="spellStart"/>
      <w:r w:rsidR="00A94243" w:rsidRPr="00D57561">
        <w:rPr>
          <w:lang w:val="en-GB"/>
        </w:rPr>
        <w:t>Grúas</w:t>
      </w:r>
      <w:proofErr w:type="spellEnd"/>
      <w:r w:rsidR="00A94243" w:rsidRPr="00D57561">
        <w:rPr>
          <w:lang w:val="en-GB"/>
        </w:rPr>
        <w:t xml:space="preserve"> Aguilar. From left to right: José Manuel Martín (</w:t>
      </w:r>
      <w:proofErr w:type="spellStart"/>
      <w:r w:rsidR="00A94243" w:rsidRPr="00D57561">
        <w:rPr>
          <w:lang w:val="en-GB"/>
        </w:rPr>
        <w:t>Grúas</w:t>
      </w:r>
      <w:proofErr w:type="spellEnd"/>
      <w:r w:rsidR="00A94243" w:rsidRPr="00D57561">
        <w:rPr>
          <w:lang w:val="en-GB"/>
        </w:rPr>
        <w:t xml:space="preserve"> Aguilar), Georg </w:t>
      </w:r>
      <w:proofErr w:type="spellStart"/>
      <w:r w:rsidR="00A94243" w:rsidRPr="00D57561">
        <w:rPr>
          <w:lang w:val="en-GB"/>
        </w:rPr>
        <w:t>Reinbold</w:t>
      </w:r>
      <w:proofErr w:type="spellEnd"/>
      <w:r w:rsidR="00A94243" w:rsidRPr="00D57561">
        <w:rPr>
          <w:lang w:val="en-GB"/>
        </w:rPr>
        <w:t xml:space="preserve"> (Liebherr-</w:t>
      </w:r>
      <w:proofErr w:type="spellStart"/>
      <w:r w:rsidR="00A94243" w:rsidRPr="00D57561">
        <w:rPr>
          <w:lang w:val="en-GB"/>
        </w:rPr>
        <w:t>Werk</w:t>
      </w:r>
      <w:proofErr w:type="spellEnd"/>
      <w:r w:rsidR="00A94243" w:rsidRPr="00D57561">
        <w:rPr>
          <w:lang w:val="en-GB"/>
        </w:rPr>
        <w:t xml:space="preserve"> </w:t>
      </w:r>
      <w:proofErr w:type="spellStart"/>
      <w:r w:rsidR="00A94243" w:rsidRPr="00D57561">
        <w:rPr>
          <w:lang w:val="en-GB"/>
        </w:rPr>
        <w:t>Ehingen</w:t>
      </w:r>
      <w:proofErr w:type="spellEnd"/>
      <w:r w:rsidR="00A94243" w:rsidRPr="00D57561">
        <w:rPr>
          <w:lang w:val="en-GB"/>
        </w:rPr>
        <w:t xml:space="preserve"> GmbH), Luis Aguilar </w:t>
      </w:r>
      <w:proofErr w:type="spellStart"/>
      <w:r w:rsidR="00A94243" w:rsidRPr="00D57561">
        <w:rPr>
          <w:lang w:val="en-GB"/>
        </w:rPr>
        <w:t>Cerezo</w:t>
      </w:r>
      <w:proofErr w:type="spellEnd"/>
      <w:r w:rsidR="00A94243" w:rsidRPr="00D57561">
        <w:rPr>
          <w:lang w:val="en-GB"/>
        </w:rPr>
        <w:t xml:space="preserve"> (</w:t>
      </w:r>
      <w:proofErr w:type="spellStart"/>
      <w:r w:rsidR="00A94243" w:rsidRPr="00D57561">
        <w:rPr>
          <w:lang w:val="en-GB"/>
        </w:rPr>
        <w:t>Grúas</w:t>
      </w:r>
      <w:proofErr w:type="spellEnd"/>
      <w:r w:rsidR="00A94243" w:rsidRPr="00D57561">
        <w:rPr>
          <w:lang w:val="en-GB"/>
        </w:rPr>
        <w:t xml:space="preserve"> Aguilar), Tobias </w:t>
      </w:r>
      <w:proofErr w:type="spellStart"/>
      <w:r w:rsidR="00A94243" w:rsidRPr="00D57561">
        <w:rPr>
          <w:lang w:val="en-GB"/>
        </w:rPr>
        <w:t>Böhler</w:t>
      </w:r>
      <w:proofErr w:type="spellEnd"/>
      <w:r w:rsidR="00A94243" w:rsidRPr="00D57561">
        <w:rPr>
          <w:lang w:val="en-GB"/>
        </w:rPr>
        <w:t xml:space="preserve"> (Liebherr </w:t>
      </w:r>
      <w:proofErr w:type="spellStart"/>
      <w:r w:rsidR="00A94243" w:rsidRPr="00D57561">
        <w:rPr>
          <w:lang w:val="en-GB"/>
        </w:rPr>
        <w:t>Ibérica</w:t>
      </w:r>
      <w:proofErr w:type="spellEnd"/>
      <w:r w:rsidR="00A94243" w:rsidRPr="00D57561">
        <w:rPr>
          <w:lang w:val="en-GB"/>
        </w:rPr>
        <w:t xml:space="preserve">) and Álvaro </w:t>
      </w:r>
      <w:proofErr w:type="spellStart"/>
      <w:r w:rsidR="00A94243" w:rsidRPr="00D57561">
        <w:rPr>
          <w:lang w:val="en-GB"/>
        </w:rPr>
        <w:t>Hueso</w:t>
      </w:r>
      <w:proofErr w:type="spellEnd"/>
      <w:r w:rsidR="00A94243" w:rsidRPr="00D57561">
        <w:rPr>
          <w:lang w:val="en-GB"/>
        </w:rPr>
        <w:t xml:space="preserve"> (Liebherr </w:t>
      </w:r>
      <w:proofErr w:type="spellStart"/>
      <w:r w:rsidR="00A94243" w:rsidRPr="00D57561">
        <w:rPr>
          <w:lang w:val="en-GB"/>
        </w:rPr>
        <w:t>Ibérica</w:t>
      </w:r>
      <w:proofErr w:type="spellEnd"/>
      <w:r w:rsidR="00A94243" w:rsidRPr="00D57561">
        <w:rPr>
          <w:lang w:val="en-GB"/>
        </w:rPr>
        <w:t>).</w:t>
      </w:r>
    </w:p>
    <w:p w14:paraId="23835BD5" w14:textId="77777777" w:rsidR="00DD6511" w:rsidRPr="00D57561" w:rsidRDefault="00DD6511" w:rsidP="009D5E50">
      <w:pPr>
        <w:pStyle w:val="Caption9Pt"/>
        <w:rPr>
          <w:lang w:val="en-GB"/>
        </w:rPr>
      </w:pPr>
    </w:p>
    <w:p w14:paraId="23835BD6" w14:textId="77777777" w:rsidR="00DD6511" w:rsidRPr="00D57561" w:rsidRDefault="00421D3B" w:rsidP="009D5E50">
      <w:pPr>
        <w:pStyle w:val="Caption9Pt"/>
        <w:rPr>
          <w:lang w:val="en-GB"/>
        </w:rPr>
      </w:pPr>
      <w:r w:rsidRPr="00D57561">
        <w:rPr>
          <w:noProof/>
          <w:lang w:eastAsia="de-DE"/>
        </w:rPr>
        <w:drawing>
          <wp:inline distT="0" distB="0" distL="0" distR="0" wp14:anchorId="23835BDF" wp14:editId="23835BE0">
            <wp:extent cx="4065918" cy="2710612"/>
            <wp:effectExtent l="0" t="0" r="0" b="0"/>
            <wp:docPr id="2"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86363" cy="2724242"/>
                    </a:xfrm>
                    <a:prstGeom prst="rect">
                      <a:avLst/>
                    </a:prstGeom>
                    <a:noFill/>
                    <a:ln>
                      <a:noFill/>
                    </a:ln>
                  </pic:spPr>
                </pic:pic>
              </a:graphicData>
            </a:graphic>
          </wp:inline>
        </w:drawing>
      </w:r>
    </w:p>
    <w:p w14:paraId="23835BD7" w14:textId="77777777" w:rsidR="00C77436" w:rsidRPr="00D57561" w:rsidRDefault="00DD6511" w:rsidP="009D5E50">
      <w:pPr>
        <w:pStyle w:val="Caption9Pt"/>
        <w:rPr>
          <w:lang w:val="en-GB"/>
        </w:rPr>
      </w:pPr>
      <w:r w:rsidRPr="00D57561">
        <w:rPr>
          <w:lang w:val="en-GB"/>
        </w:rPr>
        <w:t>liebherr-ltm1150-5-3-gruas-aguilar-handover.jpg</w:t>
      </w:r>
      <w:r w:rsidRPr="00D57561">
        <w:rPr>
          <w:lang w:val="en-GB"/>
        </w:rPr>
        <w:br/>
      </w:r>
      <w:r w:rsidR="00A94243" w:rsidRPr="00D57561">
        <w:rPr>
          <w:lang w:val="en-GB"/>
        </w:rPr>
        <w:t xml:space="preserve">Official handover of the first of eleven Liebherr mobile cranes to </w:t>
      </w:r>
      <w:proofErr w:type="spellStart"/>
      <w:r w:rsidR="00A94243" w:rsidRPr="00D57561">
        <w:rPr>
          <w:lang w:val="en-GB"/>
        </w:rPr>
        <w:t>Grúas</w:t>
      </w:r>
      <w:proofErr w:type="spellEnd"/>
      <w:r w:rsidR="00A94243" w:rsidRPr="00D57561">
        <w:rPr>
          <w:lang w:val="en-GB"/>
        </w:rPr>
        <w:t xml:space="preserve"> Aguilar at Liebherr </w:t>
      </w:r>
      <w:proofErr w:type="spellStart"/>
      <w:r w:rsidR="00A94243" w:rsidRPr="00D57561">
        <w:rPr>
          <w:lang w:val="en-GB"/>
        </w:rPr>
        <w:t>Ibérica's</w:t>
      </w:r>
      <w:proofErr w:type="spellEnd"/>
      <w:r w:rsidR="00A94243" w:rsidRPr="00D57561">
        <w:rPr>
          <w:lang w:val="en-GB"/>
        </w:rPr>
        <w:t xml:space="preserve"> open day. From left to right: Sophie Albrecht (Member of the Board of Liebherr-International AG), Luis Aguilar Pérez (</w:t>
      </w:r>
      <w:proofErr w:type="spellStart"/>
      <w:r w:rsidR="00A94243" w:rsidRPr="00D57561">
        <w:rPr>
          <w:lang w:val="en-GB"/>
        </w:rPr>
        <w:t>Grúas</w:t>
      </w:r>
      <w:proofErr w:type="spellEnd"/>
      <w:r w:rsidR="00A94243" w:rsidRPr="00D57561">
        <w:rPr>
          <w:lang w:val="en-GB"/>
        </w:rPr>
        <w:t xml:space="preserve"> Aguilar) and Christoph Kleiner (Liebherr-</w:t>
      </w:r>
      <w:proofErr w:type="spellStart"/>
      <w:r w:rsidR="00A94243" w:rsidRPr="00D57561">
        <w:rPr>
          <w:lang w:val="en-GB"/>
        </w:rPr>
        <w:t>Werk</w:t>
      </w:r>
      <w:proofErr w:type="spellEnd"/>
      <w:r w:rsidR="00A94243" w:rsidRPr="00D57561">
        <w:rPr>
          <w:lang w:val="en-GB"/>
        </w:rPr>
        <w:t xml:space="preserve"> </w:t>
      </w:r>
      <w:proofErr w:type="spellStart"/>
      <w:r w:rsidR="00A94243" w:rsidRPr="00D57561">
        <w:rPr>
          <w:lang w:val="en-GB"/>
        </w:rPr>
        <w:t>Ehingen</w:t>
      </w:r>
      <w:proofErr w:type="spellEnd"/>
      <w:r w:rsidR="00A94243" w:rsidRPr="00D57561">
        <w:rPr>
          <w:lang w:val="en-GB"/>
        </w:rPr>
        <w:t xml:space="preserve"> GmbH).</w:t>
      </w:r>
      <w:r w:rsidR="00C77436" w:rsidRPr="00D57561">
        <w:rPr>
          <w:lang w:val="en-GB"/>
        </w:rPr>
        <w:br w:type="page"/>
      </w:r>
    </w:p>
    <w:p w14:paraId="23835BD8" w14:textId="77777777" w:rsidR="000A5B35" w:rsidRPr="00D57561" w:rsidRDefault="000A5B35" w:rsidP="000A5B35">
      <w:pPr>
        <w:spacing w:after="300" w:line="300" w:lineRule="exact"/>
        <w:rPr>
          <w:rFonts w:ascii="Arial" w:eastAsia="Times New Roman" w:hAnsi="Arial" w:cs="Arial"/>
          <w:b/>
          <w:szCs w:val="18"/>
          <w:lang w:val="en-GB" w:eastAsia="de-DE"/>
        </w:rPr>
      </w:pPr>
      <w:r w:rsidRPr="00D57561">
        <w:rPr>
          <w:rFonts w:ascii="Arial" w:eastAsia="Times New Roman" w:hAnsi="Arial"/>
          <w:b/>
          <w:szCs w:val="18"/>
          <w:lang w:val="en-GB" w:eastAsia="de-DE"/>
        </w:rPr>
        <w:lastRenderedPageBreak/>
        <w:t>Contact</w:t>
      </w:r>
    </w:p>
    <w:p w14:paraId="23835BD9" w14:textId="77777777" w:rsidR="000A5B35" w:rsidRPr="00D57561" w:rsidRDefault="000A5B35" w:rsidP="000A5B35">
      <w:pPr>
        <w:spacing w:after="300" w:line="300" w:lineRule="exact"/>
        <w:rPr>
          <w:rFonts w:ascii="Arial" w:eastAsia="Times New Roman" w:hAnsi="Arial" w:cs="Arial"/>
          <w:szCs w:val="18"/>
          <w:lang w:val="en-GB"/>
        </w:rPr>
      </w:pPr>
      <w:r w:rsidRPr="00D57561">
        <w:rPr>
          <w:rFonts w:ascii="Arial" w:hAnsi="Arial"/>
          <w:lang w:val="en-GB"/>
        </w:rPr>
        <w:t>Wolfgang Beringer</w:t>
      </w:r>
      <w:r w:rsidRPr="00D57561">
        <w:rPr>
          <w:rFonts w:ascii="Arial" w:hAnsi="Arial"/>
          <w:lang w:val="en-GB"/>
        </w:rPr>
        <w:br/>
        <w:t>Marketing and Communication</w:t>
      </w:r>
      <w:r w:rsidRPr="00D57561">
        <w:rPr>
          <w:rFonts w:ascii="Arial" w:hAnsi="Arial"/>
          <w:lang w:val="en-GB"/>
        </w:rPr>
        <w:br/>
        <w:t>Phone: +49 7391/502 - 3663</w:t>
      </w:r>
      <w:r w:rsidRPr="00D57561">
        <w:rPr>
          <w:rFonts w:ascii="Arial" w:hAnsi="Arial"/>
          <w:lang w:val="en-GB"/>
        </w:rPr>
        <w:br/>
        <w:t>Email: wolfgang.beringer@liebherr.com</w:t>
      </w:r>
    </w:p>
    <w:p w14:paraId="23835BDA" w14:textId="77777777" w:rsidR="000A5B35" w:rsidRPr="00D57561" w:rsidRDefault="000A5B35" w:rsidP="000A5B35">
      <w:pPr>
        <w:spacing w:after="300" w:line="300" w:lineRule="exact"/>
        <w:rPr>
          <w:rFonts w:ascii="Arial" w:eastAsia="Times New Roman" w:hAnsi="Arial" w:cs="Arial"/>
          <w:b/>
          <w:szCs w:val="18"/>
          <w:lang w:val="en-GB" w:eastAsia="de-DE"/>
        </w:rPr>
      </w:pPr>
      <w:r w:rsidRPr="00D57561">
        <w:rPr>
          <w:rFonts w:ascii="Arial" w:eastAsia="Times New Roman" w:hAnsi="Arial"/>
          <w:b/>
          <w:szCs w:val="18"/>
          <w:lang w:val="en-GB" w:eastAsia="de-DE"/>
        </w:rPr>
        <w:t>Published by</w:t>
      </w:r>
    </w:p>
    <w:p w14:paraId="23835BDB" w14:textId="77777777" w:rsidR="000A5B35" w:rsidRPr="00D57561" w:rsidRDefault="000A5B35" w:rsidP="000A5B35">
      <w:pPr>
        <w:spacing w:after="300" w:line="300" w:lineRule="exact"/>
        <w:rPr>
          <w:rFonts w:ascii="Arial" w:eastAsia="Times New Roman" w:hAnsi="Arial" w:cs="Arial"/>
          <w:szCs w:val="18"/>
          <w:lang w:val="en-GB"/>
        </w:rPr>
      </w:pPr>
      <w:r w:rsidRPr="00D57561">
        <w:rPr>
          <w:rFonts w:ascii="Arial" w:hAnsi="Arial"/>
          <w:lang w:val="en-GB"/>
        </w:rPr>
        <w:t>Liebherr-</w:t>
      </w:r>
      <w:proofErr w:type="spellStart"/>
      <w:r w:rsidRPr="00D57561">
        <w:rPr>
          <w:rFonts w:ascii="Arial" w:hAnsi="Arial"/>
          <w:lang w:val="en-GB"/>
        </w:rPr>
        <w:t>Werk</w:t>
      </w:r>
      <w:proofErr w:type="spellEnd"/>
      <w:r w:rsidRPr="00D57561">
        <w:rPr>
          <w:rFonts w:ascii="Arial" w:hAnsi="Arial"/>
          <w:lang w:val="en-GB"/>
        </w:rPr>
        <w:t xml:space="preserve"> </w:t>
      </w:r>
      <w:proofErr w:type="spellStart"/>
      <w:r w:rsidRPr="00D57561">
        <w:rPr>
          <w:rFonts w:ascii="Arial" w:hAnsi="Arial"/>
          <w:lang w:val="en-GB"/>
        </w:rPr>
        <w:t>Ehingen</w:t>
      </w:r>
      <w:proofErr w:type="spellEnd"/>
      <w:r w:rsidRPr="00D57561">
        <w:rPr>
          <w:rFonts w:ascii="Arial" w:hAnsi="Arial"/>
          <w:lang w:val="en-GB"/>
        </w:rPr>
        <w:t xml:space="preserve"> GmbH</w:t>
      </w:r>
      <w:r w:rsidRPr="00D57561">
        <w:rPr>
          <w:rFonts w:ascii="Arial" w:hAnsi="Arial"/>
          <w:lang w:val="en-GB"/>
        </w:rPr>
        <w:br/>
      </w:r>
      <w:proofErr w:type="spellStart"/>
      <w:r w:rsidRPr="00D57561">
        <w:rPr>
          <w:rFonts w:ascii="Arial" w:hAnsi="Arial"/>
          <w:lang w:val="en-GB"/>
        </w:rPr>
        <w:t>Ehingen</w:t>
      </w:r>
      <w:proofErr w:type="spellEnd"/>
      <w:r w:rsidRPr="00D57561">
        <w:rPr>
          <w:rFonts w:ascii="Arial" w:hAnsi="Arial"/>
          <w:lang w:val="en-GB"/>
        </w:rPr>
        <w:t xml:space="preserve"> (Donau), Germany</w:t>
      </w:r>
      <w:r w:rsidRPr="00D57561">
        <w:rPr>
          <w:rFonts w:ascii="Arial" w:hAnsi="Arial"/>
          <w:lang w:val="en-GB"/>
        </w:rPr>
        <w:br/>
      </w:r>
      <w:hyperlink r:id="rId13" w:history="1">
        <w:r w:rsidRPr="00D57561">
          <w:rPr>
            <w:rFonts w:ascii="Arial" w:hAnsi="Arial"/>
            <w:lang w:val="en-GB"/>
          </w:rPr>
          <w:t>www.liebherr.com</w:t>
        </w:r>
      </w:hyperlink>
    </w:p>
    <w:p w14:paraId="23835BDC" w14:textId="77777777" w:rsidR="00E94728" w:rsidRPr="00D57561" w:rsidRDefault="00E94728" w:rsidP="000A5B35">
      <w:pPr>
        <w:pStyle w:val="Copyhead11Pt"/>
        <w:rPr>
          <w:rFonts w:cs="Arial"/>
          <w:lang w:val="en-GB"/>
        </w:rPr>
      </w:pPr>
    </w:p>
    <w:sectPr w:rsidR="00E94728" w:rsidRPr="00D57561"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835BE3" w14:textId="77777777" w:rsidR="00D61993" w:rsidRDefault="00D61993" w:rsidP="00B81ED6">
      <w:pPr>
        <w:spacing w:after="0" w:line="240" w:lineRule="auto"/>
      </w:pPr>
      <w:r>
        <w:separator/>
      </w:r>
    </w:p>
  </w:endnote>
  <w:endnote w:type="continuationSeparator" w:id="0">
    <w:p w14:paraId="23835BE4" w14:textId="77777777" w:rsidR="00D61993" w:rsidRDefault="00D6199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35BE7" w14:textId="166E2A75"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F500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F500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F500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CF5001">
      <w:rPr>
        <w:rFonts w:ascii="Arial" w:hAnsi="Arial" w:cs="Arial"/>
      </w:rPr>
      <w:fldChar w:fldCharType="separate"/>
    </w:r>
    <w:r w:rsidR="00CF5001">
      <w:rPr>
        <w:rFonts w:ascii="Arial" w:hAnsi="Arial" w:cs="Arial"/>
        <w:noProof/>
      </w:rPr>
      <w:t>4</w:t>
    </w:r>
    <w:r w:rsidR="00CF5001" w:rsidRPr="0093605C">
      <w:rPr>
        <w:rFonts w:ascii="Arial" w:hAnsi="Arial" w:cs="Arial"/>
        <w:noProof/>
      </w:rPr>
      <w:t>/</w:t>
    </w:r>
    <w:r w:rsidR="00CF500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835BE1" w14:textId="77777777" w:rsidR="00D61993" w:rsidRDefault="00D61993" w:rsidP="00B81ED6">
      <w:pPr>
        <w:spacing w:after="0" w:line="240" w:lineRule="auto"/>
      </w:pPr>
      <w:r>
        <w:separator/>
      </w:r>
    </w:p>
  </w:footnote>
  <w:footnote w:type="continuationSeparator" w:id="0">
    <w:p w14:paraId="23835BE2" w14:textId="77777777" w:rsidR="00D61993" w:rsidRDefault="00D6199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35BE5" w14:textId="77777777" w:rsidR="001C1090" w:rsidRDefault="001C1090" w:rsidP="00E07FCC">
    <w:pPr>
      <w:pStyle w:val="Kopfzeile"/>
      <w:tabs>
        <w:tab w:val="clear" w:pos="4513"/>
        <w:tab w:val="clear" w:pos="9026"/>
        <w:tab w:val="right" w:pos="10204"/>
      </w:tabs>
    </w:pPr>
    <w:r>
      <w:tab/>
    </w:r>
    <w:r>
      <w:tab/>
    </w:r>
    <w:r w:rsidR="00E07FCC">
      <w:rPr>
        <w:noProof/>
        <w:lang w:eastAsia="de-DE"/>
      </w:rPr>
      <w:tab/>
    </w:r>
    <w:r w:rsidR="00421D3B" w:rsidRPr="00CD63DA">
      <w:rPr>
        <w:noProof/>
        <w:lang w:eastAsia="de-DE"/>
      </w:rPr>
      <w:drawing>
        <wp:inline distT="0" distB="0" distL="0" distR="0" wp14:anchorId="23835BE8" wp14:editId="23835BE9">
          <wp:extent cx="2172335" cy="272415"/>
          <wp:effectExtent l="0" t="0" r="0" b="0"/>
          <wp:docPr id="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2335" cy="272415"/>
                  </a:xfrm>
                  <a:prstGeom prst="rect">
                    <a:avLst/>
                  </a:prstGeom>
                  <a:noFill/>
                  <a:ln>
                    <a:noFill/>
                  </a:ln>
                </pic:spPr>
              </pic:pic>
            </a:graphicData>
          </a:graphic>
        </wp:inline>
      </w:drawing>
    </w:r>
    <w:r>
      <w:tab/>
    </w:r>
    <w:r>
      <w:tab/>
    </w:r>
  </w:p>
  <w:p w14:paraId="23835BE6"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rPr>
        <w:rFonts w:ascii="Calibri" w:eastAsia="Calibr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16F07"/>
    <w:rsid w:val="000233D4"/>
    <w:rsid w:val="00030D76"/>
    <w:rsid w:val="00033002"/>
    <w:rsid w:val="0004415A"/>
    <w:rsid w:val="00046423"/>
    <w:rsid w:val="00046F63"/>
    <w:rsid w:val="00050FDD"/>
    <w:rsid w:val="00053362"/>
    <w:rsid w:val="0005455D"/>
    <w:rsid w:val="000545DF"/>
    <w:rsid w:val="000569BD"/>
    <w:rsid w:val="00056DC9"/>
    <w:rsid w:val="00062FEF"/>
    <w:rsid w:val="000648A3"/>
    <w:rsid w:val="000651BC"/>
    <w:rsid w:val="00065F22"/>
    <w:rsid w:val="00066E54"/>
    <w:rsid w:val="00080353"/>
    <w:rsid w:val="00081A53"/>
    <w:rsid w:val="00084EE1"/>
    <w:rsid w:val="00086285"/>
    <w:rsid w:val="00091F72"/>
    <w:rsid w:val="000A039A"/>
    <w:rsid w:val="000A04AE"/>
    <w:rsid w:val="000A141A"/>
    <w:rsid w:val="000A5B35"/>
    <w:rsid w:val="000A7CF0"/>
    <w:rsid w:val="000B3B46"/>
    <w:rsid w:val="000B4F50"/>
    <w:rsid w:val="000B590F"/>
    <w:rsid w:val="000C36D3"/>
    <w:rsid w:val="000C3800"/>
    <w:rsid w:val="000D689E"/>
    <w:rsid w:val="000D735D"/>
    <w:rsid w:val="000D7BA1"/>
    <w:rsid w:val="000E3C3F"/>
    <w:rsid w:val="000E5BAD"/>
    <w:rsid w:val="000F1034"/>
    <w:rsid w:val="000F23C9"/>
    <w:rsid w:val="000F7179"/>
    <w:rsid w:val="001009C9"/>
    <w:rsid w:val="001011C9"/>
    <w:rsid w:val="00120256"/>
    <w:rsid w:val="0012274D"/>
    <w:rsid w:val="00123152"/>
    <w:rsid w:val="0012604D"/>
    <w:rsid w:val="001261A3"/>
    <w:rsid w:val="0012733F"/>
    <w:rsid w:val="00130686"/>
    <w:rsid w:val="001419B4"/>
    <w:rsid w:val="00143E59"/>
    <w:rsid w:val="00144F6A"/>
    <w:rsid w:val="00145DB7"/>
    <w:rsid w:val="001504E0"/>
    <w:rsid w:val="00152864"/>
    <w:rsid w:val="00153BF7"/>
    <w:rsid w:val="00160285"/>
    <w:rsid w:val="00161E89"/>
    <w:rsid w:val="0016286A"/>
    <w:rsid w:val="00162E4F"/>
    <w:rsid w:val="00165B1E"/>
    <w:rsid w:val="001665F0"/>
    <w:rsid w:val="00167032"/>
    <w:rsid w:val="0016799F"/>
    <w:rsid w:val="00170A3D"/>
    <w:rsid w:val="00172726"/>
    <w:rsid w:val="001744BE"/>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773B"/>
    <w:rsid w:val="001C0F19"/>
    <w:rsid w:val="001C1090"/>
    <w:rsid w:val="001C1CDC"/>
    <w:rsid w:val="001C21EC"/>
    <w:rsid w:val="001C3EA6"/>
    <w:rsid w:val="001C6445"/>
    <w:rsid w:val="001D280B"/>
    <w:rsid w:val="001D5C5D"/>
    <w:rsid w:val="001E07CA"/>
    <w:rsid w:val="001E59CA"/>
    <w:rsid w:val="001E5E5D"/>
    <w:rsid w:val="001F128E"/>
    <w:rsid w:val="001F31AA"/>
    <w:rsid w:val="001F78DC"/>
    <w:rsid w:val="00201EA0"/>
    <w:rsid w:val="002039F7"/>
    <w:rsid w:val="00205729"/>
    <w:rsid w:val="002072E0"/>
    <w:rsid w:val="002073EE"/>
    <w:rsid w:val="002079A4"/>
    <w:rsid w:val="00210521"/>
    <w:rsid w:val="002138AC"/>
    <w:rsid w:val="002148DF"/>
    <w:rsid w:val="002168B9"/>
    <w:rsid w:val="00216BF5"/>
    <w:rsid w:val="002222F4"/>
    <w:rsid w:val="00226B39"/>
    <w:rsid w:val="0022708D"/>
    <w:rsid w:val="00230BD1"/>
    <w:rsid w:val="00236D59"/>
    <w:rsid w:val="00236F17"/>
    <w:rsid w:val="0024163B"/>
    <w:rsid w:val="00241A5F"/>
    <w:rsid w:val="00243568"/>
    <w:rsid w:val="002473F5"/>
    <w:rsid w:val="00252812"/>
    <w:rsid w:val="002528AA"/>
    <w:rsid w:val="002541B4"/>
    <w:rsid w:val="00266134"/>
    <w:rsid w:val="00267E37"/>
    <w:rsid w:val="00271C3E"/>
    <w:rsid w:val="00272A8B"/>
    <w:rsid w:val="00273422"/>
    <w:rsid w:val="00275763"/>
    <w:rsid w:val="00275AF1"/>
    <w:rsid w:val="00283145"/>
    <w:rsid w:val="002846D1"/>
    <w:rsid w:val="002931A3"/>
    <w:rsid w:val="00293ED1"/>
    <w:rsid w:val="002A02FD"/>
    <w:rsid w:val="002B0595"/>
    <w:rsid w:val="002B08B9"/>
    <w:rsid w:val="002B3646"/>
    <w:rsid w:val="002B732B"/>
    <w:rsid w:val="002C14A9"/>
    <w:rsid w:val="002C1C42"/>
    <w:rsid w:val="002C3EA2"/>
    <w:rsid w:val="002D658D"/>
    <w:rsid w:val="002D6676"/>
    <w:rsid w:val="002D6AB5"/>
    <w:rsid w:val="002E2452"/>
    <w:rsid w:val="002F1BC2"/>
    <w:rsid w:val="00300D83"/>
    <w:rsid w:val="00305303"/>
    <w:rsid w:val="00317630"/>
    <w:rsid w:val="003218B7"/>
    <w:rsid w:val="00324710"/>
    <w:rsid w:val="003257EC"/>
    <w:rsid w:val="003271EF"/>
    <w:rsid w:val="00327301"/>
    <w:rsid w:val="003274DE"/>
    <w:rsid w:val="00327624"/>
    <w:rsid w:val="0033528A"/>
    <w:rsid w:val="00336044"/>
    <w:rsid w:val="00340765"/>
    <w:rsid w:val="00340815"/>
    <w:rsid w:val="00345B20"/>
    <w:rsid w:val="003524D2"/>
    <w:rsid w:val="00357613"/>
    <w:rsid w:val="0036234C"/>
    <w:rsid w:val="00362A9E"/>
    <w:rsid w:val="003631C6"/>
    <w:rsid w:val="00365F79"/>
    <w:rsid w:val="00373542"/>
    <w:rsid w:val="00377C36"/>
    <w:rsid w:val="00390EFD"/>
    <w:rsid w:val="00392F28"/>
    <w:rsid w:val="003936A6"/>
    <w:rsid w:val="00393830"/>
    <w:rsid w:val="00396C2D"/>
    <w:rsid w:val="003A5641"/>
    <w:rsid w:val="003C0DEE"/>
    <w:rsid w:val="003C1C33"/>
    <w:rsid w:val="003D1502"/>
    <w:rsid w:val="003D44AF"/>
    <w:rsid w:val="003D54CC"/>
    <w:rsid w:val="003E1709"/>
    <w:rsid w:val="003E2431"/>
    <w:rsid w:val="003E2C50"/>
    <w:rsid w:val="003E5ED7"/>
    <w:rsid w:val="003E6F76"/>
    <w:rsid w:val="003F0881"/>
    <w:rsid w:val="003F3BF6"/>
    <w:rsid w:val="003F44D0"/>
    <w:rsid w:val="003F5927"/>
    <w:rsid w:val="003F6706"/>
    <w:rsid w:val="00414742"/>
    <w:rsid w:val="00414B0E"/>
    <w:rsid w:val="00421D3B"/>
    <w:rsid w:val="00421E43"/>
    <w:rsid w:val="00424A81"/>
    <w:rsid w:val="00424BD2"/>
    <w:rsid w:val="00426CE8"/>
    <w:rsid w:val="00427687"/>
    <w:rsid w:val="004309B5"/>
    <w:rsid w:val="004339F6"/>
    <w:rsid w:val="00437300"/>
    <w:rsid w:val="00437ED1"/>
    <w:rsid w:val="00445540"/>
    <w:rsid w:val="004457E3"/>
    <w:rsid w:val="004469AA"/>
    <w:rsid w:val="00446A0F"/>
    <w:rsid w:val="00452AF9"/>
    <w:rsid w:val="00453F0D"/>
    <w:rsid w:val="00462687"/>
    <w:rsid w:val="00466A15"/>
    <w:rsid w:val="0048169A"/>
    <w:rsid w:val="004831B2"/>
    <w:rsid w:val="00483739"/>
    <w:rsid w:val="00486725"/>
    <w:rsid w:val="00487072"/>
    <w:rsid w:val="00492DBB"/>
    <w:rsid w:val="004948B2"/>
    <w:rsid w:val="00497B82"/>
    <w:rsid w:val="004A0B24"/>
    <w:rsid w:val="004A738D"/>
    <w:rsid w:val="004B2360"/>
    <w:rsid w:val="004C0F84"/>
    <w:rsid w:val="004C1A33"/>
    <w:rsid w:val="004C4B9A"/>
    <w:rsid w:val="004D3D8C"/>
    <w:rsid w:val="004D5C67"/>
    <w:rsid w:val="004E2F9A"/>
    <w:rsid w:val="004E46A1"/>
    <w:rsid w:val="004F39E8"/>
    <w:rsid w:val="004F573E"/>
    <w:rsid w:val="00501C18"/>
    <w:rsid w:val="00501D38"/>
    <w:rsid w:val="00504C9C"/>
    <w:rsid w:val="00512708"/>
    <w:rsid w:val="00513915"/>
    <w:rsid w:val="00514E3E"/>
    <w:rsid w:val="0051501E"/>
    <w:rsid w:val="00516D9D"/>
    <w:rsid w:val="0052220C"/>
    <w:rsid w:val="00530511"/>
    <w:rsid w:val="00531386"/>
    <w:rsid w:val="00531765"/>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B2AFD"/>
    <w:rsid w:val="005B6CCC"/>
    <w:rsid w:val="005C2381"/>
    <w:rsid w:val="005C3412"/>
    <w:rsid w:val="005D4C09"/>
    <w:rsid w:val="005D4CC9"/>
    <w:rsid w:val="005E304D"/>
    <w:rsid w:val="005E3773"/>
    <w:rsid w:val="005E64A6"/>
    <w:rsid w:val="005E6CC2"/>
    <w:rsid w:val="005E796D"/>
    <w:rsid w:val="005F1AC2"/>
    <w:rsid w:val="005F6F7B"/>
    <w:rsid w:val="005F7770"/>
    <w:rsid w:val="006013FE"/>
    <w:rsid w:val="00601615"/>
    <w:rsid w:val="00611C5E"/>
    <w:rsid w:val="006166BE"/>
    <w:rsid w:val="006228BF"/>
    <w:rsid w:val="0062379B"/>
    <w:rsid w:val="006272C7"/>
    <w:rsid w:val="00631B86"/>
    <w:rsid w:val="006325F8"/>
    <w:rsid w:val="00635C03"/>
    <w:rsid w:val="00636757"/>
    <w:rsid w:val="00646306"/>
    <w:rsid w:val="00651A25"/>
    <w:rsid w:val="00652E53"/>
    <w:rsid w:val="00654254"/>
    <w:rsid w:val="0065463C"/>
    <w:rsid w:val="0065790E"/>
    <w:rsid w:val="0066128A"/>
    <w:rsid w:val="00664D6C"/>
    <w:rsid w:val="00666CCB"/>
    <w:rsid w:val="00673DAF"/>
    <w:rsid w:val="006740CD"/>
    <w:rsid w:val="00675BE7"/>
    <w:rsid w:val="006802BD"/>
    <w:rsid w:val="00680B6B"/>
    <w:rsid w:val="00681863"/>
    <w:rsid w:val="0068209B"/>
    <w:rsid w:val="006860BE"/>
    <w:rsid w:val="0068762B"/>
    <w:rsid w:val="00692E94"/>
    <w:rsid w:val="00697613"/>
    <w:rsid w:val="006977EB"/>
    <w:rsid w:val="006A1092"/>
    <w:rsid w:val="006A4CDF"/>
    <w:rsid w:val="006A72CE"/>
    <w:rsid w:val="006B0690"/>
    <w:rsid w:val="006B4789"/>
    <w:rsid w:val="006B5C7C"/>
    <w:rsid w:val="006B709B"/>
    <w:rsid w:val="006C47B3"/>
    <w:rsid w:val="006C4968"/>
    <w:rsid w:val="006C4C6D"/>
    <w:rsid w:val="006C5F50"/>
    <w:rsid w:val="006C70B9"/>
    <w:rsid w:val="006D0A0B"/>
    <w:rsid w:val="006D4CC3"/>
    <w:rsid w:val="006D7739"/>
    <w:rsid w:val="006E17B7"/>
    <w:rsid w:val="006E25BD"/>
    <w:rsid w:val="006E37B4"/>
    <w:rsid w:val="006E3CD0"/>
    <w:rsid w:val="006E552F"/>
    <w:rsid w:val="006F0A1C"/>
    <w:rsid w:val="0070344C"/>
    <w:rsid w:val="00703BB0"/>
    <w:rsid w:val="0070698F"/>
    <w:rsid w:val="00707530"/>
    <w:rsid w:val="00710C71"/>
    <w:rsid w:val="00713A15"/>
    <w:rsid w:val="00716C49"/>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3FAC"/>
    <w:rsid w:val="00795EC4"/>
    <w:rsid w:val="00796CF6"/>
    <w:rsid w:val="007A1B1C"/>
    <w:rsid w:val="007A4053"/>
    <w:rsid w:val="007A44E3"/>
    <w:rsid w:val="007A5274"/>
    <w:rsid w:val="007B40C4"/>
    <w:rsid w:val="007C1C52"/>
    <w:rsid w:val="007C26A4"/>
    <w:rsid w:val="007C2DD9"/>
    <w:rsid w:val="007C3388"/>
    <w:rsid w:val="007C4218"/>
    <w:rsid w:val="007C451C"/>
    <w:rsid w:val="007C57A1"/>
    <w:rsid w:val="007C6D83"/>
    <w:rsid w:val="007C76E0"/>
    <w:rsid w:val="007D615C"/>
    <w:rsid w:val="007D6553"/>
    <w:rsid w:val="007F0F49"/>
    <w:rsid w:val="007F2586"/>
    <w:rsid w:val="007F446E"/>
    <w:rsid w:val="00800CD3"/>
    <w:rsid w:val="00803832"/>
    <w:rsid w:val="00806E50"/>
    <w:rsid w:val="008117CA"/>
    <w:rsid w:val="00812927"/>
    <w:rsid w:val="008148E7"/>
    <w:rsid w:val="008160F7"/>
    <w:rsid w:val="00824226"/>
    <w:rsid w:val="00826282"/>
    <w:rsid w:val="00827B5A"/>
    <w:rsid w:val="0083106F"/>
    <w:rsid w:val="00831A4B"/>
    <w:rsid w:val="008334E5"/>
    <w:rsid w:val="00837F90"/>
    <w:rsid w:val="00844743"/>
    <w:rsid w:val="00846920"/>
    <w:rsid w:val="0085027D"/>
    <w:rsid w:val="0085320C"/>
    <w:rsid w:val="00856D0A"/>
    <w:rsid w:val="00862729"/>
    <w:rsid w:val="0086341C"/>
    <w:rsid w:val="00867B66"/>
    <w:rsid w:val="008741B5"/>
    <w:rsid w:val="00875139"/>
    <w:rsid w:val="008758D2"/>
    <w:rsid w:val="00876A80"/>
    <w:rsid w:val="00880C8D"/>
    <w:rsid w:val="008834E2"/>
    <w:rsid w:val="0088513F"/>
    <w:rsid w:val="00885628"/>
    <w:rsid w:val="00890A35"/>
    <w:rsid w:val="00892E50"/>
    <w:rsid w:val="0089650E"/>
    <w:rsid w:val="008A195B"/>
    <w:rsid w:val="008B0B0D"/>
    <w:rsid w:val="008C1CA7"/>
    <w:rsid w:val="008C50C9"/>
    <w:rsid w:val="008C79FB"/>
    <w:rsid w:val="008D1257"/>
    <w:rsid w:val="008D6EF0"/>
    <w:rsid w:val="008E1343"/>
    <w:rsid w:val="008F0938"/>
    <w:rsid w:val="008F202D"/>
    <w:rsid w:val="008F7489"/>
    <w:rsid w:val="0090279F"/>
    <w:rsid w:val="009135AA"/>
    <w:rsid w:val="009169F9"/>
    <w:rsid w:val="00925B42"/>
    <w:rsid w:val="00925B71"/>
    <w:rsid w:val="00926D6E"/>
    <w:rsid w:val="009314EE"/>
    <w:rsid w:val="0093152D"/>
    <w:rsid w:val="009330B7"/>
    <w:rsid w:val="00935CF3"/>
    <w:rsid w:val="0093605C"/>
    <w:rsid w:val="00947B27"/>
    <w:rsid w:val="00950B89"/>
    <w:rsid w:val="009521CD"/>
    <w:rsid w:val="00952FB7"/>
    <w:rsid w:val="00955ED8"/>
    <w:rsid w:val="00956C4A"/>
    <w:rsid w:val="00957066"/>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B5C1C"/>
    <w:rsid w:val="009C29A1"/>
    <w:rsid w:val="009C492E"/>
    <w:rsid w:val="009C4EEB"/>
    <w:rsid w:val="009C6664"/>
    <w:rsid w:val="009D5E50"/>
    <w:rsid w:val="009D6154"/>
    <w:rsid w:val="009D753A"/>
    <w:rsid w:val="009E128E"/>
    <w:rsid w:val="009E1D32"/>
    <w:rsid w:val="009E27D6"/>
    <w:rsid w:val="009E29F3"/>
    <w:rsid w:val="009E3C26"/>
    <w:rsid w:val="009E66C0"/>
    <w:rsid w:val="009E7F9B"/>
    <w:rsid w:val="009F3C32"/>
    <w:rsid w:val="009F47B1"/>
    <w:rsid w:val="009F5B06"/>
    <w:rsid w:val="009F7466"/>
    <w:rsid w:val="00A00447"/>
    <w:rsid w:val="00A0162D"/>
    <w:rsid w:val="00A016FA"/>
    <w:rsid w:val="00A04974"/>
    <w:rsid w:val="00A11FE9"/>
    <w:rsid w:val="00A20423"/>
    <w:rsid w:val="00A21FC6"/>
    <w:rsid w:val="00A329A9"/>
    <w:rsid w:val="00A3724C"/>
    <w:rsid w:val="00A41726"/>
    <w:rsid w:val="00A467A3"/>
    <w:rsid w:val="00A46E66"/>
    <w:rsid w:val="00A536A4"/>
    <w:rsid w:val="00A54708"/>
    <w:rsid w:val="00A6546F"/>
    <w:rsid w:val="00A65C54"/>
    <w:rsid w:val="00A66682"/>
    <w:rsid w:val="00A70292"/>
    <w:rsid w:val="00A71935"/>
    <w:rsid w:val="00A72477"/>
    <w:rsid w:val="00A7458D"/>
    <w:rsid w:val="00A74738"/>
    <w:rsid w:val="00A77449"/>
    <w:rsid w:val="00A805AD"/>
    <w:rsid w:val="00A81228"/>
    <w:rsid w:val="00A819AA"/>
    <w:rsid w:val="00A841A8"/>
    <w:rsid w:val="00A844C4"/>
    <w:rsid w:val="00A85747"/>
    <w:rsid w:val="00A85B5A"/>
    <w:rsid w:val="00A87762"/>
    <w:rsid w:val="00A87B82"/>
    <w:rsid w:val="00A929D2"/>
    <w:rsid w:val="00A93CD7"/>
    <w:rsid w:val="00A94243"/>
    <w:rsid w:val="00A94728"/>
    <w:rsid w:val="00A95B10"/>
    <w:rsid w:val="00A96FD0"/>
    <w:rsid w:val="00AA036E"/>
    <w:rsid w:val="00AA2058"/>
    <w:rsid w:val="00AB148D"/>
    <w:rsid w:val="00AB1AA5"/>
    <w:rsid w:val="00AB7913"/>
    <w:rsid w:val="00AC10D4"/>
    <w:rsid w:val="00AC1B39"/>
    <w:rsid w:val="00AC2129"/>
    <w:rsid w:val="00AC6337"/>
    <w:rsid w:val="00AC6617"/>
    <w:rsid w:val="00AC6B02"/>
    <w:rsid w:val="00AD2D6B"/>
    <w:rsid w:val="00AD563D"/>
    <w:rsid w:val="00AD5D34"/>
    <w:rsid w:val="00AD6A07"/>
    <w:rsid w:val="00AE1C8C"/>
    <w:rsid w:val="00AE73D7"/>
    <w:rsid w:val="00AF1F99"/>
    <w:rsid w:val="00AF72D1"/>
    <w:rsid w:val="00B0080B"/>
    <w:rsid w:val="00B0575E"/>
    <w:rsid w:val="00B06800"/>
    <w:rsid w:val="00B122A4"/>
    <w:rsid w:val="00B12E5C"/>
    <w:rsid w:val="00B140CA"/>
    <w:rsid w:val="00B169BD"/>
    <w:rsid w:val="00B178AA"/>
    <w:rsid w:val="00B20486"/>
    <w:rsid w:val="00B22EC4"/>
    <w:rsid w:val="00B24629"/>
    <w:rsid w:val="00B30338"/>
    <w:rsid w:val="00B41CF9"/>
    <w:rsid w:val="00B425FD"/>
    <w:rsid w:val="00B432B3"/>
    <w:rsid w:val="00B444AB"/>
    <w:rsid w:val="00B51BEA"/>
    <w:rsid w:val="00B61CEE"/>
    <w:rsid w:val="00B63150"/>
    <w:rsid w:val="00B63204"/>
    <w:rsid w:val="00B6499B"/>
    <w:rsid w:val="00B737BB"/>
    <w:rsid w:val="00B74C40"/>
    <w:rsid w:val="00B76EFA"/>
    <w:rsid w:val="00B81ED6"/>
    <w:rsid w:val="00B82B13"/>
    <w:rsid w:val="00B831DB"/>
    <w:rsid w:val="00B83478"/>
    <w:rsid w:val="00B86F61"/>
    <w:rsid w:val="00B92CC5"/>
    <w:rsid w:val="00BA25CA"/>
    <w:rsid w:val="00BA2C94"/>
    <w:rsid w:val="00BA5B45"/>
    <w:rsid w:val="00BA706F"/>
    <w:rsid w:val="00BA7E88"/>
    <w:rsid w:val="00BB024E"/>
    <w:rsid w:val="00BB0634"/>
    <w:rsid w:val="00BB0BF7"/>
    <w:rsid w:val="00BB0BFF"/>
    <w:rsid w:val="00BB195D"/>
    <w:rsid w:val="00BB28CD"/>
    <w:rsid w:val="00BB3785"/>
    <w:rsid w:val="00BC37B4"/>
    <w:rsid w:val="00BC4F77"/>
    <w:rsid w:val="00BC65D6"/>
    <w:rsid w:val="00BD41AC"/>
    <w:rsid w:val="00BD6887"/>
    <w:rsid w:val="00BD69C0"/>
    <w:rsid w:val="00BD7045"/>
    <w:rsid w:val="00C02702"/>
    <w:rsid w:val="00C02C50"/>
    <w:rsid w:val="00C03D94"/>
    <w:rsid w:val="00C03F30"/>
    <w:rsid w:val="00C04157"/>
    <w:rsid w:val="00C04A58"/>
    <w:rsid w:val="00C12597"/>
    <w:rsid w:val="00C158F9"/>
    <w:rsid w:val="00C21740"/>
    <w:rsid w:val="00C32559"/>
    <w:rsid w:val="00C32B66"/>
    <w:rsid w:val="00C32CBA"/>
    <w:rsid w:val="00C37D3C"/>
    <w:rsid w:val="00C42D3C"/>
    <w:rsid w:val="00C44710"/>
    <w:rsid w:val="00C464EC"/>
    <w:rsid w:val="00C53FC0"/>
    <w:rsid w:val="00C546EF"/>
    <w:rsid w:val="00C60BA3"/>
    <w:rsid w:val="00C60C77"/>
    <w:rsid w:val="00C640A1"/>
    <w:rsid w:val="00C64FD2"/>
    <w:rsid w:val="00C65D84"/>
    <w:rsid w:val="00C66ED6"/>
    <w:rsid w:val="00C723B4"/>
    <w:rsid w:val="00C7240E"/>
    <w:rsid w:val="00C72420"/>
    <w:rsid w:val="00C77436"/>
    <w:rsid w:val="00C77574"/>
    <w:rsid w:val="00C841E4"/>
    <w:rsid w:val="00C91A65"/>
    <w:rsid w:val="00C96557"/>
    <w:rsid w:val="00CA376D"/>
    <w:rsid w:val="00CA4788"/>
    <w:rsid w:val="00CA4D2C"/>
    <w:rsid w:val="00CA75FB"/>
    <w:rsid w:val="00CB0110"/>
    <w:rsid w:val="00CB1E46"/>
    <w:rsid w:val="00CB3C86"/>
    <w:rsid w:val="00CC0BF7"/>
    <w:rsid w:val="00CD1EC8"/>
    <w:rsid w:val="00CD3491"/>
    <w:rsid w:val="00CD4536"/>
    <w:rsid w:val="00CD4740"/>
    <w:rsid w:val="00CD53A6"/>
    <w:rsid w:val="00CD60A2"/>
    <w:rsid w:val="00CE006C"/>
    <w:rsid w:val="00CE1180"/>
    <w:rsid w:val="00CE65E4"/>
    <w:rsid w:val="00CE679B"/>
    <w:rsid w:val="00CE71BF"/>
    <w:rsid w:val="00CF06A7"/>
    <w:rsid w:val="00CF2BAD"/>
    <w:rsid w:val="00CF422A"/>
    <w:rsid w:val="00CF4831"/>
    <w:rsid w:val="00CF5001"/>
    <w:rsid w:val="00D1551F"/>
    <w:rsid w:val="00D24764"/>
    <w:rsid w:val="00D32924"/>
    <w:rsid w:val="00D34B59"/>
    <w:rsid w:val="00D40D79"/>
    <w:rsid w:val="00D50781"/>
    <w:rsid w:val="00D51EBA"/>
    <w:rsid w:val="00D5344B"/>
    <w:rsid w:val="00D57561"/>
    <w:rsid w:val="00D610B6"/>
    <w:rsid w:val="00D61993"/>
    <w:rsid w:val="00D63B50"/>
    <w:rsid w:val="00D74B03"/>
    <w:rsid w:val="00D76562"/>
    <w:rsid w:val="00D77991"/>
    <w:rsid w:val="00D82929"/>
    <w:rsid w:val="00D83B8E"/>
    <w:rsid w:val="00D923D0"/>
    <w:rsid w:val="00D93257"/>
    <w:rsid w:val="00D95714"/>
    <w:rsid w:val="00DA0711"/>
    <w:rsid w:val="00DA19EB"/>
    <w:rsid w:val="00DA4B25"/>
    <w:rsid w:val="00DB0188"/>
    <w:rsid w:val="00DB2B51"/>
    <w:rsid w:val="00DB342C"/>
    <w:rsid w:val="00DC0EC1"/>
    <w:rsid w:val="00DC2049"/>
    <w:rsid w:val="00DC5007"/>
    <w:rsid w:val="00DC6064"/>
    <w:rsid w:val="00DC6497"/>
    <w:rsid w:val="00DD0011"/>
    <w:rsid w:val="00DD3A81"/>
    <w:rsid w:val="00DD40C6"/>
    <w:rsid w:val="00DD4917"/>
    <w:rsid w:val="00DD6511"/>
    <w:rsid w:val="00DD7101"/>
    <w:rsid w:val="00DE2528"/>
    <w:rsid w:val="00DE4E20"/>
    <w:rsid w:val="00DE63D3"/>
    <w:rsid w:val="00DF08AC"/>
    <w:rsid w:val="00DF34D2"/>
    <w:rsid w:val="00DF40C0"/>
    <w:rsid w:val="00DF7981"/>
    <w:rsid w:val="00E07FCC"/>
    <w:rsid w:val="00E17645"/>
    <w:rsid w:val="00E260E6"/>
    <w:rsid w:val="00E32363"/>
    <w:rsid w:val="00E33980"/>
    <w:rsid w:val="00E34FA0"/>
    <w:rsid w:val="00E36C77"/>
    <w:rsid w:val="00E4224B"/>
    <w:rsid w:val="00E42918"/>
    <w:rsid w:val="00E42967"/>
    <w:rsid w:val="00E42BD3"/>
    <w:rsid w:val="00E470F6"/>
    <w:rsid w:val="00E516C8"/>
    <w:rsid w:val="00E52803"/>
    <w:rsid w:val="00E52C50"/>
    <w:rsid w:val="00E54B71"/>
    <w:rsid w:val="00E551AF"/>
    <w:rsid w:val="00E554F9"/>
    <w:rsid w:val="00E60229"/>
    <w:rsid w:val="00E604DC"/>
    <w:rsid w:val="00E62DA0"/>
    <w:rsid w:val="00E63378"/>
    <w:rsid w:val="00E64B44"/>
    <w:rsid w:val="00E65C98"/>
    <w:rsid w:val="00E66F45"/>
    <w:rsid w:val="00E67242"/>
    <w:rsid w:val="00E70187"/>
    <w:rsid w:val="00E718C9"/>
    <w:rsid w:val="00E725AD"/>
    <w:rsid w:val="00E74FA1"/>
    <w:rsid w:val="00E75065"/>
    <w:rsid w:val="00E7636D"/>
    <w:rsid w:val="00E81F72"/>
    <w:rsid w:val="00E846B7"/>
    <w:rsid w:val="00E847CC"/>
    <w:rsid w:val="00E86398"/>
    <w:rsid w:val="00E8722C"/>
    <w:rsid w:val="00E93B55"/>
    <w:rsid w:val="00E94728"/>
    <w:rsid w:val="00E96168"/>
    <w:rsid w:val="00EA26F3"/>
    <w:rsid w:val="00EA36E2"/>
    <w:rsid w:val="00EA4D9B"/>
    <w:rsid w:val="00EB6423"/>
    <w:rsid w:val="00EC626D"/>
    <w:rsid w:val="00EE1787"/>
    <w:rsid w:val="00EE69A6"/>
    <w:rsid w:val="00EF555B"/>
    <w:rsid w:val="00EF69F6"/>
    <w:rsid w:val="00EF7B39"/>
    <w:rsid w:val="00F00C83"/>
    <w:rsid w:val="00F015C2"/>
    <w:rsid w:val="00F07120"/>
    <w:rsid w:val="00F15DF2"/>
    <w:rsid w:val="00F20826"/>
    <w:rsid w:val="00F21C4A"/>
    <w:rsid w:val="00F23F35"/>
    <w:rsid w:val="00F24F7D"/>
    <w:rsid w:val="00F337C4"/>
    <w:rsid w:val="00F40615"/>
    <w:rsid w:val="00F40E96"/>
    <w:rsid w:val="00F45060"/>
    <w:rsid w:val="00F45FEE"/>
    <w:rsid w:val="00F54DE2"/>
    <w:rsid w:val="00F55930"/>
    <w:rsid w:val="00F57874"/>
    <w:rsid w:val="00F64B79"/>
    <w:rsid w:val="00F65556"/>
    <w:rsid w:val="00F70EA2"/>
    <w:rsid w:val="00F73108"/>
    <w:rsid w:val="00F746C5"/>
    <w:rsid w:val="00F812D2"/>
    <w:rsid w:val="00F81B6B"/>
    <w:rsid w:val="00F92E30"/>
    <w:rsid w:val="00F93866"/>
    <w:rsid w:val="00F9457C"/>
    <w:rsid w:val="00F953E9"/>
    <w:rsid w:val="00F95D29"/>
    <w:rsid w:val="00F9738B"/>
    <w:rsid w:val="00F976BB"/>
    <w:rsid w:val="00FB3FD0"/>
    <w:rsid w:val="00FB66BE"/>
    <w:rsid w:val="00FC260E"/>
    <w:rsid w:val="00FC6F6F"/>
    <w:rsid w:val="00FD3412"/>
    <w:rsid w:val="00FE461C"/>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835BB8"/>
  <w15:chartTrackingRefBased/>
  <w15:docId w15:val="{23528753-6668-45CC-8B56-C6FA8D95E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DengXian" w:hAnsi="Calibri" w:cs="Times New Roman"/>
        <w:lang w:val="de-DE" w:eastAsia="de-DE"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pPr>
      <w:spacing w:after="160" w:line="259" w:lineRule="auto"/>
    </w:pPr>
    <w:rPr>
      <w:sz w:val="22"/>
      <w:szCs w:val="22"/>
      <w:lang w:eastAsia="zh-CN"/>
    </w:rPr>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Calibri Light" w:eastAsia="DengXian Light" w:hAnsi="Calibri Light"/>
      <w:color w:val="2E74B5"/>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line="240" w:lineRule="atLeast"/>
      <w:jc w:val="right"/>
    </w:pPr>
    <w:rPr>
      <w:rFonts w:eastAsia="Calibr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DengXian Light" w:hAnsi="Arial"/>
      <w:b/>
      <w:sz w:val="66"/>
      <w:szCs w:val="32"/>
      <w:lang w:eastAsia="en-US"/>
    </w:rPr>
  </w:style>
  <w:style w:type="character" w:customStyle="1" w:styleId="HeadlineH233PtZchn">
    <w:name w:val="Headline H2 33Pt Zchn"/>
    <w:link w:val="HeadlineH233Pt"/>
    <w:rsid w:val="00B81ED6"/>
    <w:rPr>
      <w:rFonts w:ascii="Arial" w:eastAsia="DengXian Light" w:hAnsi="Arial" w:cs="Times New Roman"/>
      <w:b/>
      <w:sz w:val="66"/>
      <w:szCs w:val="32"/>
      <w:lang w:eastAsia="en-US"/>
    </w:rPr>
  </w:style>
  <w:style w:type="paragraph" w:customStyle="1" w:styleId="Topline16Pt">
    <w:name w:val="Topline 16Pt"/>
    <w:link w:val="Topline16PtZchn"/>
    <w:qFormat/>
    <w:rsid w:val="00B81ED6"/>
    <w:rPr>
      <w:rFonts w:ascii="Arial" w:eastAsia="Calibri" w:hAnsi="Arial"/>
      <w:sz w:val="33"/>
      <w:szCs w:val="33"/>
      <w:lang w:val="en-US" w:eastAsia="en-US"/>
    </w:rPr>
  </w:style>
  <w:style w:type="character" w:customStyle="1" w:styleId="Topline16PtZchn">
    <w:name w:val="Topline 16Pt Zchn"/>
    <w:link w:val="Topline16Pt"/>
    <w:rsid w:val="00B81ED6"/>
    <w:rPr>
      <w:rFonts w:ascii="Arial" w:eastAsia="Calibr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DengXian Light" w:hAnsi="Arial"/>
      <w:b/>
      <w:kern w:val="12"/>
      <w:sz w:val="66"/>
      <w:szCs w:val="56"/>
      <w:lang w:val="en-GB" w:eastAsia="en-US"/>
    </w:rPr>
  </w:style>
  <w:style w:type="character" w:customStyle="1" w:styleId="TitelZchn">
    <w:name w:val="Titel Zchn"/>
    <w:aliases w:val="Headline H2 33Pt. Zchn"/>
    <w:link w:val="Titel"/>
    <w:uiPriority w:val="10"/>
    <w:rsid w:val="00B81ED6"/>
    <w:rPr>
      <w:rFonts w:ascii="Arial" w:eastAsia="DengXian Light" w:hAnsi="Arial" w:cs="Times New Roman"/>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Calibr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Calibr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link w:val="Copyhead11Pt"/>
    <w:rsid w:val="00B81ED6"/>
    <w:rPr>
      <w:rFonts w:ascii="Arial" w:eastAsia="Times New Roman" w:hAnsi="Arial" w:cs="Times New Roman"/>
      <w:b/>
      <w:szCs w:val="18"/>
      <w:lang w:val="en-US" w:eastAsia="de-DE"/>
    </w:rPr>
  </w:style>
  <w:style w:type="character" w:customStyle="1" w:styleId="Copytext11PtZchn">
    <w:name w:val="Copytext 11Pt Zchn"/>
    <w:link w:val="Copytext11Pt"/>
    <w:rsid w:val="00B81ED6"/>
    <w:rPr>
      <w:rFonts w:ascii="Arial" w:eastAsia="Times New Roman" w:hAnsi="Arial" w:cs="Times New Roman"/>
      <w:szCs w:val="18"/>
      <w:lang w:val="en-US" w:eastAsia="de-DE"/>
    </w:rPr>
  </w:style>
  <w:style w:type="character" w:customStyle="1" w:styleId="Teaser11PtZchn">
    <w:name w:val="Teaser 11Pt Zchn"/>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link w:val="Bulletpoints11Pt"/>
    <w:rsid w:val="00B81ED6"/>
    <w:rPr>
      <w:rFonts w:ascii="Arial" w:eastAsia="Calibr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b/>
      <w:sz w:val="18"/>
      <w:szCs w:val="18"/>
      <w:lang w:val="en-US"/>
    </w:rPr>
  </w:style>
  <w:style w:type="character" w:customStyle="1" w:styleId="BoilerplateCopyhead9PtZchn">
    <w:name w:val="Boilerplate Copyhead 9Pt Zchn"/>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sz w:val="18"/>
      <w:szCs w:val="18"/>
      <w:lang w:val="en-US"/>
    </w:rPr>
  </w:style>
  <w:style w:type="paragraph" w:customStyle="1" w:styleId="Caption9Pt">
    <w:name w:val="Caption 9Pt"/>
    <w:basedOn w:val="Standard"/>
    <w:link w:val="Caption9PtZchn"/>
    <w:qFormat/>
    <w:rsid w:val="00B81ED6"/>
    <w:rPr>
      <w:rFonts w:ascii="Arial" w:eastAsia="Calibri" w:hAnsi="Arial" w:cs="Arial"/>
      <w:sz w:val="18"/>
      <w:szCs w:val="18"/>
      <w:lang w:eastAsia="en-US"/>
    </w:rPr>
  </w:style>
  <w:style w:type="character" w:customStyle="1" w:styleId="BoilerplateCopytext9PtZchn">
    <w:name w:val="Boilerplate Copytext 9Pt Zchn"/>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link w:val="Caption9Pt"/>
    <w:rsid w:val="00B81ED6"/>
    <w:rPr>
      <w:rFonts w:ascii="Arial" w:eastAsia="Calibri" w:hAnsi="Arial" w:cs="Arial"/>
      <w:sz w:val="18"/>
      <w:szCs w:val="18"/>
      <w:lang w:eastAsia="en-US"/>
    </w:rPr>
  </w:style>
  <w:style w:type="table" w:styleId="Tabellenraster">
    <w:name w:val="Table Grid"/>
    <w:basedOn w:val="NormaleTabelle"/>
    <w:uiPriority w:val="59"/>
    <w:rsid w:val="00B81ED6"/>
    <w:rPr>
      <w:rFonts w:ascii="CG Times (WN)" w:eastAsia="Times New Roman" w:hAnsi="CG Times (W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rPr>
      <w:rFonts w:ascii="Arial" w:hAnsi="Arial"/>
      <w:b/>
      <w:sz w:val="12"/>
      <w:szCs w:val="18"/>
    </w:rPr>
  </w:style>
  <w:style w:type="character" w:styleId="Hyperlink">
    <w:name w:val="Hyperlink"/>
    <w:unhideWhenUsed/>
    <w:rsid w:val="00B81ED6"/>
    <w:rPr>
      <w:color w:val="0563C1"/>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Calibr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olor w:val="000000"/>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uiPriority w:val="99"/>
    <w:semiHidden/>
    <w:unhideWhenUsed/>
    <w:rsid w:val="005973EE"/>
    <w:rPr>
      <w:color w:val="605E5C"/>
      <w:shd w:val="clear" w:color="auto" w:fill="E1DFDD"/>
    </w:rPr>
  </w:style>
  <w:style w:type="character" w:customStyle="1" w:styleId="berschrift1Zchn">
    <w:name w:val="Überschrift 1 Zchn"/>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link w:val="berschrift2"/>
    <w:uiPriority w:val="9"/>
    <w:rsid w:val="006977EB"/>
    <w:rPr>
      <w:rFonts w:ascii="Calibri Light" w:eastAsia="DengXian Light" w:hAnsi="Calibri Light" w:cs="Times New Roman"/>
      <w:color w:val="2E74B5"/>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olor w:val="000000"/>
      <w:szCs w:val="24"/>
      <w:lang w:val="en-GB" w:eastAsia="de-DE"/>
    </w:rPr>
  </w:style>
  <w:style w:type="character" w:styleId="Kommentarzeichen">
    <w:name w:val="annotation reference"/>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link w:val="Kommentarthema"/>
    <w:uiPriority w:val="99"/>
    <w:semiHidden/>
    <w:rsid w:val="009C29A1"/>
    <w:rPr>
      <w:b/>
      <w:bCs/>
      <w:sz w:val="20"/>
      <w:szCs w:val="20"/>
    </w:rPr>
  </w:style>
  <w:style w:type="paragraph" w:customStyle="1" w:styleId="LHbase-type11ptbold">
    <w:name w:val="LH_base-type 11pt bold"/>
    <w:basedOn w:val="LHbase-type11ptregular"/>
    <w:qFormat/>
    <w:rsid w:val="000A5B35"/>
    <w:rPr>
      <w:b/>
    </w:rPr>
  </w:style>
  <w:style w:type="paragraph" w:customStyle="1" w:styleId="LHbase-type11ptregular">
    <w:name w:val="LH_base-type 11pt regular"/>
    <w:qFormat/>
    <w:rsid w:val="000A5B35"/>
    <w:pPr>
      <w:tabs>
        <w:tab w:val="left" w:pos="1247"/>
        <w:tab w:val="left" w:pos="2892"/>
        <w:tab w:val="left" w:pos="4366"/>
        <w:tab w:val="left" w:pos="6804"/>
      </w:tabs>
      <w:spacing w:line="360" w:lineRule="auto"/>
      <w:outlineLvl w:val="0"/>
    </w:pPr>
    <w:rPr>
      <w:rFonts w:ascii="Arial" w:eastAsia="Times New Roman" w:hAnsi="Arial"/>
      <w:sz w:val="22"/>
      <w:lang w:val="en-GB"/>
    </w:rPr>
  </w:style>
  <w:style w:type="paragraph" w:styleId="berarbeitung">
    <w:name w:val="Revision"/>
    <w:hidden/>
    <w:uiPriority w:val="99"/>
    <w:semiHidden/>
    <w:rsid w:val="009C4EEB"/>
    <w:rPr>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E032996-7B3E-47F6-9AE6-13F2687FC538}">
  <ds:schemaRefs>
    <ds:schemaRef ds:uri="http://schemas.openxmlformats.org/officeDocument/2006/bibliography"/>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813A2FD8-C29D-4C76-B739-D8BB709791D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861</Words>
  <Characters>5431</Characters>
  <Application>Microsoft Office Word</Application>
  <DocSecurity>0</DocSecurity>
  <Lines>45</Lines>
  <Paragraphs>12</Paragraphs>
  <ScaleCrop>false</ScaleCrop>
  <HeadingPairs>
    <vt:vector size="8" baseType="variant">
      <vt:variant>
        <vt:lpstr>Titel</vt:lpstr>
      </vt:variant>
      <vt:variant>
        <vt:i4>1</vt:i4>
      </vt:variant>
      <vt:variant>
        <vt:lpstr>Título</vt:lpstr>
      </vt:variant>
      <vt:variant>
        <vt:i4>1</vt:i4>
      </vt:variant>
      <vt:variant>
        <vt:lpstr>Títulos</vt:lpstr>
      </vt:variant>
      <vt:variant>
        <vt:i4>5</vt:i4>
      </vt:variant>
      <vt:variant>
        <vt:lpstr>Titolo</vt:lpstr>
      </vt:variant>
      <vt:variant>
        <vt:i4>1</vt:i4>
      </vt:variant>
    </vt:vector>
  </HeadingPairs>
  <TitlesOfParts>
    <vt:vector size="8" baseType="lpstr">
      <vt:lpstr>Headlin</vt:lpstr>
      <vt:lpstr>Headlin</vt:lpstr>
      <vt:lpstr>Modernisation with innovative technology: Grúas Aguilar procures eleven new Lieb</vt:lpstr>
      <vt:lpstr>⸺⸺</vt:lpstr>
      <vt:lpstr>About the Liebherr Group</vt:lpstr>
      <vt:lpstr/>
      <vt:lpstr>The Liebherr Group is a family-run technology company with a highly diversified </vt:lpstr>
      <vt:lpstr>Headlin</vt:lpstr>
    </vt:vector>
  </TitlesOfParts>
  <Company>Liebherr</Company>
  <LinksUpToDate>false</LinksUpToDate>
  <CharactersWithSpaces>6280</CharactersWithSpaces>
  <SharedDoc>false</SharedDoc>
  <HLinks>
    <vt:vector size="6" baseType="variant">
      <vt:variant>
        <vt:i4>5636162</vt:i4>
      </vt:variant>
      <vt:variant>
        <vt:i4>0</vt:i4>
      </vt:variant>
      <vt:variant>
        <vt:i4>0</vt:i4>
      </vt:variant>
      <vt:variant>
        <vt:i4>5</vt:i4>
      </vt:variant>
      <vt:variant>
        <vt:lpwstr>http://www.liebherr.com/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2023-03-15T06:39:00Z</cp:lastPrinted>
  <dcterms:created xsi:type="dcterms:W3CDTF">2023-03-16T08:33:00Z</dcterms:created>
  <dcterms:modified xsi:type="dcterms:W3CDTF">2023-03-16T08:35:00Z</dcterms:modified>
  <cp:category>Presseinformation</cp:category>
</cp:coreProperties>
</file>