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1FC32" w14:textId="77777777" w:rsidR="008D70BE" w:rsidRPr="00305174" w:rsidRDefault="008D70BE" w:rsidP="00D57B80">
      <w:pPr>
        <w:pStyle w:val="Topline16Pt"/>
        <w:rPr>
          <w:lang w:val="de-DE"/>
        </w:rPr>
      </w:pPr>
      <w:r w:rsidRPr="00305174">
        <w:rPr>
          <w:lang w:val="de-DE"/>
        </w:rPr>
        <w:t>Presseinformation</w:t>
      </w:r>
    </w:p>
    <w:p w14:paraId="13610379" w14:textId="77777777" w:rsidR="009F64AF" w:rsidRPr="00305174" w:rsidRDefault="009F64AF">
      <w:pPr>
        <w:pStyle w:val="HeadlineH233Pt"/>
      </w:pPr>
      <w:r w:rsidRPr="00305174">
        <w:t>Erste Unplugged-Maschine von Liebherr an der U.S.-Ostk</w:t>
      </w:r>
      <w:bookmarkStart w:id="0" w:name="_GoBack"/>
      <w:bookmarkEnd w:id="0"/>
      <w:r w:rsidRPr="00305174">
        <w:t>üste:</w:t>
      </w:r>
    </w:p>
    <w:p w14:paraId="72E4D337" w14:textId="35F8A7D7" w:rsidR="00F654C7" w:rsidRPr="00305174" w:rsidRDefault="004F39B0">
      <w:pPr>
        <w:pStyle w:val="HeadlineH233Pt"/>
        <w:rPr>
          <w:lang w:val="en-US"/>
        </w:rPr>
      </w:pPr>
      <w:r w:rsidRPr="00305174">
        <w:rPr>
          <w:lang w:val="en-US"/>
        </w:rPr>
        <w:t xml:space="preserve">LR 1250.1 unplugged </w:t>
      </w:r>
      <w:proofErr w:type="spellStart"/>
      <w:r w:rsidRPr="00305174">
        <w:rPr>
          <w:lang w:val="en-US"/>
        </w:rPr>
        <w:t>geht</w:t>
      </w:r>
      <w:proofErr w:type="spellEnd"/>
      <w:r w:rsidRPr="00305174">
        <w:rPr>
          <w:lang w:val="en-US"/>
        </w:rPr>
        <w:t xml:space="preserve"> </w:t>
      </w:r>
      <w:proofErr w:type="gramStart"/>
      <w:r w:rsidRPr="00305174">
        <w:rPr>
          <w:lang w:val="en-US"/>
        </w:rPr>
        <w:t>an</w:t>
      </w:r>
      <w:proofErr w:type="gramEnd"/>
      <w:r w:rsidR="00076203" w:rsidRPr="00305174">
        <w:rPr>
          <w:lang w:val="en-US"/>
        </w:rPr>
        <w:t xml:space="preserve"> Sims </w:t>
      </w:r>
      <w:r w:rsidR="001B1BEE" w:rsidRPr="00305174">
        <w:rPr>
          <w:lang w:val="en-US"/>
        </w:rPr>
        <w:t>Crane &amp; Equipment</w:t>
      </w:r>
    </w:p>
    <w:p w14:paraId="4F87E901" w14:textId="77777777" w:rsidR="00B81ED6" w:rsidRPr="00305174" w:rsidRDefault="00B81ED6" w:rsidP="00B81ED6">
      <w:pPr>
        <w:pStyle w:val="HeadlineH233Pt"/>
        <w:spacing w:before="240" w:after="240" w:line="140" w:lineRule="exact"/>
        <w:rPr>
          <w:rFonts w:ascii="Tahoma" w:hAnsi="Tahoma" w:cs="Tahoma"/>
        </w:rPr>
      </w:pPr>
      <w:r w:rsidRPr="00305174">
        <w:rPr>
          <w:rFonts w:ascii="Tahoma" w:hAnsi="Tahoma" w:cs="Tahoma"/>
          <w:bCs/>
        </w:rPr>
        <w:t>⸺</w:t>
      </w:r>
    </w:p>
    <w:p w14:paraId="05D83656" w14:textId="209F40D6" w:rsidR="004948D3" w:rsidRPr="00305174" w:rsidRDefault="00F96152">
      <w:pPr>
        <w:pStyle w:val="Bulletpoints11Pt"/>
        <w:rPr>
          <w:lang w:val="de-DE"/>
        </w:rPr>
      </w:pPr>
      <w:r w:rsidRPr="00305174">
        <w:rPr>
          <w:lang w:val="de-DE"/>
        </w:rPr>
        <w:t xml:space="preserve">Der </w:t>
      </w:r>
      <w:r w:rsidR="004F39B0" w:rsidRPr="00305174">
        <w:rPr>
          <w:lang w:val="de-DE"/>
        </w:rPr>
        <w:t xml:space="preserve">Raupenkran </w:t>
      </w:r>
      <w:r w:rsidRPr="00305174">
        <w:rPr>
          <w:lang w:val="de-DE"/>
        </w:rPr>
        <w:t xml:space="preserve">LR 1250.1 unplugged bereichert </w:t>
      </w:r>
      <w:r w:rsidR="004F39B0" w:rsidRPr="00305174">
        <w:rPr>
          <w:lang w:val="de-DE"/>
        </w:rPr>
        <w:t xml:space="preserve">die </w:t>
      </w:r>
      <w:r w:rsidRPr="00305174">
        <w:rPr>
          <w:lang w:val="de-DE"/>
        </w:rPr>
        <w:t>große Flotte</w:t>
      </w:r>
      <w:r w:rsidR="004F39B0" w:rsidRPr="00305174">
        <w:rPr>
          <w:lang w:val="de-DE"/>
        </w:rPr>
        <w:t xml:space="preserve"> des Kunden Sims</w:t>
      </w:r>
      <w:r w:rsidR="009F64AF" w:rsidRPr="00305174">
        <w:rPr>
          <w:lang w:val="de-DE"/>
        </w:rPr>
        <w:t xml:space="preserve"> Crane &amp; Equipment</w:t>
      </w:r>
    </w:p>
    <w:p w14:paraId="0CD9DE7C" w14:textId="13EFECAC" w:rsidR="005A0443" w:rsidRPr="00305174" w:rsidRDefault="00A8206A">
      <w:pPr>
        <w:pStyle w:val="Bulletpoints11Pt"/>
        <w:rPr>
          <w:lang w:val="de-DE"/>
        </w:rPr>
      </w:pPr>
      <w:r w:rsidRPr="00305174">
        <w:rPr>
          <w:lang w:val="de-DE"/>
        </w:rPr>
        <w:t>Der batteriebetriebene Unplugged-Kran bietet die gleiche</w:t>
      </w:r>
      <w:r w:rsidR="004F39B0" w:rsidRPr="00305174">
        <w:rPr>
          <w:lang w:val="de-DE"/>
        </w:rPr>
        <w:t xml:space="preserve"> </w:t>
      </w:r>
      <w:r w:rsidRPr="00305174">
        <w:rPr>
          <w:lang w:val="de-DE"/>
        </w:rPr>
        <w:t>Leistung wie die konventionelle Version und</w:t>
      </w:r>
      <w:r w:rsidR="005A0443" w:rsidRPr="00305174">
        <w:rPr>
          <w:lang w:val="de-DE"/>
        </w:rPr>
        <w:t xml:space="preserve"> die Vorteile von Zero Emission </w:t>
      </w:r>
      <w:r w:rsidR="00F664E8" w:rsidRPr="00305174">
        <w:rPr>
          <w:lang w:val="de-DE"/>
        </w:rPr>
        <w:t xml:space="preserve">im Einsatz </w:t>
      </w:r>
      <w:r w:rsidR="005A0443" w:rsidRPr="00305174">
        <w:rPr>
          <w:lang w:val="de-DE"/>
        </w:rPr>
        <w:t>und wenig Lärm</w:t>
      </w:r>
    </w:p>
    <w:p w14:paraId="397FDB5E" w14:textId="59C61144" w:rsidR="009A3D17" w:rsidRPr="00305174" w:rsidRDefault="00F96152">
      <w:pPr>
        <w:pStyle w:val="Teaser11Pt"/>
        <w:rPr>
          <w:lang w:val="de-DE"/>
        </w:rPr>
      </w:pPr>
      <w:r w:rsidRPr="00305174">
        <w:rPr>
          <w:lang w:val="de-DE"/>
        </w:rPr>
        <w:t>Der Top-Kranverleiher Sims Crane &amp; Equipment</w:t>
      </w:r>
      <w:r w:rsidR="009F64AF" w:rsidRPr="00305174">
        <w:rPr>
          <w:lang w:val="de-DE"/>
        </w:rPr>
        <w:t xml:space="preserve"> (kur</w:t>
      </w:r>
      <w:r w:rsidR="00D56B5E" w:rsidRPr="00305174">
        <w:rPr>
          <w:lang w:val="de-DE"/>
        </w:rPr>
        <w:t>z</w:t>
      </w:r>
      <w:r w:rsidR="009F64AF" w:rsidRPr="00305174">
        <w:rPr>
          <w:lang w:val="de-DE"/>
        </w:rPr>
        <w:t xml:space="preserve"> Sims) </w:t>
      </w:r>
      <w:r w:rsidR="004A6F6D" w:rsidRPr="00305174">
        <w:rPr>
          <w:lang w:val="de-DE"/>
        </w:rPr>
        <w:t xml:space="preserve">entschied sich für </w:t>
      </w:r>
      <w:r w:rsidRPr="00305174">
        <w:rPr>
          <w:lang w:val="de-DE"/>
        </w:rPr>
        <w:t>einen Liebherr LR</w:t>
      </w:r>
      <w:r w:rsidR="004A3D52" w:rsidRPr="00305174">
        <w:rPr>
          <w:lang w:val="de-DE"/>
        </w:rPr>
        <w:t> </w:t>
      </w:r>
      <w:r w:rsidRPr="00305174">
        <w:rPr>
          <w:lang w:val="de-DE"/>
        </w:rPr>
        <w:t>1250.1 unplugged zur Erweiterung seiner wachsenden Flotte. Der batteriebetriebene LR 1250.1</w:t>
      </w:r>
      <w:r w:rsidR="004A3D52" w:rsidRPr="00305174">
        <w:rPr>
          <w:lang w:val="de-DE"/>
        </w:rPr>
        <w:t> </w:t>
      </w:r>
      <w:r w:rsidRPr="00305174">
        <w:rPr>
          <w:lang w:val="de-DE"/>
        </w:rPr>
        <w:t xml:space="preserve">unplugged ist das erste Modell der Unplugged-Serie von Liebherr, das an die Ostküste </w:t>
      </w:r>
      <w:r w:rsidR="00FC68DE" w:rsidRPr="00305174">
        <w:rPr>
          <w:lang w:val="de-DE"/>
        </w:rPr>
        <w:t xml:space="preserve">der USA </w:t>
      </w:r>
      <w:r w:rsidRPr="00305174">
        <w:rPr>
          <w:lang w:val="de-DE"/>
        </w:rPr>
        <w:t>verkauft wird</w:t>
      </w:r>
      <w:r w:rsidR="00100D40" w:rsidRPr="00305174">
        <w:rPr>
          <w:lang w:val="de-DE"/>
        </w:rPr>
        <w:t xml:space="preserve">. Im Einsatz bietet </w:t>
      </w:r>
      <w:r w:rsidRPr="00305174">
        <w:rPr>
          <w:lang w:val="de-DE"/>
        </w:rPr>
        <w:t xml:space="preserve">der Raupenkran mit </w:t>
      </w:r>
      <w:r w:rsidR="004A6F6D" w:rsidRPr="00305174">
        <w:rPr>
          <w:lang w:val="de-DE"/>
        </w:rPr>
        <w:t xml:space="preserve">elektrischem </w:t>
      </w:r>
      <w:r w:rsidRPr="00305174">
        <w:rPr>
          <w:lang w:val="de-DE"/>
        </w:rPr>
        <w:t xml:space="preserve">Antriebssystem </w:t>
      </w:r>
      <w:r w:rsidR="00100D40" w:rsidRPr="00305174">
        <w:rPr>
          <w:lang w:val="de-DE"/>
        </w:rPr>
        <w:t xml:space="preserve">Nullemissionen bei </w:t>
      </w:r>
      <w:r w:rsidRPr="00305174">
        <w:rPr>
          <w:lang w:val="de-DE"/>
        </w:rPr>
        <w:t>gleiche</w:t>
      </w:r>
      <w:r w:rsidR="00100D40" w:rsidRPr="00305174">
        <w:rPr>
          <w:lang w:val="de-DE"/>
        </w:rPr>
        <w:t>r</w:t>
      </w:r>
      <w:r w:rsidRPr="00305174">
        <w:rPr>
          <w:lang w:val="de-DE"/>
        </w:rPr>
        <w:t xml:space="preserve"> Leistung wie die konventionelle Version</w:t>
      </w:r>
      <w:r w:rsidR="004A6F6D" w:rsidRPr="00305174">
        <w:rPr>
          <w:lang w:val="de-DE"/>
        </w:rPr>
        <w:t xml:space="preserve"> mit Verbrennungsmotor</w:t>
      </w:r>
      <w:r w:rsidR="00100D40" w:rsidRPr="00305174">
        <w:rPr>
          <w:lang w:val="de-DE"/>
        </w:rPr>
        <w:t>.</w:t>
      </w:r>
    </w:p>
    <w:p w14:paraId="476773C5" w14:textId="4A1F5CC0" w:rsidR="00F96152" w:rsidRPr="00305174" w:rsidRDefault="001B1BEE" w:rsidP="00100D40">
      <w:pPr>
        <w:pStyle w:val="Copytext11Pt"/>
        <w:rPr>
          <w:lang w:val="de-DE"/>
        </w:rPr>
      </w:pPr>
      <w:r w:rsidRPr="00305174">
        <w:rPr>
          <w:lang w:val="de-DE"/>
        </w:rPr>
        <w:t>Newpor</w:t>
      </w:r>
      <w:r w:rsidR="00F664E8" w:rsidRPr="00305174">
        <w:rPr>
          <w:lang w:val="de-DE"/>
        </w:rPr>
        <w:t>t News, VA (USA)</w:t>
      </w:r>
      <w:r w:rsidRPr="00305174">
        <w:rPr>
          <w:lang w:val="de-DE"/>
        </w:rPr>
        <w:t xml:space="preserve">, </w:t>
      </w:r>
      <w:r w:rsidR="007B1FA6" w:rsidRPr="00305174">
        <w:rPr>
          <w:lang w:val="de-DE"/>
        </w:rPr>
        <w:t>09</w:t>
      </w:r>
      <w:r w:rsidRPr="00305174">
        <w:rPr>
          <w:lang w:val="de-DE"/>
        </w:rPr>
        <w:t xml:space="preserve">. </w:t>
      </w:r>
      <w:r w:rsidR="007B1FA6" w:rsidRPr="00305174">
        <w:rPr>
          <w:lang w:val="de-DE"/>
        </w:rPr>
        <w:t>März</w:t>
      </w:r>
      <w:r w:rsidRPr="00305174">
        <w:rPr>
          <w:lang w:val="de-DE"/>
        </w:rPr>
        <w:t xml:space="preserve"> 2023 </w:t>
      </w:r>
      <w:r w:rsidR="004A6F6D" w:rsidRPr="00305174">
        <w:rPr>
          <w:lang w:val="de-DE"/>
        </w:rPr>
        <w:t xml:space="preserve">– </w:t>
      </w:r>
      <w:r w:rsidR="009F64AF" w:rsidRPr="00305174">
        <w:rPr>
          <w:lang w:val="de-DE"/>
        </w:rPr>
        <w:t xml:space="preserve">Sims Crane &amp; Equipment ist mit über 13 Standorten in ganz Florida seit über 60 Jahren ein führendes Unternehmen in der Kranbranche und baut seinen großen Fuhrpark durch den Kauf eines </w:t>
      </w:r>
      <w:hyperlink r:id="rId11" w:history="1">
        <w:r w:rsidR="009F64AF" w:rsidRPr="00305174">
          <w:rPr>
            <w:rStyle w:val="Hyperlink"/>
            <w:lang w:val="de-DE"/>
          </w:rPr>
          <w:t>LR 1250.1-unplugged-Raupenkrans</w:t>
        </w:r>
      </w:hyperlink>
      <w:r w:rsidR="009F64AF" w:rsidRPr="00305174">
        <w:rPr>
          <w:lang w:val="de-DE"/>
        </w:rPr>
        <w:t xml:space="preserve"> von Liebherr weiter aus. </w:t>
      </w:r>
      <w:r w:rsidR="00BF5F8F" w:rsidRPr="00305174">
        <w:rPr>
          <w:lang w:val="de-DE"/>
        </w:rPr>
        <w:t>D</w:t>
      </w:r>
      <w:r w:rsidR="009F64AF" w:rsidRPr="00305174">
        <w:rPr>
          <w:lang w:val="de-DE"/>
        </w:rPr>
        <w:t xml:space="preserve">ie Maschine </w:t>
      </w:r>
      <w:r w:rsidR="00BF5F8F" w:rsidRPr="00305174">
        <w:rPr>
          <w:lang w:val="de-DE"/>
        </w:rPr>
        <w:t>ist eines der erst</w:t>
      </w:r>
      <w:r w:rsidR="009F64AF" w:rsidRPr="00305174">
        <w:rPr>
          <w:lang w:val="de-DE"/>
        </w:rPr>
        <w:t xml:space="preserve">en Unplugged-Raupenkranmodelle, das von Liebherr auf dem </w:t>
      </w:r>
      <w:r w:rsidR="00BF5F8F" w:rsidRPr="00305174">
        <w:rPr>
          <w:lang w:val="de-DE"/>
        </w:rPr>
        <w:t xml:space="preserve">U.S.-Markt eingeführt </w:t>
      </w:r>
      <w:r w:rsidR="009F64AF" w:rsidRPr="00305174">
        <w:rPr>
          <w:lang w:val="de-DE"/>
        </w:rPr>
        <w:t xml:space="preserve">wird </w:t>
      </w:r>
      <w:r w:rsidR="00BF5F8F" w:rsidRPr="00305174">
        <w:rPr>
          <w:lang w:val="de-DE"/>
        </w:rPr>
        <w:t xml:space="preserve">und </w:t>
      </w:r>
      <w:r w:rsidR="009F64AF" w:rsidRPr="00305174">
        <w:rPr>
          <w:lang w:val="de-DE"/>
        </w:rPr>
        <w:t xml:space="preserve">soll </w:t>
      </w:r>
      <w:r w:rsidR="00BF5F8F" w:rsidRPr="00305174">
        <w:rPr>
          <w:lang w:val="de-DE"/>
        </w:rPr>
        <w:t>die Sims-Kranflotte von All-Terrain-, Mobil-, Raup</w:t>
      </w:r>
      <w:r w:rsidR="009F64AF" w:rsidRPr="00305174">
        <w:rPr>
          <w:lang w:val="de-DE"/>
        </w:rPr>
        <w:t>en- und Geländekranen ergänzen. Z</w:t>
      </w:r>
      <w:r w:rsidR="00BF5F8F" w:rsidRPr="00305174">
        <w:rPr>
          <w:lang w:val="de-DE"/>
        </w:rPr>
        <w:t xml:space="preserve">u </w:t>
      </w:r>
      <w:r w:rsidR="009F64AF" w:rsidRPr="00305174">
        <w:rPr>
          <w:lang w:val="de-DE"/>
        </w:rPr>
        <w:t xml:space="preserve">dieser zählt </w:t>
      </w:r>
      <w:r w:rsidR="00BF5F8F" w:rsidRPr="00305174">
        <w:rPr>
          <w:lang w:val="de-DE"/>
        </w:rPr>
        <w:t xml:space="preserve">bereits ein </w:t>
      </w:r>
      <w:r w:rsidR="009F64AF" w:rsidRPr="00305174">
        <w:rPr>
          <w:lang w:val="de-DE"/>
        </w:rPr>
        <w:t xml:space="preserve">Liebherr LR 1250.1 und </w:t>
      </w:r>
      <w:r w:rsidR="00BF5F8F" w:rsidRPr="00305174">
        <w:rPr>
          <w:lang w:val="de-DE"/>
        </w:rPr>
        <w:t>LR 1300 SX</w:t>
      </w:r>
      <w:r w:rsidR="009F64AF" w:rsidRPr="00305174">
        <w:rPr>
          <w:lang w:val="de-DE"/>
        </w:rPr>
        <w:t xml:space="preserve">. </w:t>
      </w:r>
      <w:r w:rsidR="00100D40" w:rsidRPr="00305174">
        <w:rPr>
          <w:lang w:val="de-DE"/>
        </w:rPr>
        <w:t xml:space="preserve">Jackson Sims, Inhaber sowie Vertriebsleiter / Marktentwicklung </w:t>
      </w:r>
      <w:r w:rsidR="009F64AF" w:rsidRPr="00305174">
        <w:rPr>
          <w:lang w:val="de-DE"/>
        </w:rPr>
        <w:t xml:space="preserve">von </w:t>
      </w:r>
      <w:r w:rsidR="00100D40" w:rsidRPr="00305174">
        <w:rPr>
          <w:lang w:val="de-DE"/>
        </w:rPr>
        <w:t>Sims, erklärt: „Wir fühlen uns geehrt, mit Liebherr zusammenzuarbeiten und in führender Rolle den stark wachsenden Bedarf an alternativen Energien für den ständig wachsenden Kundenstamm von Sims zu decken."</w:t>
      </w:r>
    </w:p>
    <w:p w14:paraId="58D87685" w14:textId="7AEF7A12" w:rsidR="00F96152" w:rsidRPr="00305174" w:rsidRDefault="00FE09A1" w:rsidP="00EA4E11">
      <w:pPr>
        <w:pStyle w:val="Copytext11Pt"/>
        <w:rPr>
          <w:lang w:val="de-DE"/>
        </w:rPr>
      </w:pPr>
      <w:r w:rsidRPr="00305174">
        <w:rPr>
          <w:lang w:val="de-DE"/>
        </w:rPr>
        <w:t>Die Modelle der Unplugged-Serie können sowohl über Batterie (unplugged) als auch im Steckdosenbetrieb (</w:t>
      </w:r>
      <w:proofErr w:type="spellStart"/>
      <w:r w:rsidRPr="00305174">
        <w:rPr>
          <w:lang w:val="de-DE"/>
        </w:rPr>
        <w:t>plugged</w:t>
      </w:r>
      <w:proofErr w:type="spellEnd"/>
      <w:r w:rsidRPr="00305174">
        <w:rPr>
          <w:lang w:val="de-DE"/>
        </w:rPr>
        <w:t xml:space="preserve"> in) eingesetzt werden und bieten die gleiche Leistung wie die konventionelle Version</w:t>
      </w:r>
      <w:r w:rsidR="004A6F6D" w:rsidRPr="00305174">
        <w:rPr>
          <w:lang w:val="de-DE"/>
        </w:rPr>
        <w:t xml:space="preserve"> mit Verbrennungsmotor</w:t>
      </w:r>
      <w:r w:rsidRPr="00305174">
        <w:rPr>
          <w:lang w:val="de-DE"/>
        </w:rPr>
        <w:t xml:space="preserve">. Die Akkulaufzeit beträgt je nach Arbeitsbelastung bis zu etwa acht Stunden. Die Maschine wird zudem mit einer App geliefert, die den Batteriestatus anzeigt. Die Unplugged-Krane der LR-Serie </w:t>
      </w:r>
      <w:r w:rsidR="003B1FCA" w:rsidRPr="00305174">
        <w:rPr>
          <w:lang w:val="de-DE"/>
        </w:rPr>
        <w:t xml:space="preserve">überzeugen mit </w:t>
      </w:r>
      <w:proofErr w:type="spellStart"/>
      <w:r w:rsidR="00F664E8" w:rsidRPr="00305174">
        <w:rPr>
          <w:lang w:val="de-DE"/>
        </w:rPr>
        <w:t>Local</w:t>
      </w:r>
      <w:proofErr w:type="spellEnd"/>
      <w:r w:rsidR="00F664E8" w:rsidRPr="00305174">
        <w:rPr>
          <w:lang w:val="de-DE"/>
        </w:rPr>
        <w:t xml:space="preserve"> </w:t>
      </w:r>
      <w:r w:rsidR="004A6F6D" w:rsidRPr="00305174">
        <w:rPr>
          <w:lang w:val="de-DE"/>
        </w:rPr>
        <w:t xml:space="preserve">Zero Emission im Bereich der Luftemissionen </w:t>
      </w:r>
      <w:r w:rsidRPr="00305174">
        <w:rPr>
          <w:lang w:val="de-DE"/>
        </w:rPr>
        <w:t>und sehr geringe</w:t>
      </w:r>
      <w:r w:rsidR="006864EA" w:rsidRPr="00305174">
        <w:rPr>
          <w:lang w:val="de-DE"/>
        </w:rPr>
        <w:t>r</w:t>
      </w:r>
      <w:r w:rsidRPr="00305174">
        <w:rPr>
          <w:lang w:val="de-DE"/>
        </w:rPr>
        <w:t xml:space="preserve"> </w:t>
      </w:r>
      <w:r w:rsidRPr="00305174">
        <w:rPr>
          <w:lang w:val="de-DE"/>
        </w:rPr>
        <w:lastRenderedPageBreak/>
        <w:t xml:space="preserve">Lärmbelästigung, </w:t>
      </w:r>
      <w:r w:rsidR="004A6F6D" w:rsidRPr="00305174">
        <w:rPr>
          <w:lang w:val="de-DE"/>
        </w:rPr>
        <w:t xml:space="preserve">was </w:t>
      </w:r>
      <w:r w:rsidRPr="00305174">
        <w:rPr>
          <w:lang w:val="de-DE"/>
        </w:rPr>
        <w:t xml:space="preserve">sie für </w:t>
      </w:r>
      <w:r w:rsidR="004A6F6D" w:rsidRPr="00305174">
        <w:rPr>
          <w:lang w:val="de-DE"/>
        </w:rPr>
        <w:t xml:space="preserve">den Kunden </w:t>
      </w:r>
      <w:r w:rsidRPr="00305174">
        <w:rPr>
          <w:lang w:val="de-DE"/>
        </w:rPr>
        <w:t>Sims</w:t>
      </w:r>
      <w:r w:rsidR="004A6F6D" w:rsidRPr="00305174">
        <w:rPr>
          <w:lang w:val="de-DE"/>
        </w:rPr>
        <w:t xml:space="preserve"> ideal zum </w:t>
      </w:r>
      <w:r w:rsidRPr="00305174">
        <w:rPr>
          <w:lang w:val="de-DE"/>
        </w:rPr>
        <w:t xml:space="preserve">Einsatz in Bereichen </w:t>
      </w:r>
      <w:r w:rsidR="004A6F6D" w:rsidRPr="00305174">
        <w:rPr>
          <w:lang w:val="de-DE"/>
        </w:rPr>
        <w:t>mit hohem Menschenaufkommen</w:t>
      </w:r>
      <w:r w:rsidRPr="00305174">
        <w:rPr>
          <w:lang w:val="de-DE"/>
        </w:rPr>
        <w:t>, wie Vergnügungsparks, Krankenhäuser</w:t>
      </w:r>
      <w:r w:rsidR="00100D40" w:rsidRPr="00305174">
        <w:rPr>
          <w:lang w:val="de-DE"/>
        </w:rPr>
        <w:t xml:space="preserve"> </w:t>
      </w:r>
      <w:r w:rsidRPr="00305174">
        <w:rPr>
          <w:lang w:val="de-DE"/>
        </w:rPr>
        <w:t>und Wohngebieten</w:t>
      </w:r>
      <w:r w:rsidR="00100D40" w:rsidRPr="00305174">
        <w:rPr>
          <w:lang w:val="de-DE"/>
        </w:rPr>
        <w:t>, macht.</w:t>
      </w:r>
    </w:p>
    <w:p w14:paraId="3436D28D" w14:textId="240CFFC6" w:rsidR="00434549" w:rsidRPr="00305174" w:rsidRDefault="00FE09A1" w:rsidP="00EA4E11">
      <w:pPr>
        <w:pStyle w:val="Copytext11Pt"/>
        <w:rPr>
          <w:lang w:val="de-DE"/>
        </w:rPr>
      </w:pPr>
      <w:r w:rsidRPr="00305174">
        <w:rPr>
          <w:lang w:val="de-DE"/>
        </w:rPr>
        <w:t>Der</w:t>
      </w:r>
      <w:r w:rsidR="00100D40" w:rsidRPr="00305174">
        <w:rPr>
          <w:lang w:val="de-DE"/>
        </w:rPr>
        <w:t xml:space="preserve"> </w:t>
      </w:r>
      <w:r w:rsidRPr="00305174">
        <w:rPr>
          <w:lang w:val="de-DE"/>
        </w:rPr>
        <w:t xml:space="preserve">1250.1 unplugged </w:t>
      </w:r>
      <w:r w:rsidR="00100D40" w:rsidRPr="00305174">
        <w:rPr>
          <w:lang w:val="de-DE"/>
        </w:rPr>
        <w:t xml:space="preserve">für </w:t>
      </w:r>
      <w:r w:rsidRPr="00305174">
        <w:rPr>
          <w:lang w:val="de-DE"/>
        </w:rPr>
        <w:t>Sims</w:t>
      </w:r>
      <w:r w:rsidR="00625518" w:rsidRPr="00305174">
        <w:rPr>
          <w:lang w:val="de-DE"/>
        </w:rPr>
        <w:t xml:space="preserve"> </w:t>
      </w:r>
      <w:r w:rsidRPr="00305174">
        <w:rPr>
          <w:lang w:val="de-DE"/>
        </w:rPr>
        <w:t>wird mit einem 74 Meter langen Hauptausleger und einem 95 Meter langen verstellbaren Nadelausleger mit Spitzenausleger geliefert. Der Raupenkran wird das Unternehmen dabei unterstützen, betriebsbereite Kranlösungen anzubieten und jeden Auftrag sicher und reibungslos auszuführen.</w:t>
      </w:r>
    </w:p>
    <w:p w14:paraId="6ABF4BBD" w14:textId="216E563D" w:rsidR="00157779" w:rsidRPr="00305174" w:rsidRDefault="00157779" w:rsidP="00157779">
      <w:pPr>
        <w:pStyle w:val="BoilerplateCopytext9Pt"/>
        <w:rPr>
          <w:b/>
          <w:lang w:val="de-DE"/>
        </w:rPr>
      </w:pPr>
      <w:r w:rsidRPr="00305174">
        <w:rPr>
          <w:b/>
          <w:bCs/>
          <w:lang w:val="de-DE"/>
        </w:rPr>
        <w:t>Über Liebherr USA, Co.</w:t>
      </w:r>
    </w:p>
    <w:p w14:paraId="47C96F65" w14:textId="6824DA10" w:rsidR="00157779" w:rsidRPr="00305174" w:rsidRDefault="00305174" w:rsidP="00157779">
      <w:pPr>
        <w:pStyle w:val="BoilerplateCopytext9Pt"/>
        <w:rPr>
          <w:lang w:val="de-DE"/>
        </w:rPr>
      </w:pPr>
      <w:hyperlink r:id="rId12" w:history="1">
        <w:r w:rsidR="00FB3DE2" w:rsidRPr="00305174">
          <w:rPr>
            <w:rStyle w:val="Hyperlink"/>
            <w:rFonts w:cs="Arial"/>
            <w:shd w:val="clear" w:color="auto" w:fill="FFFFFF"/>
            <w:lang w:val="de-DE"/>
          </w:rPr>
          <w:t>Liebherr USA, Co.</w:t>
        </w:r>
      </w:hyperlink>
      <w:r w:rsidR="00FB3DE2" w:rsidRPr="00305174">
        <w:rPr>
          <w:rStyle w:val="normaltextrun"/>
          <w:rFonts w:cs="Arial"/>
          <w:color w:val="000000"/>
          <w:shd w:val="clear" w:color="auto" w:fill="FFFFFF"/>
          <w:lang w:val="de-DE"/>
        </w:rPr>
        <w:t xml:space="preserve"> </w:t>
      </w:r>
      <w:r w:rsidR="00FB3DE2" w:rsidRPr="00305174">
        <w:rPr>
          <w:lang w:val="de-DE"/>
        </w:rPr>
        <w:t>mit Sitz in Newport News, VA, bietet Vertrieb und Service für zehn verschiedene Liebherr-Produktsegmente: Erdbewegung, Materialumschlag, Mining, Mobil- und Raupenkrane, Turmdrehkrane, Betontechnik, Spezialtiefbaumaschinen, maritime Krane, Komponenten sowie Kühl- und Gefriergeräte.</w:t>
      </w:r>
    </w:p>
    <w:p w14:paraId="15C35873" w14:textId="77777777" w:rsidR="00157779" w:rsidRPr="00305174" w:rsidRDefault="00157779" w:rsidP="00157779">
      <w:pPr>
        <w:pStyle w:val="BoilerplateCopytext9Pt"/>
        <w:rPr>
          <w:b/>
          <w:lang w:val="de-DE"/>
        </w:rPr>
      </w:pPr>
      <w:r w:rsidRPr="00305174">
        <w:rPr>
          <w:b/>
          <w:bCs/>
          <w:lang w:val="de-DE"/>
        </w:rPr>
        <w:t>Über die Firmengruppe Liebherr</w:t>
      </w:r>
    </w:p>
    <w:p w14:paraId="30A531AC" w14:textId="7EC29D66" w:rsidR="00C704A1" w:rsidRPr="00305174" w:rsidRDefault="00157779" w:rsidP="00157779">
      <w:pPr>
        <w:pStyle w:val="BoilerplateCopytext9Pt"/>
        <w:rPr>
          <w:rFonts w:eastAsia="LiSu"/>
          <w:lang w:val="de-DE"/>
        </w:rPr>
      </w:pPr>
      <w:r w:rsidRPr="00305174">
        <w:rPr>
          <w:lang w:val="de-DE"/>
        </w:rPr>
        <w:t xml:space="preserve">Die </w:t>
      </w:r>
      <w:hyperlink r:id="rId13" w:history="1">
        <w:r w:rsidRPr="00305174">
          <w:rPr>
            <w:rStyle w:val="Hyperlink"/>
            <w:lang w:val="de-DE"/>
          </w:rPr>
          <w:t>Firmengruppe Liebherr</w:t>
        </w:r>
      </w:hyperlink>
      <w:r w:rsidR="00FC68DE" w:rsidRPr="00305174">
        <w:rPr>
          <w:lang w:val="de-DE"/>
        </w:rPr>
        <w:t xml:space="preserve"> i</w:t>
      </w:r>
      <w:r w:rsidRPr="00305174">
        <w:rPr>
          <w:lang w:val="de-DE"/>
        </w:rPr>
        <w:t>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49.000 Mitarbeiterinnen und Mitarbeiter und erwirtschaftete i</w:t>
      </w:r>
      <w:r w:rsidR="00FC68DE" w:rsidRPr="00305174">
        <w:rPr>
          <w:lang w:val="de-DE"/>
        </w:rPr>
        <w:t>m Jahr</w:t>
      </w:r>
      <w:r w:rsidRPr="00305174">
        <w:rPr>
          <w:lang w:val="de-DE"/>
        </w:rPr>
        <w:t xml:space="preserve"> 2021 einen konsolidierten Gesamtumsatz von über 11,6 Milliarden Euro. Seit seiner Gründung im Jahr 1949 im süddeutschen Kirchdorf an der Iller verfolgt Liebherr das Ziel, seine Kunden mit anspruchsvollen Lösungen zu überzeugen und zum technologischen Fortschritt beizutragen.</w:t>
      </w:r>
    </w:p>
    <w:p w14:paraId="74EC5300" w14:textId="42B002FD" w:rsidR="009A3D17" w:rsidRPr="00305174" w:rsidRDefault="007E7FC6" w:rsidP="009A3D17">
      <w:pPr>
        <w:pStyle w:val="Copyhead11Pt"/>
      </w:pPr>
      <w:r w:rsidRPr="00305174">
        <w:rPr>
          <w:bCs/>
          <w:lang w:val="de-DE"/>
        </w:rPr>
        <w:t>Bilder</w:t>
      </w:r>
    </w:p>
    <w:p w14:paraId="29391A64" w14:textId="39C0F0C3" w:rsidR="009A3D17" w:rsidRPr="00305174" w:rsidRDefault="00DC2590" w:rsidP="009A3D17">
      <w:r w:rsidRPr="00305174">
        <w:rPr>
          <w:noProof/>
        </w:rPr>
        <w:drawing>
          <wp:inline distT="0" distB="0" distL="0" distR="0" wp14:anchorId="6D329F9F" wp14:editId="7BBF4334">
            <wp:extent cx="3029447" cy="2018672"/>
            <wp:effectExtent l="0" t="0" r="0"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49573" cy="2032083"/>
                    </a:xfrm>
                    <a:prstGeom prst="rect">
                      <a:avLst/>
                    </a:prstGeom>
                    <a:noFill/>
                    <a:ln>
                      <a:noFill/>
                    </a:ln>
                  </pic:spPr>
                </pic:pic>
              </a:graphicData>
            </a:graphic>
          </wp:inline>
        </w:drawing>
      </w:r>
    </w:p>
    <w:p w14:paraId="300D427E" w14:textId="66FAA176" w:rsidR="00F664E8" w:rsidRPr="00305174" w:rsidRDefault="008D70BE" w:rsidP="00D57B80">
      <w:pPr>
        <w:pStyle w:val="Caption9Pt"/>
      </w:pPr>
      <w:r w:rsidRPr="00305174">
        <w:t>liebherr-Sims-Crane-handover-1.jpg</w:t>
      </w:r>
      <w:r w:rsidRPr="00305174">
        <w:br/>
      </w:r>
      <w:r w:rsidR="00625518" w:rsidRPr="00305174">
        <w:t xml:space="preserve">Der amerikanische Kunde </w:t>
      </w:r>
      <w:r w:rsidRPr="00305174">
        <w:t xml:space="preserve">Sims </w:t>
      </w:r>
      <w:r w:rsidR="00625518" w:rsidRPr="00305174">
        <w:t>Crane &amp; Equipment</w:t>
      </w:r>
      <w:r w:rsidR="00625518" w:rsidRPr="00305174" w:rsidDel="00625518">
        <w:t xml:space="preserve"> </w:t>
      </w:r>
      <w:r w:rsidRPr="00305174">
        <w:t>nimmt den Liebherr-Raupenkran LR 1250.1 unplugged</w:t>
      </w:r>
      <w:r w:rsidR="00625518" w:rsidRPr="00305174">
        <w:t xml:space="preserve">, die erste unplugged-Maschine für die U.S.-Ostküste </w:t>
      </w:r>
      <w:r w:rsidRPr="00305174">
        <w:t>in Empfang.</w:t>
      </w:r>
      <w:r w:rsidR="004F39B0" w:rsidRPr="00305174">
        <w:t xml:space="preserve"> </w:t>
      </w:r>
      <w:r w:rsidR="00C171A0" w:rsidRPr="00305174">
        <w:t xml:space="preserve">Von links nach rechts: Dietmar Hämmerle, Michael </w:t>
      </w:r>
      <w:proofErr w:type="spellStart"/>
      <w:r w:rsidR="00C171A0" w:rsidRPr="00305174">
        <w:t>Neyer</w:t>
      </w:r>
      <w:proofErr w:type="spellEnd"/>
      <w:r w:rsidR="00C171A0" w:rsidRPr="00305174">
        <w:t xml:space="preserve">, Lukas Burtscher, Michael </w:t>
      </w:r>
      <w:proofErr w:type="spellStart"/>
      <w:r w:rsidR="00C171A0" w:rsidRPr="00305174">
        <w:t>Flecker</w:t>
      </w:r>
      <w:proofErr w:type="spellEnd"/>
      <w:r w:rsidR="00C171A0" w:rsidRPr="00305174">
        <w:t xml:space="preserve">, Timothy McDaniel, Michael </w:t>
      </w:r>
      <w:proofErr w:type="spellStart"/>
      <w:r w:rsidR="00C171A0" w:rsidRPr="00305174">
        <w:t>Kuffermann</w:t>
      </w:r>
      <w:proofErr w:type="spellEnd"/>
      <w:r w:rsidR="00C171A0" w:rsidRPr="00305174">
        <w:t>, Jared Lester, Wolfgang Herzog</w:t>
      </w:r>
      <w:r w:rsidR="00100D40" w:rsidRPr="00305174">
        <w:t>.</w:t>
      </w:r>
    </w:p>
    <w:p w14:paraId="7937A67A" w14:textId="2D27E400" w:rsidR="009A3D17" w:rsidRPr="00305174" w:rsidRDefault="00F664E8" w:rsidP="00F664E8">
      <w:pPr>
        <w:rPr>
          <w:rFonts w:ascii="Arial" w:eastAsiaTheme="minorHAnsi" w:hAnsi="Arial" w:cs="Arial"/>
          <w:sz w:val="18"/>
          <w:szCs w:val="18"/>
          <w:lang w:eastAsia="en-US"/>
        </w:rPr>
      </w:pPr>
      <w:r w:rsidRPr="00305174">
        <w:br w:type="page"/>
      </w:r>
    </w:p>
    <w:p w14:paraId="07BCA1C3" w14:textId="4677780A" w:rsidR="009A3D17" w:rsidRPr="00305174" w:rsidRDefault="00C171A0" w:rsidP="009A3D17">
      <w:r w:rsidRPr="00305174">
        <w:rPr>
          <w:noProof/>
        </w:rPr>
        <w:lastRenderedPageBreak/>
        <w:drawing>
          <wp:inline distT="0" distB="0" distL="0" distR="0" wp14:anchorId="1062621D" wp14:editId="76F9BB08">
            <wp:extent cx="3180521" cy="2120246"/>
            <wp:effectExtent l="0" t="0" r="127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94536" cy="2129589"/>
                    </a:xfrm>
                    <a:prstGeom prst="rect">
                      <a:avLst/>
                    </a:prstGeom>
                    <a:noFill/>
                    <a:ln>
                      <a:noFill/>
                    </a:ln>
                  </pic:spPr>
                </pic:pic>
              </a:graphicData>
            </a:graphic>
          </wp:inline>
        </w:drawing>
      </w:r>
    </w:p>
    <w:p w14:paraId="3A2A2172" w14:textId="263A829C" w:rsidR="00C171A0" w:rsidRPr="00305174" w:rsidRDefault="00EA4E11" w:rsidP="00C171A0">
      <w:pPr>
        <w:pStyle w:val="Caption9Pt"/>
      </w:pPr>
      <w:r w:rsidRPr="00305174">
        <w:t>liebherr-Sims-Crane-handover-2.jpg</w:t>
      </w:r>
      <w:r w:rsidRPr="00305174">
        <w:br/>
      </w:r>
      <w:r w:rsidR="009F232D" w:rsidRPr="00305174">
        <w:t>Sims Cran</w:t>
      </w:r>
      <w:r w:rsidR="00625518" w:rsidRPr="00305174">
        <w:t xml:space="preserve">e &amp; Equipment </w:t>
      </w:r>
      <w:r w:rsidR="009F232D" w:rsidRPr="00305174">
        <w:t xml:space="preserve">bei Liebherr in </w:t>
      </w:r>
      <w:proofErr w:type="spellStart"/>
      <w:r w:rsidR="009F232D" w:rsidRPr="00305174">
        <w:t>Nenzing</w:t>
      </w:r>
      <w:proofErr w:type="spellEnd"/>
      <w:r w:rsidR="009F232D" w:rsidRPr="00305174">
        <w:t>/Österreich zur Kranübergabe</w:t>
      </w:r>
      <w:r w:rsidR="00625518" w:rsidRPr="00305174">
        <w:t xml:space="preserve"> des LR 1250.1 unplugged</w:t>
      </w:r>
      <w:r w:rsidR="004F39B0" w:rsidRPr="00305174">
        <w:t xml:space="preserve">. </w:t>
      </w:r>
      <w:r w:rsidR="00C171A0" w:rsidRPr="00305174">
        <w:t xml:space="preserve">Von links nach rechts: Michael </w:t>
      </w:r>
      <w:proofErr w:type="spellStart"/>
      <w:r w:rsidR="00C171A0" w:rsidRPr="00305174">
        <w:t>Neyer</w:t>
      </w:r>
      <w:proofErr w:type="spellEnd"/>
      <w:r w:rsidR="00C171A0" w:rsidRPr="00305174">
        <w:t xml:space="preserve">, Dietmar Hämmerle, Wolfgang Herzog, Lukas Burtscher, Jared Lester, Michael </w:t>
      </w:r>
      <w:proofErr w:type="spellStart"/>
      <w:r w:rsidR="00C171A0" w:rsidRPr="00305174">
        <w:t>Flecker</w:t>
      </w:r>
      <w:proofErr w:type="spellEnd"/>
      <w:r w:rsidR="00C171A0" w:rsidRPr="00305174">
        <w:t xml:space="preserve">, Michael </w:t>
      </w:r>
      <w:proofErr w:type="spellStart"/>
      <w:r w:rsidR="00C171A0" w:rsidRPr="00305174">
        <w:t>Kuffermann</w:t>
      </w:r>
      <w:proofErr w:type="spellEnd"/>
      <w:r w:rsidR="00C171A0" w:rsidRPr="00305174">
        <w:t>, Timothy McDaniel</w:t>
      </w:r>
      <w:r w:rsidR="004F39B0" w:rsidRPr="00305174">
        <w:t>.</w:t>
      </w:r>
    </w:p>
    <w:p w14:paraId="7C832CE7" w14:textId="105F75A5" w:rsidR="00157779" w:rsidRPr="00305174" w:rsidRDefault="00157779">
      <w:pPr>
        <w:pStyle w:val="Copyhead11Pt"/>
      </w:pPr>
      <w:bookmarkStart w:id="1" w:name="_Hlk121746922"/>
      <w:proofErr w:type="spellStart"/>
      <w:r w:rsidRPr="00305174">
        <w:t>Kontakt</w:t>
      </w:r>
      <w:proofErr w:type="spellEnd"/>
    </w:p>
    <w:p w14:paraId="3D712FE4" w14:textId="7FCAEB31" w:rsidR="001B1BEE" w:rsidRPr="00305174" w:rsidRDefault="005E78F7" w:rsidP="00D57B80">
      <w:pPr>
        <w:pStyle w:val="Copytext11Pt"/>
        <w:spacing w:after="0"/>
        <w:rPr>
          <w:lang w:val="it-IT"/>
        </w:rPr>
      </w:pPr>
      <w:r w:rsidRPr="00305174">
        <w:t>Ana Cabiedes</w:t>
      </w:r>
      <w:r w:rsidRPr="00305174">
        <w:br/>
      </w:r>
      <w:r w:rsidR="004F39B0" w:rsidRPr="00305174">
        <w:t>Head of Marketing</w:t>
      </w:r>
      <w:r w:rsidR="004F39B0" w:rsidRPr="00305174">
        <w:br/>
      </w:r>
      <w:r w:rsidRPr="00305174">
        <w:t>Liebherr USA, Co</w:t>
      </w:r>
      <w:proofErr w:type="gramStart"/>
      <w:r w:rsidRPr="00305174">
        <w:t>.</w:t>
      </w:r>
      <w:proofErr w:type="gramEnd"/>
      <w:r w:rsidRPr="00305174">
        <w:br/>
      </w:r>
      <w:r w:rsidRPr="00305174">
        <w:rPr>
          <w:lang w:val="it-IT"/>
        </w:rPr>
        <w:t xml:space="preserve">E-Mail: </w:t>
      </w:r>
      <w:hyperlink r:id="rId16" w:history="1">
        <w:r w:rsidRPr="00305174">
          <w:rPr>
            <w:rStyle w:val="Hyperlink"/>
            <w:lang w:val="it-IT"/>
          </w:rPr>
          <w:t>ana.cabiedes@liebherr.com</w:t>
        </w:r>
      </w:hyperlink>
    </w:p>
    <w:p w14:paraId="7CFA959B" w14:textId="77777777" w:rsidR="00157779" w:rsidRPr="00305174" w:rsidRDefault="00157779" w:rsidP="00157779">
      <w:pPr>
        <w:pStyle w:val="Copyhead11Pt"/>
        <w:rPr>
          <w:lang w:val="de-DE"/>
        </w:rPr>
      </w:pPr>
      <w:r w:rsidRPr="00305174">
        <w:rPr>
          <w:bCs/>
          <w:lang w:val="de-DE"/>
        </w:rPr>
        <w:t>Veröffentlicht von</w:t>
      </w:r>
    </w:p>
    <w:p w14:paraId="4E5FE3A4" w14:textId="65F0F082" w:rsidR="00B81ED6" w:rsidRPr="00274DC7" w:rsidRDefault="00157779" w:rsidP="00434549">
      <w:pPr>
        <w:pStyle w:val="Copytext11Pt"/>
      </w:pPr>
      <w:r w:rsidRPr="00305174">
        <w:t>Liebherr USA, Co.</w:t>
      </w:r>
      <w:r w:rsidRPr="00305174">
        <w:br/>
      </w:r>
      <w:r w:rsidRPr="00305174">
        <w:rPr>
          <w:lang w:val="en-GB"/>
        </w:rPr>
        <w:t>Newport News / USA</w:t>
      </w:r>
      <w:r w:rsidRPr="00305174">
        <w:rPr>
          <w:lang w:val="en-GB"/>
        </w:rPr>
        <w:br/>
        <w:t>www.liebherr.com</w:t>
      </w:r>
      <w:bookmarkEnd w:id="1"/>
    </w:p>
    <w:sectPr w:rsidR="00B81ED6" w:rsidRPr="00274DC7" w:rsidSect="002D3727">
      <w:headerReference w:type="default" r:id="rId17"/>
      <w:footerReference w:type="default" r:id="rId18"/>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F6C6DD" w14:textId="77777777" w:rsidR="0055653C" w:rsidRDefault="0055653C" w:rsidP="00B81ED6">
      <w:pPr>
        <w:spacing w:after="0" w:line="240" w:lineRule="auto"/>
      </w:pPr>
      <w:r>
        <w:separator/>
      </w:r>
    </w:p>
  </w:endnote>
  <w:endnote w:type="continuationSeparator" w:id="0">
    <w:p w14:paraId="4A72698B" w14:textId="77777777" w:rsidR="0055653C" w:rsidRDefault="0055653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BC1CC" w14:textId="4CF0B5B5" w:rsidR="000258FE" w:rsidRPr="00E847CC" w:rsidRDefault="000258FE" w:rsidP="00E847CC">
    <w:pPr>
      <w:pStyle w:val="zzPageNumberLine"/>
      <w:rPr>
        <w:rFonts w:ascii="Arial" w:hAnsi="Arial" w:cs="Arial"/>
      </w:rPr>
    </w:pPr>
    <w:r>
      <w:rPr>
        <w:rFonts w:ascii="Arial" w:hAnsi="Arial" w:cs="Arial"/>
        <w:lang w:val="de-DE"/>
      </w:rPr>
      <w:fldChar w:fldCharType="begin"/>
    </w:r>
    <w:r>
      <w:rPr>
        <w:rFonts w:ascii="Arial" w:hAnsi="Arial" w:cs="Arial"/>
        <w:lang w:val="de-DE"/>
      </w:rPr>
      <w:instrText xml:space="preserve"> IF </w:instrText>
    </w:r>
    <w:r>
      <w:rPr>
        <w:rFonts w:ascii="Arial" w:hAnsi="Arial" w:cs="Arial"/>
        <w:lang w:val="de-DE"/>
      </w:rPr>
      <w:fldChar w:fldCharType="begin"/>
    </w:r>
    <w:r>
      <w:rPr>
        <w:rFonts w:ascii="Arial" w:hAnsi="Arial" w:cs="Arial"/>
        <w:lang w:val="de-DE"/>
      </w:rPr>
      <w:instrText xml:space="preserve"> SECTIONPAGES  </w:instrText>
    </w:r>
    <w:r>
      <w:rPr>
        <w:rFonts w:ascii="Arial" w:hAnsi="Arial" w:cs="Arial"/>
        <w:lang w:val="de-DE"/>
      </w:rPr>
      <w:fldChar w:fldCharType="separate"/>
    </w:r>
    <w:r w:rsidR="00305174">
      <w:rPr>
        <w:rFonts w:ascii="Arial" w:hAnsi="Arial" w:cs="Arial"/>
        <w:noProof/>
        <w:lang w:val="de-DE"/>
      </w:rPr>
      <w:instrText>3</w:instrText>
    </w:r>
    <w:r>
      <w:rPr>
        <w:rFonts w:ascii="Arial" w:hAnsi="Arial" w:cs="Arial"/>
        <w:noProof/>
        <w:lang w:val="de-DE"/>
      </w:rPr>
      <w:fldChar w:fldCharType="end"/>
    </w:r>
    <w:r>
      <w:rPr>
        <w:rFonts w:ascii="Arial" w:hAnsi="Arial" w:cs="Arial"/>
        <w:lang w:val="de-DE"/>
      </w:rPr>
      <w:instrText xml:space="preserve"> &gt; 1 "</w:instrText>
    </w:r>
    <w:r>
      <w:rPr>
        <w:rFonts w:ascii="Arial" w:hAnsi="Arial" w:cs="Arial"/>
        <w:lang w:val="de-DE"/>
      </w:rPr>
      <w:fldChar w:fldCharType="begin"/>
    </w:r>
    <w:r>
      <w:rPr>
        <w:rFonts w:ascii="Arial" w:hAnsi="Arial" w:cs="Arial"/>
        <w:lang w:val="de-DE"/>
      </w:rPr>
      <w:instrText xml:space="preserve"> PAGE  </w:instrText>
    </w:r>
    <w:r>
      <w:rPr>
        <w:rFonts w:ascii="Arial" w:hAnsi="Arial" w:cs="Arial"/>
        <w:lang w:val="de-DE"/>
      </w:rPr>
      <w:fldChar w:fldCharType="separate"/>
    </w:r>
    <w:r w:rsidR="00305174">
      <w:rPr>
        <w:rFonts w:ascii="Arial" w:hAnsi="Arial" w:cs="Arial"/>
        <w:noProof/>
        <w:lang w:val="de-DE"/>
      </w:rPr>
      <w:instrText>1</w:instrText>
    </w:r>
    <w:r>
      <w:rPr>
        <w:rFonts w:ascii="Arial" w:hAnsi="Arial" w:cs="Arial"/>
        <w:lang w:val="de-DE"/>
      </w:rPr>
      <w:fldChar w:fldCharType="end"/>
    </w:r>
    <w:r>
      <w:rPr>
        <w:rFonts w:ascii="Arial" w:hAnsi="Arial" w:cs="Arial"/>
        <w:lang w:val="de-DE"/>
      </w:rPr>
      <w:instrText>/</w:instrText>
    </w:r>
    <w:r>
      <w:rPr>
        <w:rFonts w:ascii="Arial" w:hAnsi="Arial" w:cs="Arial"/>
        <w:lang w:val="de-DE"/>
      </w:rPr>
      <w:fldChar w:fldCharType="begin"/>
    </w:r>
    <w:r>
      <w:rPr>
        <w:rFonts w:ascii="Arial" w:hAnsi="Arial" w:cs="Arial"/>
        <w:lang w:val="de-DE"/>
      </w:rPr>
      <w:instrText xml:space="preserve"> SECTIONPAGES  </w:instrText>
    </w:r>
    <w:r>
      <w:rPr>
        <w:rFonts w:ascii="Arial" w:hAnsi="Arial" w:cs="Arial"/>
        <w:lang w:val="de-DE"/>
      </w:rPr>
      <w:fldChar w:fldCharType="separate"/>
    </w:r>
    <w:r w:rsidR="00305174">
      <w:rPr>
        <w:rFonts w:ascii="Arial" w:hAnsi="Arial" w:cs="Arial"/>
        <w:noProof/>
        <w:lang w:val="de-DE"/>
      </w:rPr>
      <w:instrText>3</w:instrText>
    </w:r>
    <w:r>
      <w:rPr>
        <w:rFonts w:ascii="Arial" w:hAnsi="Arial" w:cs="Arial"/>
        <w:noProof/>
        <w:lang w:val="de-DE"/>
      </w:rPr>
      <w:fldChar w:fldCharType="end"/>
    </w:r>
    <w:r>
      <w:rPr>
        <w:rFonts w:ascii="Arial" w:hAnsi="Arial" w:cs="Arial"/>
        <w:lang w:val="de-DE"/>
      </w:rPr>
      <w:instrText xml:space="preserve">" "" </w:instrText>
    </w:r>
    <w:r w:rsidR="00305174">
      <w:rPr>
        <w:rFonts w:ascii="Arial" w:hAnsi="Arial" w:cs="Arial"/>
        <w:lang w:val="de-DE"/>
      </w:rPr>
      <w:fldChar w:fldCharType="separate"/>
    </w:r>
    <w:r w:rsidR="00305174">
      <w:rPr>
        <w:rFonts w:ascii="Arial" w:hAnsi="Arial" w:cs="Arial"/>
        <w:noProof/>
        <w:lang w:val="de-DE"/>
      </w:rPr>
      <w:t>1/3</w:t>
    </w:r>
    <w:r>
      <w:rPr>
        <w:rFonts w:ascii="Arial" w:hAnsi="Arial" w:cs="Arial"/>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2C7F6A" w14:textId="77777777" w:rsidR="0055653C" w:rsidRDefault="0055653C" w:rsidP="00B81ED6">
      <w:pPr>
        <w:spacing w:after="0" w:line="240" w:lineRule="auto"/>
      </w:pPr>
      <w:r>
        <w:separator/>
      </w:r>
    </w:p>
  </w:footnote>
  <w:footnote w:type="continuationSeparator" w:id="0">
    <w:p w14:paraId="6BF093C8" w14:textId="77777777" w:rsidR="0055653C" w:rsidRDefault="0055653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2594F" w14:textId="77777777" w:rsidR="000258FE" w:rsidRDefault="000258FE">
    <w:pPr>
      <w:pStyle w:val="Kopfzeile"/>
    </w:pPr>
    <w:r>
      <w:tab/>
    </w:r>
    <w:r>
      <w:tab/>
    </w:r>
    <w:r>
      <w:ptab w:relativeTo="margin" w:alignment="right" w:leader="none"/>
    </w:r>
    <w:r>
      <w:rPr>
        <w:noProof/>
      </w:rPr>
      <w:drawing>
        <wp:inline distT="0" distB="0" distL="0" distR="0" wp14:anchorId="083017CB" wp14:editId="380D6E3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C68DA3C" w14:textId="77777777" w:rsidR="000258FE" w:rsidRDefault="000258F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58FE"/>
    <w:rsid w:val="00033002"/>
    <w:rsid w:val="000362ED"/>
    <w:rsid w:val="0003659E"/>
    <w:rsid w:val="00066E54"/>
    <w:rsid w:val="000701DB"/>
    <w:rsid w:val="00076203"/>
    <w:rsid w:val="00100D40"/>
    <w:rsid w:val="00125359"/>
    <w:rsid w:val="001419B4"/>
    <w:rsid w:val="00145DB7"/>
    <w:rsid w:val="00157779"/>
    <w:rsid w:val="00194D30"/>
    <w:rsid w:val="001B1BEE"/>
    <w:rsid w:val="001D6EFA"/>
    <w:rsid w:val="001E7747"/>
    <w:rsid w:val="00200DDE"/>
    <w:rsid w:val="002158B3"/>
    <w:rsid w:val="0022505B"/>
    <w:rsid w:val="00225D19"/>
    <w:rsid w:val="00231515"/>
    <w:rsid w:val="00234F7A"/>
    <w:rsid w:val="002464AC"/>
    <w:rsid w:val="0026424B"/>
    <w:rsid w:val="00267C2E"/>
    <w:rsid w:val="00274DC7"/>
    <w:rsid w:val="002A2358"/>
    <w:rsid w:val="002D3727"/>
    <w:rsid w:val="002E5BFB"/>
    <w:rsid w:val="00305174"/>
    <w:rsid w:val="00322C9C"/>
    <w:rsid w:val="00327624"/>
    <w:rsid w:val="003524D2"/>
    <w:rsid w:val="0037389B"/>
    <w:rsid w:val="003936A6"/>
    <w:rsid w:val="003B1FCA"/>
    <w:rsid w:val="004267E9"/>
    <w:rsid w:val="00433C1F"/>
    <w:rsid w:val="00434549"/>
    <w:rsid w:val="00453C61"/>
    <w:rsid w:val="00492D3B"/>
    <w:rsid w:val="004932AF"/>
    <w:rsid w:val="004948D3"/>
    <w:rsid w:val="004A036D"/>
    <w:rsid w:val="004A03AD"/>
    <w:rsid w:val="004A3D52"/>
    <w:rsid w:val="004A6F6D"/>
    <w:rsid w:val="004F39B0"/>
    <w:rsid w:val="00530BAD"/>
    <w:rsid w:val="0054343B"/>
    <w:rsid w:val="00553DAC"/>
    <w:rsid w:val="00555746"/>
    <w:rsid w:val="0055653C"/>
    <w:rsid w:val="00556698"/>
    <w:rsid w:val="00566A67"/>
    <w:rsid w:val="00593F20"/>
    <w:rsid w:val="005A0443"/>
    <w:rsid w:val="005E78F7"/>
    <w:rsid w:val="00625518"/>
    <w:rsid w:val="00652E53"/>
    <w:rsid w:val="00671617"/>
    <w:rsid w:val="006864EA"/>
    <w:rsid w:val="006A555E"/>
    <w:rsid w:val="006C196F"/>
    <w:rsid w:val="006E2273"/>
    <w:rsid w:val="006F0BDF"/>
    <w:rsid w:val="006F1D86"/>
    <w:rsid w:val="00703BCD"/>
    <w:rsid w:val="0075409E"/>
    <w:rsid w:val="007559F2"/>
    <w:rsid w:val="007A71C4"/>
    <w:rsid w:val="007B1FA6"/>
    <w:rsid w:val="007C2DD9"/>
    <w:rsid w:val="007E7FC6"/>
    <w:rsid w:val="007F2586"/>
    <w:rsid w:val="0081037A"/>
    <w:rsid w:val="00824226"/>
    <w:rsid w:val="00851B11"/>
    <w:rsid w:val="00862BD3"/>
    <w:rsid w:val="0086645E"/>
    <w:rsid w:val="00887ECB"/>
    <w:rsid w:val="008D70BE"/>
    <w:rsid w:val="009169F9"/>
    <w:rsid w:val="0093022E"/>
    <w:rsid w:val="0093605C"/>
    <w:rsid w:val="00963E96"/>
    <w:rsid w:val="00965077"/>
    <w:rsid w:val="009738B2"/>
    <w:rsid w:val="00983E41"/>
    <w:rsid w:val="009A3D17"/>
    <w:rsid w:val="009A4222"/>
    <w:rsid w:val="009B130E"/>
    <w:rsid w:val="009C5114"/>
    <w:rsid w:val="009C568C"/>
    <w:rsid w:val="009D5C17"/>
    <w:rsid w:val="009F232D"/>
    <w:rsid w:val="009F64AF"/>
    <w:rsid w:val="00A03EE1"/>
    <w:rsid w:val="00A12788"/>
    <w:rsid w:val="00A55C33"/>
    <w:rsid w:val="00A8206A"/>
    <w:rsid w:val="00A87884"/>
    <w:rsid w:val="00AC1F91"/>
    <w:rsid w:val="00AC2129"/>
    <w:rsid w:val="00AC6976"/>
    <w:rsid w:val="00AF1F99"/>
    <w:rsid w:val="00AF5304"/>
    <w:rsid w:val="00AF789A"/>
    <w:rsid w:val="00B139D2"/>
    <w:rsid w:val="00B2289D"/>
    <w:rsid w:val="00B606E5"/>
    <w:rsid w:val="00B71FA9"/>
    <w:rsid w:val="00B81ED6"/>
    <w:rsid w:val="00B87B8A"/>
    <w:rsid w:val="00BB0BFF"/>
    <w:rsid w:val="00BD0270"/>
    <w:rsid w:val="00BD7045"/>
    <w:rsid w:val="00BF5F8F"/>
    <w:rsid w:val="00C171A0"/>
    <w:rsid w:val="00C41A87"/>
    <w:rsid w:val="00C464EC"/>
    <w:rsid w:val="00C704A1"/>
    <w:rsid w:val="00C77574"/>
    <w:rsid w:val="00C918D8"/>
    <w:rsid w:val="00CA2988"/>
    <w:rsid w:val="00CC64B3"/>
    <w:rsid w:val="00CD104D"/>
    <w:rsid w:val="00CD4D27"/>
    <w:rsid w:val="00D56B5E"/>
    <w:rsid w:val="00D57B80"/>
    <w:rsid w:val="00D804C0"/>
    <w:rsid w:val="00D82EAE"/>
    <w:rsid w:val="00DA7599"/>
    <w:rsid w:val="00DB1F57"/>
    <w:rsid w:val="00DC2590"/>
    <w:rsid w:val="00DF40C0"/>
    <w:rsid w:val="00DF6656"/>
    <w:rsid w:val="00E260E6"/>
    <w:rsid w:val="00E26FA2"/>
    <w:rsid w:val="00E32363"/>
    <w:rsid w:val="00E847CC"/>
    <w:rsid w:val="00E9366E"/>
    <w:rsid w:val="00EA26F3"/>
    <w:rsid w:val="00EA4E11"/>
    <w:rsid w:val="00EC55B7"/>
    <w:rsid w:val="00F12D5A"/>
    <w:rsid w:val="00F16866"/>
    <w:rsid w:val="00F17B16"/>
    <w:rsid w:val="00F654C7"/>
    <w:rsid w:val="00F664E8"/>
    <w:rsid w:val="00F84CA4"/>
    <w:rsid w:val="00F96152"/>
    <w:rsid w:val="00FB3DE2"/>
    <w:rsid w:val="00FC53A6"/>
    <w:rsid w:val="00FC68DE"/>
    <w:rsid w:val="00FE09A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2A6A2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157779"/>
    <w:rPr>
      <w:sz w:val="16"/>
      <w:szCs w:val="16"/>
    </w:rPr>
  </w:style>
  <w:style w:type="paragraph" w:styleId="Kommentartext">
    <w:name w:val="annotation text"/>
    <w:basedOn w:val="Standard"/>
    <w:link w:val="KommentartextZchn"/>
    <w:uiPriority w:val="99"/>
    <w:unhideWhenUsed/>
    <w:rsid w:val="00157779"/>
    <w:pPr>
      <w:spacing w:line="240" w:lineRule="auto"/>
    </w:pPr>
    <w:rPr>
      <w:sz w:val="20"/>
      <w:szCs w:val="20"/>
    </w:rPr>
  </w:style>
  <w:style w:type="character" w:customStyle="1" w:styleId="KommentartextZchn">
    <w:name w:val="Kommentartext Zchn"/>
    <w:basedOn w:val="Absatz-Standardschriftart"/>
    <w:link w:val="Kommentartext"/>
    <w:uiPriority w:val="99"/>
    <w:rsid w:val="00157779"/>
    <w:rPr>
      <w:sz w:val="20"/>
      <w:szCs w:val="20"/>
    </w:rPr>
  </w:style>
  <w:style w:type="paragraph" w:styleId="Kommentarthema">
    <w:name w:val="annotation subject"/>
    <w:basedOn w:val="Kommentartext"/>
    <w:next w:val="Kommentartext"/>
    <w:link w:val="KommentarthemaZchn"/>
    <w:uiPriority w:val="99"/>
    <w:semiHidden/>
    <w:unhideWhenUsed/>
    <w:rsid w:val="00157779"/>
    <w:rPr>
      <w:b/>
      <w:bCs/>
    </w:rPr>
  </w:style>
  <w:style w:type="character" w:customStyle="1" w:styleId="KommentarthemaZchn">
    <w:name w:val="Kommentarthema Zchn"/>
    <w:basedOn w:val="KommentartextZchn"/>
    <w:link w:val="Kommentarthema"/>
    <w:uiPriority w:val="99"/>
    <w:semiHidden/>
    <w:rsid w:val="00157779"/>
    <w:rPr>
      <w:b/>
      <w:bCs/>
      <w:sz w:val="20"/>
      <w:szCs w:val="20"/>
    </w:rPr>
  </w:style>
  <w:style w:type="paragraph" w:styleId="Sprechblasentext">
    <w:name w:val="Balloon Text"/>
    <w:basedOn w:val="Standard"/>
    <w:link w:val="SprechblasentextZchn"/>
    <w:uiPriority w:val="99"/>
    <w:semiHidden/>
    <w:unhideWhenUsed/>
    <w:rsid w:val="001577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57779"/>
    <w:rPr>
      <w:rFonts w:ascii="Segoe UI" w:hAnsi="Segoe UI" w:cs="Segoe UI"/>
      <w:sz w:val="18"/>
      <w:szCs w:val="18"/>
    </w:rPr>
  </w:style>
  <w:style w:type="character" w:customStyle="1" w:styleId="normaltextrun">
    <w:name w:val="normaltextrun"/>
    <w:basedOn w:val="Absatz-Standardschriftart"/>
    <w:rsid w:val="00157779"/>
  </w:style>
  <w:style w:type="paragraph" w:styleId="berarbeitung">
    <w:name w:val="Revision"/>
    <w:hidden/>
    <w:uiPriority w:val="99"/>
    <w:semiHidden/>
    <w:rsid w:val="00E26FA2"/>
    <w:pPr>
      <w:spacing w:after="0" w:line="240" w:lineRule="auto"/>
    </w:pPr>
  </w:style>
  <w:style w:type="character" w:customStyle="1" w:styleId="NichtaufgelsteErwhnung1">
    <w:name w:val="Nicht aufgelöste Erwähnung1"/>
    <w:basedOn w:val="Absatz-Standardschriftart"/>
    <w:uiPriority w:val="99"/>
    <w:semiHidden/>
    <w:unhideWhenUsed/>
    <w:rsid w:val="000362ED"/>
    <w:rPr>
      <w:color w:val="605E5C"/>
      <w:shd w:val="clear" w:color="auto" w:fill="E1DFDD"/>
    </w:rPr>
  </w:style>
  <w:style w:type="character" w:styleId="BesuchterLink">
    <w:name w:val="FollowedHyperlink"/>
    <w:basedOn w:val="Absatz-Standardschriftart"/>
    <w:uiPriority w:val="99"/>
    <w:semiHidden/>
    <w:unhideWhenUsed/>
    <w:rsid w:val="007A71C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26584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43904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ebherr.com/en/usa/about-liebherr/about-liebherr.html"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iebherr.com/en/usa/start/start-page.htm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ana.cabiedes@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de/deu/produkte/mobil-und-raupenkrane/raupenkrane/lr-raupenkrane/details/lr12501unplugged.html"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05AC7D-9133-4604-B5CA-051B2AFC6B59}">
  <ds:schemaRefs>
    <ds:schemaRef ds:uri="http://schemas.microsoft.com/sharepoint/v3/contenttype/forms"/>
  </ds:schemaRefs>
</ds:datastoreItem>
</file>

<file path=customXml/itemProps2.xml><?xml version="1.0" encoding="utf-8"?>
<ds:datastoreItem xmlns:ds="http://schemas.openxmlformats.org/officeDocument/2006/customXml" ds:itemID="{E5DF628D-D06B-4DA4-94C3-762ABEFBB6CD}">
  <ds:schemaRefs>
    <ds:schemaRef ds:uri="http://purl.org/dc/elements/1.1/"/>
    <ds:schemaRef ds:uri="http://schemas.microsoft.com/office/infopath/2007/PartnerControls"/>
    <ds:schemaRef ds:uri="http://schemas.microsoft.com/office/2006/documentManagement/types"/>
    <ds:schemaRef ds:uri="http://www.w3.org/XML/1998/namespace"/>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987CB973-B1D7-4C32-9370-85AA0EBBDC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AECE00C-504D-4310-B1D2-943B662D8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669</Words>
  <Characters>4216</Characters>
  <Application>Microsoft Office Word</Application>
  <DocSecurity>0</DocSecurity>
  <Lines>35</Lines>
  <Paragraphs>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4876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3</cp:revision>
  <cp:lastPrinted>2023-03-06T12:12:00Z</cp:lastPrinted>
  <dcterms:created xsi:type="dcterms:W3CDTF">2023-03-06T10:52:00Z</dcterms:created>
  <dcterms:modified xsi:type="dcterms:W3CDTF">2023-03-06T12:12:00Z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c9f2d7f0a89a8168e44992030ae6cd6d2cc93bf68cce0df971a63bd6bebc5a27</vt:lpwstr>
  </property>
</Properties>
</file>