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6C5A4F" w:rsidRDefault="00E847CC" w:rsidP="00E847CC">
      <w:pPr>
        <w:pStyle w:val="Topline16Pt"/>
        <w:rPr>
          <w:rFonts w:cs="Arial"/>
          <w:lang w:val="de-DE"/>
        </w:rPr>
      </w:pPr>
      <w:r w:rsidRPr="006C5A4F">
        <w:rPr>
          <w:rFonts w:cs="Arial"/>
          <w:lang w:val="de-DE"/>
        </w:rPr>
        <w:t>Presseinformation</w:t>
      </w:r>
    </w:p>
    <w:p w14:paraId="00AA5BB0" w14:textId="28833364" w:rsidR="00D5344B" w:rsidRPr="006C5A4F" w:rsidRDefault="00CF7BB1" w:rsidP="00E847CC">
      <w:pPr>
        <w:pStyle w:val="HeadlineH233Pt"/>
        <w:spacing w:line="240" w:lineRule="auto"/>
        <w:rPr>
          <w:rFonts w:cs="Arial"/>
        </w:rPr>
      </w:pPr>
      <w:r w:rsidRPr="006C5A4F">
        <w:rPr>
          <w:rFonts w:cs="Arial"/>
        </w:rPr>
        <w:t>Liebherr-</w:t>
      </w:r>
      <w:r w:rsidR="008B03AA" w:rsidRPr="006C5A4F">
        <w:rPr>
          <w:rFonts w:cs="Arial"/>
        </w:rPr>
        <w:t xml:space="preserve">Großauftrag: </w:t>
      </w:r>
      <w:r w:rsidR="00901077" w:rsidRPr="006C5A4F">
        <w:rPr>
          <w:rFonts w:cs="Arial"/>
        </w:rPr>
        <w:t>W</w:t>
      </w:r>
      <w:r w:rsidR="003C76B3" w:rsidRPr="006C5A4F">
        <w:rPr>
          <w:rFonts w:cs="Arial"/>
        </w:rPr>
        <w:t>ASEL</w:t>
      </w:r>
      <w:r w:rsidR="00901077" w:rsidRPr="006C5A4F">
        <w:rPr>
          <w:rFonts w:cs="Arial"/>
        </w:rPr>
        <w:t xml:space="preserve"> </w:t>
      </w:r>
      <w:r w:rsidR="00C733EB" w:rsidRPr="006C5A4F">
        <w:rPr>
          <w:rFonts w:cs="Arial"/>
        </w:rPr>
        <w:t>investiert 60 Millionen Euro</w:t>
      </w:r>
    </w:p>
    <w:p w14:paraId="1250CAE3" w14:textId="3CD9112B" w:rsidR="00B81ED6" w:rsidRPr="006C5A4F" w:rsidRDefault="005818F7" w:rsidP="00B81ED6">
      <w:pPr>
        <w:pStyle w:val="HeadlineH233Pt"/>
        <w:spacing w:before="240" w:after="240" w:line="140" w:lineRule="exact"/>
        <w:rPr>
          <w:rFonts w:cs="Arial"/>
        </w:rPr>
      </w:pPr>
      <w:r w:rsidRPr="006C5A4F">
        <w:rPr>
          <w:rFonts w:ascii="Tahoma" w:hAnsi="Tahoma" w:cs="Tahoma"/>
        </w:rPr>
        <w:t>⸺</w:t>
      </w:r>
      <w:r w:rsidR="00B81ED6" w:rsidRPr="006C5A4F">
        <w:rPr>
          <w:rFonts w:ascii="Tahoma" w:hAnsi="Tahoma" w:cs="Tahoma"/>
        </w:rPr>
        <w:t>⸺</w:t>
      </w:r>
    </w:p>
    <w:p w14:paraId="331D60DD" w14:textId="31D9E279" w:rsidR="00346410" w:rsidRPr="006C5A4F" w:rsidRDefault="00633B9E" w:rsidP="00BB0BF7">
      <w:pPr>
        <w:pStyle w:val="Bulletpoints11Pt"/>
        <w:numPr>
          <w:ilvl w:val="0"/>
          <w:numId w:val="3"/>
        </w:numPr>
        <w:ind w:left="284" w:hanging="284"/>
        <w:rPr>
          <w:lang w:val="de-DE"/>
        </w:rPr>
      </w:pPr>
      <w:r w:rsidRPr="006C5A4F">
        <w:rPr>
          <w:lang w:val="de-DE"/>
        </w:rPr>
        <w:t>W</w:t>
      </w:r>
      <w:r w:rsidR="00526546" w:rsidRPr="006C5A4F">
        <w:rPr>
          <w:lang w:val="de-DE"/>
        </w:rPr>
        <w:t>ASEL</w:t>
      </w:r>
      <w:r w:rsidRPr="006C5A4F">
        <w:rPr>
          <w:lang w:val="de-DE"/>
        </w:rPr>
        <w:t xml:space="preserve"> baut a</w:t>
      </w:r>
      <w:r w:rsidR="00F55857" w:rsidRPr="006C5A4F">
        <w:rPr>
          <w:lang w:val="de-DE"/>
        </w:rPr>
        <w:t>ls neues Tochterunternehmen der Hagedorn</w:t>
      </w:r>
      <w:r w:rsidR="00076295" w:rsidRPr="006C5A4F">
        <w:rPr>
          <w:lang w:val="de-DE"/>
        </w:rPr>
        <w:t xml:space="preserve"> </w:t>
      </w:r>
      <w:r w:rsidR="00F55857" w:rsidRPr="006C5A4F">
        <w:rPr>
          <w:lang w:val="de-DE"/>
        </w:rPr>
        <w:t xml:space="preserve">Unternehmensgruppe </w:t>
      </w:r>
      <w:r w:rsidRPr="006C5A4F">
        <w:rPr>
          <w:lang w:val="de-DE"/>
        </w:rPr>
        <w:t xml:space="preserve">die enge Zusammenarbeit </w:t>
      </w:r>
      <w:r w:rsidR="00F56F84" w:rsidRPr="006C5A4F">
        <w:rPr>
          <w:lang w:val="de-DE"/>
        </w:rPr>
        <w:t xml:space="preserve">mit Liebherr </w:t>
      </w:r>
      <w:r w:rsidRPr="006C5A4F">
        <w:rPr>
          <w:lang w:val="de-DE"/>
        </w:rPr>
        <w:t xml:space="preserve">aus und </w:t>
      </w:r>
      <w:r w:rsidR="00D9452F" w:rsidRPr="006C5A4F">
        <w:rPr>
          <w:lang w:val="de-DE"/>
        </w:rPr>
        <w:t>pla</w:t>
      </w:r>
      <w:r w:rsidR="002C7095" w:rsidRPr="006C5A4F">
        <w:rPr>
          <w:lang w:val="de-DE"/>
        </w:rPr>
        <w:t>t</w:t>
      </w:r>
      <w:r w:rsidR="00D9452F" w:rsidRPr="006C5A4F">
        <w:rPr>
          <w:lang w:val="de-DE"/>
        </w:rPr>
        <w:t>ziert</w:t>
      </w:r>
      <w:r w:rsidR="00632F4A" w:rsidRPr="006C5A4F">
        <w:rPr>
          <w:lang w:val="de-DE"/>
        </w:rPr>
        <w:t xml:space="preserve"> Großauftrag </w:t>
      </w:r>
      <w:r w:rsidR="00F56F84" w:rsidRPr="006C5A4F">
        <w:rPr>
          <w:lang w:val="de-DE"/>
        </w:rPr>
        <w:t xml:space="preserve"> </w:t>
      </w:r>
    </w:p>
    <w:p w14:paraId="1BABA30E" w14:textId="7895E918" w:rsidR="00C733EB" w:rsidRPr="006C5A4F" w:rsidRDefault="00784403" w:rsidP="00C733EB">
      <w:pPr>
        <w:pStyle w:val="Bulletpoints11Pt"/>
        <w:numPr>
          <w:ilvl w:val="0"/>
          <w:numId w:val="3"/>
        </w:numPr>
        <w:ind w:left="284" w:hanging="284"/>
        <w:rPr>
          <w:lang w:val="de-DE"/>
        </w:rPr>
      </w:pPr>
      <w:r w:rsidRPr="006C5A4F">
        <w:rPr>
          <w:lang w:val="de-DE"/>
        </w:rPr>
        <w:t xml:space="preserve">Im </w:t>
      </w:r>
      <w:r w:rsidR="00C733EB" w:rsidRPr="006C5A4F">
        <w:rPr>
          <w:lang w:val="de-DE"/>
        </w:rPr>
        <w:t>Kran-Paket</w:t>
      </w:r>
      <w:r w:rsidRPr="006C5A4F">
        <w:rPr>
          <w:lang w:val="de-DE"/>
        </w:rPr>
        <w:t xml:space="preserve"> enthalten</w:t>
      </w:r>
      <w:r w:rsidR="00C733EB" w:rsidRPr="006C5A4F">
        <w:rPr>
          <w:lang w:val="de-DE"/>
        </w:rPr>
        <w:t xml:space="preserve">: LTM 1750-9.1, LR 1700-1.0, LR 11000, LTC 1050-3.1E, LRT 1130-2.1 </w:t>
      </w:r>
    </w:p>
    <w:p w14:paraId="3EE4E4E5" w14:textId="3FAC3049" w:rsidR="00A96FD0" w:rsidRPr="006C5A4F" w:rsidRDefault="00F55857" w:rsidP="00F55857">
      <w:pPr>
        <w:pStyle w:val="Bulletpoints11Pt"/>
        <w:numPr>
          <w:ilvl w:val="0"/>
          <w:numId w:val="3"/>
        </w:numPr>
        <w:ind w:left="284" w:hanging="284"/>
        <w:rPr>
          <w:lang w:val="de-DE"/>
        </w:rPr>
      </w:pPr>
      <w:r w:rsidRPr="006C5A4F">
        <w:rPr>
          <w:lang w:val="de-DE"/>
        </w:rPr>
        <w:t xml:space="preserve">Nachhaltigkeit, störungsfreier und effizienter Einsatz sowie Homogenität in der Bedieneranwendung überzeugen zum Kauf </w:t>
      </w:r>
      <w:r w:rsidR="00F463E8" w:rsidRPr="006C5A4F">
        <w:rPr>
          <w:lang w:val="de-DE"/>
        </w:rPr>
        <w:t>der neuen</w:t>
      </w:r>
      <w:r w:rsidRPr="006C5A4F">
        <w:rPr>
          <w:lang w:val="de-DE"/>
        </w:rPr>
        <w:t xml:space="preserve"> Liebherr-Krane</w:t>
      </w:r>
    </w:p>
    <w:p w14:paraId="1BA24447" w14:textId="07C61B3D" w:rsidR="00DE3117" w:rsidRPr="006C5A4F" w:rsidRDefault="00F55857" w:rsidP="00A96FD0">
      <w:pPr>
        <w:pStyle w:val="Teaser11Pt"/>
        <w:rPr>
          <w:rFonts w:cs="Arial"/>
          <w:lang w:val="de-DE"/>
        </w:rPr>
      </w:pPr>
      <w:r w:rsidRPr="006C5A4F">
        <w:rPr>
          <w:rFonts w:cs="Arial"/>
          <w:color w:val="000000" w:themeColor="text1"/>
          <w:lang w:val="de-DE"/>
        </w:rPr>
        <w:t xml:space="preserve">Als neues Tochterunternehmen der </w:t>
      </w:r>
      <w:r w:rsidR="00677A42" w:rsidRPr="006C5A4F">
        <w:rPr>
          <w:rFonts w:cs="Arial"/>
          <w:color w:val="000000" w:themeColor="text1"/>
          <w:lang w:val="de-DE"/>
        </w:rPr>
        <w:t>H</w:t>
      </w:r>
      <w:r w:rsidRPr="006C5A4F">
        <w:rPr>
          <w:rFonts w:cs="Arial"/>
          <w:color w:val="000000" w:themeColor="text1"/>
          <w:lang w:val="de-DE"/>
        </w:rPr>
        <w:t>agedorn</w:t>
      </w:r>
      <w:r w:rsidR="00076295" w:rsidRPr="006C5A4F">
        <w:rPr>
          <w:rFonts w:cs="Arial"/>
          <w:color w:val="000000" w:themeColor="text1"/>
          <w:lang w:val="de-DE"/>
        </w:rPr>
        <w:t xml:space="preserve"> </w:t>
      </w:r>
      <w:r w:rsidRPr="006C5A4F">
        <w:rPr>
          <w:rFonts w:cs="Arial"/>
          <w:color w:val="000000" w:themeColor="text1"/>
          <w:lang w:val="de-DE"/>
        </w:rPr>
        <w:t>Untern</w:t>
      </w:r>
      <w:r w:rsidR="00677A42" w:rsidRPr="006C5A4F">
        <w:rPr>
          <w:rFonts w:cs="Arial"/>
          <w:color w:val="000000" w:themeColor="text1"/>
          <w:lang w:val="de-DE"/>
        </w:rPr>
        <w:t>e</w:t>
      </w:r>
      <w:r w:rsidRPr="006C5A4F">
        <w:rPr>
          <w:rFonts w:cs="Arial"/>
          <w:color w:val="000000" w:themeColor="text1"/>
          <w:lang w:val="de-DE"/>
        </w:rPr>
        <w:t>hmensgruppe setzt die W</w:t>
      </w:r>
      <w:r w:rsidR="003C76B3" w:rsidRPr="006C5A4F">
        <w:rPr>
          <w:rFonts w:cs="Arial"/>
          <w:color w:val="000000" w:themeColor="text1"/>
          <w:lang w:val="de-DE"/>
        </w:rPr>
        <w:t>ASEL</w:t>
      </w:r>
      <w:r w:rsidRPr="006C5A4F">
        <w:rPr>
          <w:rFonts w:cs="Arial"/>
          <w:color w:val="000000" w:themeColor="text1"/>
          <w:lang w:val="de-DE"/>
        </w:rPr>
        <w:t xml:space="preserve"> GmbH die enge </w:t>
      </w:r>
      <w:r w:rsidR="00B87002" w:rsidRPr="006C5A4F">
        <w:rPr>
          <w:rFonts w:cs="Arial"/>
          <w:color w:val="000000" w:themeColor="text1"/>
          <w:lang w:val="de-DE"/>
        </w:rPr>
        <w:t>Z</w:t>
      </w:r>
      <w:r w:rsidRPr="006C5A4F">
        <w:rPr>
          <w:rFonts w:cs="Arial"/>
          <w:color w:val="000000" w:themeColor="text1"/>
          <w:lang w:val="de-DE"/>
        </w:rPr>
        <w:t xml:space="preserve">usammenarbeit mit </w:t>
      </w:r>
      <w:r w:rsidR="00DE5287" w:rsidRPr="006C5A4F">
        <w:rPr>
          <w:rFonts w:cs="Arial"/>
          <w:color w:val="000000" w:themeColor="text1"/>
          <w:lang w:val="de-DE"/>
        </w:rPr>
        <w:t>Liebherr</w:t>
      </w:r>
      <w:r w:rsidRPr="006C5A4F">
        <w:rPr>
          <w:rFonts w:cs="Arial"/>
          <w:color w:val="000000" w:themeColor="text1"/>
          <w:lang w:val="de-DE"/>
        </w:rPr>
        <w:t xml:space="preserve"> fort und baut sie </w:t>
      </w:r>
      <w:r w:rsidR="001D4158" w:rsidRPr="006C5A4F">
        <w:rPr>
          <w:rFonts w:cs="Arial"/>
          <w:color w:val="000000" w:themeColor="text1"/>
          <w:lang w:val="de-DE"/>
        </w:rPr>
        <w:t xml:space="preserve">weiter </w:t>
      </w:r>
      <w:r w:rsidRPr="006C5A4F">
        <w:rPr>
          <w:rFonts w:cs="Arial"/>
          <w:color w:val="000000" w:themeColor="text1"/>
          <w:lang w:val="de-DE"/>
        </w:rPr>
        <w:t xml:space="preserve">aus. </w:t>
      </w:r>
      <w:r w:rsidR="00632F4A" w:rsidRPr="006C5A4F">
        <w:rPr>
          <w:rFonts w:cs="Arial"/>
          <w:color w:val="000000" w:themeColor="text1"/>
          <w:lang w:val="de-DE"/>
        </w:rPr>
        <w:t>Bei</w:t>
      </w:r>
      <w:r w:rsidR="00F56F84" w:rsidRPr="006C5A4F">
        <w:rPr>
          <w:rFonts w:cs="Arial"/>
          <w:color w:val="000000" w:themeColor="text1"/>
          <w:lang w:val="de-DE"/>
        </w:rPr>
        <w:t xml:space="preserve"> einem neuen </w:t>
      </w:r>
      <w:r w:rsidR="00632F4A" w:rsidRPr="006C5A4F">
        <w:rPr>
          <w:rFonts w:cs="Arial"/>
          <w:color w:val="000000" w:themeColor="text1"/>
          <w:lang w:val="de-DE"/>
        </w:rPr>
        <w:t>Großauftrag</w:t>
      </w:r>
      <w:r w:rsidR="00F01802" w:rsidRPr="006C5A4F">
        <w:rPr>
          <w:rFonts w:cs="Arial"/>
          <w:color w:val="000000" w:themeColor="text1"/>
          <w:lang w:val="de-DE"/>
        </w:rPr>
        <w:t xml:space="preserve"> über 60 Millionen Euro </w:t>
      </w:r>
      <w:r w:rsidR="00004925" w:rsidRPr="006C5A4F">
        <w:rPr>
          <w:rFonts w:cs="Arial"/>
          <w:color w:val="000000" w:themeColor="text1"/>
          <w:lang w:val="de-DE"/>
        </w:rPr>
        <w:t>hat W</w:t>
      </w:r>
      <w:r w:rsidR="003C76B3" w:rsidRPr="006C5A4F">
        <w:rPr>
          <w:rFonts w:cs="Arial"/>
          <w:color w:val="000000" w:themeColor="text1"/>
          <w:lang w:val="de-DE"/>
        </w:rPr>
        <w:t>ASEL</w:t>
      </w:r>
      <w:r w:rsidRPr="006C5A4F">
        <w:rPr>
          <w:rFonts w:cs="Arial"/>
          <w:color w:val="000000" w:themeColor="text1"/>
          <w:lang w:val="de-DE"/>
        </w:rPr>
        <w:t xml:space="preserve"> neben weiteren </w:t>
      </w:r>
      <w:r w:rsidR="00B87002" w:rsidRPr="006C5A4F">
        <w:rPr>
          <w:rFonts w:cs="Arial"/>
          <w:color w:val="000000" w:themeColor="text1"/>
          <w:lang w:val="de-DE"/>
        </w:rPr>
        <w:t>Liebherr-</w:t>
      </w:r>
      <w:r w:rsidRPr="006C5A4F">
        <w:rPr>
          <w:rFonts w:cs="Arial"/>
          <w:color w:val="000000" w:themeColor="text1"/>
          <w:lang w:val="de-DE"/>
        </w:rPr>
        <w:t xml:space="preserve">Geräten einen </w:t>
      </w:r>
      <w:r w:rsidR="00DE5287" w:rsidRPr="006C5A4F">
        <w:rPr>
          <w:rFonts w:cs="Arial"/>
          <w:color w:val="000000" w:themeColor="text1"/>
          <w:lang w:val="de-DE"/>
        </w:rPr>
        <w:t>LTC 1050-3.1</w:t>
      </w:r>
      <w:r w:rsidRPr="006C5A4F">
        <w:rPr>
          <w:rFonts w:cs="Arial"/>
          <w:color w:val="000000" w:themeColor="text1"/>
          <w:lang w:val="de-DE"/>
        </w:rPr>
        <w:t>E, einen LRT 1130-2.1</w:t>
      </w:r>
      <w:r w:rsidR="006755E8" w:rsidRPr="006C5A4F">
        <w:rPr>
          <w:rFonts w:cs="Arial"/>
          <w:color w:val="000000" w:themeColor="text1"/>
          <w:lang w:val="de-DE"/>
        </w:rPr>
        <w:t>,</w:t>
      </w:r>
      <w:r w:rsidRPr="006C5A4F">
        <w:rPr>
          <w:rFonts w:cs="Arial"/>
          <w:color w:val="000000" w:themeColor="text1"/>
          <w:lang w:val="de-DE"/>
        </w:rPr>
        <w:t xml:space="preserve"> einen </w:t>
      </w:r>
      <w:r w:rsidR="00DE5287" w:rsidRPr="006C5A4F">
        <w:rPr>
          <w:rFonts w:cs="Arial"/>
          <w:color w:val="000000" w:themeColor="text1"/>
          <w:lang w:val="de-DE"/>
        </w:rPr>
        <w:t>LTM 1750-9.1</w:t>
      </w:r>
      <w:r w:rsidR="00F01802" w:rsidRPr="006C5A4F">
        <w:rPr>
          <w:rFonts w:cs="Arial"/>
          <w:color w:val="000000" w:themeColor="text1"/>
          <w:lang w:val="de-DE"/>
        </w:rPr>
        <w:t>, eine</w:t>
      </w:r>
      <w:r w:rsidR="00987190" w:rsidRPr="006C5A4F">
        <w:rPr>
          <w:rFonts w:cs="Arial"/>
          <w:color w:val="000000" w:themeColor="text1"/>
          <w:lang w:val="de-DE"/>
        </w:rPr>
        <w:t>n</w:t>
      </w:r>
      <w:r w:rsidR="00F01802" w:rsidRPr="006C5A4F">
        <w:rPr>
          <w:rFonts w:cs="Arial"/>
          <w:color w:val="000000" w:themeColor="text1"/>
          <w:lang w:val="de-DE"/>
        </w:rPr>
        <w:t xml:space="preserve"> LR 1700-1.0</w:t>
      </w:r>
      <w:r w:rsidRPr="006C5A4F">
        <w:rPr>
          <w:rFonts w:cs="Arial"/>
          <w:color w:val="000000" w:themeColor="text1"/>
          <w:lang w:val="de-DE"/>
        </w:rPr>
        <w:t xml:space="preserve"> und einen LR 11000 gekauft.</w:t>
      </w:r>
      <w:r w:rsidR="00092B92" w:rsidRPr="006C5A4F">
        <w:rPr>
          <w:rFonts w:cs="Arial"/>
          <w:color w:val="000000" w:themeColor="text1"/>
          <w:lang w:val="de-DE"/>
        </w:rPr>
        <w:t xml:space="preserve"> </w:t>
      </w:r>
      <w:r w:rsidR="00F01802" w:rsidRPr="006C5A4F">
        <w:rPr>
          <w:rFonts w:cs="Arial"/>
          <w:color w:val="000000" w:themeColor="text1"/>
          <w:lang w:val="de-DE"/>
        </w:rPr>
        <w:t>Die neuen Krane</w:t>
      </w:r>
      <w:r w:rsidR="00092B92" w:rsidRPr="006C5A4F">
        <w:rPr>
          <w:rFonts w:cs="Arial"/>
          <w:color w:val="000000" w:themeColor="text1"/>
          <w:lang w:val="de-DE"/>
        </w:rPr>
        <w:t xml:space="preserve"> sollen der fortlaufenden Modernisierung der Ger</w:t>
      </w:r>
      <w:r w:rsidR="00092B92" w:rsidRPr="006C5A4F">
        <w:rPr>
          <w:rFonts w:cs="Arial"/>
          <w:lang w:val="de-DE"/>
        </w:rPr>
        <w:t>äteflotte unter Berücksichtigung von Nachhaltigkeits</w:t>
      </w:r>
      <w:r w:rsidR="0012049B" w:rsidRPr="006C5A4F">
        <w:rPr>
          <w:rFonts w:cs="Arial"/>
          <w:lang w:val="de-DE"/>
        </w:rPr>
        <w:t xml:space="preserve">aspekten </w:t>
      </w:r>
      <w:r w:rsidR="00092B92" w:rsidRPr="006C5A4F">
        <w:rPr>
          <w:rFonts w:cs="Arial"/>
          <w:lang w:val="de-DE"/>
        </w:rPr>
        <w:t>d</w:t>
      </w:r>
      <w:r w:rsidR="00004925" w:rsidRPr="006C5A4F">
        <w:rPr>
          <w:rFonts w:cs="Arial"/>
          <w:color w:val="000000" w:themeColor="text1"/>
          <w:lang w:val="de-DE"/>
        </w:rPr>
        <w:t>ienen. Dabei ist es W</w:t>
      </w:r>
      <w:r w:rsidR="008E7020" w:rsidRPr="006C5A4F">
        <w:rPr>
          <w:rFonts w:cs="Arial"/>
          <w:color w:val="000000" w:themeColor="text1"/>
          <w:lang w:val="de-DE"/>
        </w:rPr>
        <w:t xml:space="preserve">ASEL </w:t>
      </w:r>
      <w:r w:rsidR="00092B92" w:rsidRPr="006C5A4F">
        <w:rPr>
          <w:rFonts w:cs="Arial"/>
          <w:color w:val="000000" w:themeColor="text1"/>
          <w:lang w:val="de-DE"/>
        </w:rPr>
        <w:t>wichtig, einen störungsfreien und effizienten Einsatz bei</w:t>
      </w:r>
      <w:r w:rsidR="00092B92" w:rsidRPr="006C5A4F">
        <w:rPr>
          <w:rFonts w:cs="Arial"/>
          <w:lang w:val="de-DE"/>
        </w:rPr>
        <w:t xml:space="preserve">m Kunden sicherzustellen. </w:t>
      </w:r>
    </w:p>
    <w:p w14:paraId="0665B581" w14:textId="4F439345" w:rsidR="00F374DF" w:rsidRPr="006C5A4F" w:rsidRDefault="00F07120" w:rsidP="00F96225">
      <w:pPr>
        <w:pStyle w:val="Copytext11Pt"/>
        <w:shd w:val="clear" w:color="auto" w:fill="FFFFFF" w:themeFill="background1"/>
        <w:rPr>
          <w:rFonts w:cs="Arial"/>
          <w:szCs w:val="22"/>
          <w:lang w:val="de-DE"/>
        </w:rPr>
      </w:pPr>
      <w:r w:rsidRPr="006C5A4F">
        <w:rPr>
          <w:rFonts w:cs="Arial"/>
          <w:lang w:val="de-DE"/>
        </w:rPr>
        <w:t xml:space="preserve">Ehingen (Donau) (Deutschland), </w:t>
      </w:r>
      <w:r w:rsidR="000F38D2" w:rsidRPr="006C5A4F">
        <w:rPr>
          <w:rFonts w:cs="Arial"/>
          <w:lang w:val="de-DE"/>
        </w:rPr>
        <w:t>9</w:t>
      </w:r>
      <w:r w:rsidR="00F96225" w:rsidRPr="006C5A4F">
        <w:rPr>
          <w:rFonts w:cs="Arial"/>
          <w:lang w:val="de-DE"/>
        </w:rPr>
        <w:t>.</w:t>
      </w:r>
      <w:r w:rsidR="00427687" w:rsidRPr="006C5A4F">
        <w:rPr>
          <w:rFonts w:cs="Arial"/>
          <w:lang w:val="de-DE"/>
        </w:rPr>
        <w:t xml:space="preserve"> </w:t>
      </w:r>
      <w:r w:rsidR="000F38D2" w:rsidRPr="006C5A4F">
        <w:rPr>
          <w:rFonts w:cs="Arial"/>
          <w:lang w:val="de-DE"/>
        </w:rPr>
        <w:t>Dez</w:t>
      </w:r>
      <w:r w:rsidR="003A5321" w:rsidRPr="006C5A4F">
        <w:rPr>
          <w:rFonts w:cs="Arial"/>
          <w:lang w:val="de-DE"/>
        </w:rPr>
        <w:t>ember</w:t>
      </w:r>
      <w:r w:rsidR="0099428C" w:rsidRPr="006C5A4F">
        <w:rPr>
          <w:rFonts w:cs="Arial"/>
          <w:lang w:val="de-DE"/>
        </w:rPr>
        <w:t xml:space="preserve"> </w:t>
      </w:r>
      <w:r w:rsidRPr="006C5A4F">
        <w:rPr>
          <w:rFonts w:cs="Arial"/>
          <w:lang w:val="de-DE"/>
        </w:rPr>
        <w:t xml:space="preserve">2022 </w:t>
      </w:r>
      <w:r w:rsidR="00800CD3" w:rsidRPr="006C5A4F">
        <w:rPr>
          <w:rFonts w:cs="Arial"/>
          <w:lang w:val="de-DE"/>
        </w:rPr>
        <w:t xml:space="preserve">– </w:t>
      </w:r>
      <w:r w:rsidR="00F55857" w:rsidRPr="006C5A4F">
        <w:rPr>
          <w:rFonts w:cs="Arial"/>
          <w:lang w:val="de-DE"/>
        </w:rPr>
        <w:t>Die W</w:t>
      </w:r>
      <w:r w:rsidR="003C76B3" w:rsidRPr="006C5A4F">
        <w:rPr>
          <w:rFonts w:cs="Arial"/>
          <w:lang w:val="de-DE"/>
        </w:rPr>
        <w:t xml:space="preserve">ASEL </w:t>
      </w:r>
      <w:r w:rsidR="00F55857" w:rsidRPr="006C5A4F">
        <w:rPr>
          <w:rFonts w:cs="Arial"/>
          <w:lang w:val="de-DE"/>
        </w:rPr>
        <w:t xml:space="preserve">GmbH </w:t>
      </w:r>
      <w:r w:rsidR="00677A42" w:rsidRPr="006C5A4F">
        <w:rPr>
          <w:rFonts w:cs="Arial"/>
          <w:lang w:val="de-DE"/>
        </w:rPr>
        <w:t>setzt</w:t>
      </w:r>
      <w:r w:rsidR="00F55857" w:rsidRPr="006C5A4F">
        <w:rPr>
          <w:rFonts w:cs="Arial"/>
          <w:lang w:val="de-DE"/>
        </w:rPr>
        <w:t xml:space="preserve"> </w:t>
      </w:r>
      <w:r w:rsidR="00677A42" w:rsidRPr="006C5A4F">
        <w:rPr>
          <w:rFonts w:cs="Arial"/>
          <w:lang w:val="de-DE"/>
        </w:rPr>
        <w:t>als</w:t>
      </w:r>
      <w:r w:rsidR="00F55857" w:rsidRPr="006C5A4F">
        <w:rPr>
          <w:rFonts w:cs="Arial"/>
          <w:lang w:val="de-DE"/>
        </w:rPr>
        <w:t xml:space="preserve"> neue</w:t>
      </w:r>
      <w:r w:rsidR="00677A42" w:rsidRPr="006C5A4F">
        <w:rPr>
          <w:rFonts w:cs="Arial"/>
          <w:lang w:val="de-DE"/>
        </w:rPr>
        <w:t>s</w:t>
      </w:r>
      <w:r w:rsidR="00F55857" w:rsidRPr="006C5A4F">
        <w:rPr>
          <w:rFonts w:cs="Arial"/>
          <w:lang w:val="de-DE"/>
        </w:rPr>
        <w:t xml:space="preserve"> Tochterunternehmen </w:t>
      </w:r>
      <w:r w:rsidR="002B6AF7" w:rsidRPr="006C5A4F">
        <w:rPr>
          <w:rFonts w:cs="Arial"/>
          <w:lang w:val="de-DE"/>
        </w:rPr>
        <w:t>d</w:t>
      </w:r>
      <w:r w:rsidR="00F55857" w:rsidRPr="006C5A4F">
        <w:rPr>
          <w:rFonts w:cs="Arial"/>
          <w:lang w:val="de-DE"/>
        </w:rPr>
        <w:t>er Hagedorn</w:t>
      </w:r>
      <w:r w:rsidR="00076295" w:rsidRPr="006C5A4F">
        <w:rPr>
          <w:rFonts w:cs="Arial"/>
          <w:lang w:val="de-DE"/>
        </w:rPr>
        <w:t xml:space="preserve"> </w:t>
      </w:r>
      <w:r w:rsidR="002B6AF7" w:rsidRPr="006C5A4F">
        <w:rPr>
          <w:rFonts w:cs="Arial"/>
          <w:lang w:val="de-DE"/>
        </w:rPr>
        <w:t>Unternehmensgruppe</w:t>
      </w:r>
      <w:r w:rsidR="00677A42" w:rsidRPr="006C5A4F">
        <w:rPr>
          <w:rFonts w:cs="Arial"/>
          <w:lang w:val="de-DE"/>
        </w:rPr>
        <w:t xml:space="preserve"> d</w:t>
      </w:r>
      <w:r w:rsidR="00F55857" w:rsidRPr="006C5A4F">
        <w:rPr>
          <w:rFonts w:cs="Arial"/>
          <w:lang w:val="de-DE"/>
        </w:rPr>
        <w:t xml:space="preserve">ie enge Zusammenarbeit mit Liebherr </w:t>
      </w:r>
      <w:r w:rsidR="001D4158" w:rsidRPr="006C5A4F">
        <w:rPr>
          <w:rFonts w:cs="Arial"/>
          <w:lang w:val="de-DE"/>
        </w:rPr>
        <w:t xml:space="preserve">über alle Produktgruppen hinweg </w:t>
      </w:r>
      <w:r w:rsidR="00677A42" w:rsidRPr="006C5A4F">
        <w:rPr>
          <w:rFonts w:cs="Arial"/>
          <w:lang w:val="de-DE"/>
        </w:rPr>
        <w:t xml:space="preserve">fort und baut sie </w:t>
      </w:r>
      <w:r w:rsidR="00F55857" w:rsidRPr="006C5A4F">
        <w:rPr>
          <w:rFonts w:cs="Arial"/>
          <w:lang w:val="de-DE"/>
        </w:rPr>
        <w:t>weiter aus</w:t>
      </w:r>
      <w:r w:rsidR="0070617F" w:rsidRPr="006C5A4F">
        <w:rPr>
          <w:rFonts w:cs="Arial"/>
          <w:lang w:val="de-DE"/>
        </w:rPr>
        <w:t>.</w:t>
      </w:r>
      <w:r w:rsidR="0062520C" w:rsidRPr="006C5A4F">
        <w:rPr>
          <w:rFonts w:cs="Arial"/>
          <w:lang w:val="de-DE"/>
        </w:rPr>
        <w:t xml:space="preserve"> Neben</w:t>
      </w:r>
      <w:r w:rsidR="000744A7" w:rsidRPr="006C5A4F">
        <w:rPr>
          <w:rFonts w:cs="Arial"/>
          <w:lang w:val="de-DE"/>
        </w:rPr>
        <w:t xml:space="preserve"> einer umfangreichen Bestellung von Liebherr-Turmdrehkranen und seitens Hagedorn von Baumaschinen,</w:t>
      </w:r>
      <w:r w:rsidR="007D2BF6" w:rsidRPr="006C5A4F">
        <w:rPr>
          <w:rFonts w:cs="Arial"/>
          <w:lang w:val="de-DE"/>
        </w:rPr>
        <w:t xml:space="preserve"> </w:t>
      </w:r>
      <w:r w:rsidR="0070617F" w:rsidRPr="006C5A4F">
        <w:rPr>
          <w:rFonts w:cs="Arial"/>
          <w:lang w:val="de-DE"/>
        </w:rPr>
        <w:t xml:space="preserve">hat </w:t>
      </w:r>
      <w:r w:rsidR="003C76B3" w:rsidRPr="006C5A4F">
        <w:rPr>
          <w:rFonts w:cs="Arial"/>
          <w:lang w:val="de-DE"/>
        </w:rPr>
        <w:t>WASEL</w:t>
      </w:r>
      <w:r w:rsidR="0070617F" w:rsidRPr="006C5A4F">
        <w:rPr>
          <w:rFonts w:cs="Arial"/>
          <w:lang w:val="de-DE"/>
        </w:rPr>
        <w:t xml:space="preserve"> in mehrere</w:t>
      </w:r>
      <w:r w:rsidR="00F01802" w:rsidRPr="006C5A4F">
        <w:rPr>
          <w:rFonts w:cs="Arial"/>
          <w:lang w:val="de-DE"/>
        </w:rPr>
        <w:t xml:space="preserve"> neue</w:t>
      </w:r>
      <w:r w:rsidR="0070617F" w:rsidRPr="006C5A4F">
        <w:rPr>
          <w:rFonts w:cs="Arial"/>
          <w:lang w:val="de-DE"/>
        </w:rPr>
        <w:t xml:space="preserve"> Liebherr-Mobilkrane investiert, darunter auch </w:t>
      </w:r>
      <w:r w:rsidR="00677A42" w:rsidRPr="006C5A4F">
        <w:rPr>
          <w:rFonts w:cs="Arial"/>
          <w:lang w:val="de-DE"/>
        </w:rPr>
        <w:t>die beiden</w:t>
      </w:r>
      <w:r w:rsidR="00F01802" w:rsidRPr="006C5A4F">
        <w:rPr>
          <w:rFonts w:cs="Arial"/>
          <w:lang w:val="de-DE"/>
        </w:rPr>
        <w:t xml:space="preserve"> vor </w:t>
      </w:r>
      <w:r w:rsidR="00C733EB" w:rsidRPr="006C5A4F">
        <w:rPr>
          <w:rFonts w:cs="Arial"/>
          <w:lang w:val="de-DE"/>
        </w:rPr>
        <w:t>Kurzem</w:t>
      </w:r>
      <w:r w:rsidR="00F01802" w:rsidRPr="006C5A4F">
        <w:rPr>
          <w:rFonts w:cs="Arial"/>
          <w:lang w:val="de-DE"/>
        </w:rPr>
        <w:t xml:space="preserve"> auf der Bauma vorgestellten</w:t>
      </w:r>
      <w:r w:rsidR="00677A42" w:rsidRPr="006C5A4F">
        <w:rPr>
          <w:rFonts w:cs="Arial"/>
          <w:lang w:val="de-DE"/>
        </w:rPr>
        <w:t xml:space="preserve"> neuen Krane </w:t>
      </w:r>
      <w:r w:rsidR="00DE5287" w:rsidRPr="006C5A4F">
        <w:rPr>
          <w:rFonts w:cs="Arial"/>
          <w:lang w:val="de-DE"/>
        </w:rPr>
        <w:t>LTC 1050-3.1</w:t>
      </w:r>
      <w:r w:rsidR="0070617F" w:rsidRPr="006C5A4F">
        <w:rPr>
          <w:rFonts w:cs="Arial"/>
          <w:lang w:val="de-DE"/>
        </w:rPr>
        <w:t xml:space="preserve">E </w:t>
      </w:r>
      <w:r w:rsidR="00677A42" w:rsidRPr="006C5A4F">
        <w:rPr>
          <w:rFonts w:cs="Arial"/>
          <w:lang w:val="de-DE"/>
        </w:rPr>
        <w:t>und</w:t>
      </w:r>
      <w:r w:rsidR="0070617F" w:rsidRPr="006C5A4F">
        <w:rPr>
          <w:rFonts w:cs="Arial"/>
          <w:lang w:val="de-DE"/>
        </w:rPr>
        <w:t xml:space="preserve"> LRT 1130-2.1</w:t>
      </w:r>
      <w:r w:rsidR="00677A42" w:rsidRPr="006C5A4F">
        <w:rPr>
          <w:rFonts w:cs="Arial"/>
          <w:lang w:val="de-DE"/>
        </w:rPr>
        <w:t>.</w:t>
      </w:r>
      <w:r w:rsidR="0070617F" w:rsidRPr="006C5A4F">
        <w:rPr>
          <w:rFonts w:cs="Arial"/>
          <w:lang w:val="de-DE"/>
        </w:rPr>
        <w:t xml:space="preserve"> </w:t>
      </w:r>
      <w:r w:rsidR="002C7095" w:rsidRPr="006C5A4F">
        <w:rPr>
          <w:rFonts w:cs="Arial"/>
          <w:lang w:val="de-DE"/>
        </w:rPr>
        <w:t>Zu den</w:t>
      </w:r>
      <w:r w:rsidR="00677A42" w:rsidRPr="006C5A4F">
        <w:rPr>
          <w:rFonts w:cs="Arial"/>
          <w:lang w:val="de-DE"/>
        </w:rPr>
        <w:t xml:space="preserve"> größten Krane</w:t>
      </w:r>
      <w:r w:rsidR="00B97F7C" w:rsidRPr="006C5A4F">
        <w:rPr>
          <w:rFonts w:cs="Arial"/>
          <w:lang w:val="de-DE"/>
        </w:rPr>
        <w:t>n</w:t>
      </w:r>
      <w:r w:rsidR="00677A42" w:rsidRPr="006C5A4F">
        <w:rPr>
          <w:rFonts w:cs="Arial"/>
          <w:lang w:val="de-DE"/>
        </w:rPr>
        <w:t xml:space="preserve"> des Pakets </w:t>
      </w:r>
      <w:r w:rsidR="000A5365" w:rsidRPr="006C5A4F">
        <w:rPr>
          <w:rFonts w:cs="Arial"/>
          <w:szCs w:val="22"/>
          <w:lang w:val="de-DE"/>
        </w:rPr>
        <w:t>gehören der</w:t>
      </w:r>
      <w:r w:rsidR="00677A42" w:rsidRPr="006C5A4F">
        <w:rPr>
          <w:rFonts w:cs="Arial"/>
          <w:szCs w:val="22"/>
          <w:lang w:val="de-DE"/>
        </w:rPr>
        <w:t xml:space="preserve"> Liebherr-Mobilkran</w:t>
      </w:r>
      <w:r w:rsidR="0070617F" w:rsidRPr="006C5A4F">
        <w:rPr>
          <w:rFonts w:cs="Arial"/>
          <w:szCs w:val="22"/>
          <w:lang w:val="de-DE"/>
        </w:rPr>
        <w:t xml:space="preserve"> </w:t>
      </w:r>
      <w:r w:rsidR="00DE5287" w:rsidRPr="006C5A4F">
        <w:rPr>
          <w:rFonts w:cs="Arial"/>
          <w:szCs w:val="22"/>
          <w:lang w:val="de-DE"/>
        </w:rPr>
        <w:t>LTM 1750-9.1</w:t>
      </w:r>
      <w:r w:rsidR="0070617F" w:rsidRPr="006C5A4F">
        <w:rPr>
          <w:rFonts w:cs="Arial"/>
          <w:szCs w:val="22"/>
          <w:lang w:val="de-DE"/>
        </w:rPr>
        <w:t xml:space="preserve"> </w:t>
      </w:r>
      <w:r w:rsidR="003C76B3" w:rsidRPr="006C5A4F">
        <w:rPr>
          <w:rFonts w:cs="Arial"/>
          <w:szCs w:val="22"/>
          <w:lang w:val="de-DE"/>
        </w:rPr>
        <w:t>sowie</w:t>
      </w:r>
      <w:r w:rsidR="0070617F" w:rsidRPr="006C5A4F">
        <w:rPr>
          <w:rFonts w:cs="Arial"/>
          <w:szCs w:val="22"/>
          <w:lang w:val="de-DE"/>
        </w:rPr>
        <w:t xml:space="preserve"> </w:t>
      </w:r>
      <w:r w:rsidR="00677A42" w:rsidRPr="006C5A4F">
        <w:rPr>
          <w:rFonts w:cs="Arial"/>
          <w:szCs w:val="22"/>
          <w:lang w:val="de-DE"/>
        </w:rPr>
        <w:t>d</w:t>
      </w:r>
      <w:r w:rsidR="009943B9" w:rsidRPr="006C5A4F">
        <w:rPr>
          <w:rFonts w:cs="Arial"/>
          <w:szCs w:val="22"/>
          <w:lang w:val="de-DE"/>
        </w:rPr>
        <w:t>ie</w:t>
      </w:r>
      <w:r w:rsidR="00677A42" w:rsidRPr="006C5A4F">
        <w:rPr>
          <w:rFonts w:cs="Arial"/>
          <w:szCs w:val="22"/>
          <w:lang w:val="de-DE"/>
        </w:rPr>
        <w:t xml:space="preserve"> Liebherr-Raupenkrane</w:t>
      </w:r>
      <w:r w:rsidR="0070617F" w:rsidRPr="006C5A4F">
        <w:rPr>
          <w:rFonts w:cs="Arial"/>
          <w:szCs w:val="22"/>
          <w:lang w:val="de-DE"/>
        </w:rPr>
        <w:t xml:space="preserve"> LR 1700</w:t>
      </w:r>
      <w:r w:rsidR="00B97F7C" w:rsidRPr="006C5A4F">
        <w:rPr>
          <w:rFonts w:cs="Arial"/>
          <w:szCs w:val="22"/>
          <w:lang w:val="de-DE"/>
        </w:rPr>
        <w:t>-</w:t>
      </w:r>
      <w:r w:rsidR="002C7095" w:rsidRPr="006C5A4F">
        <w:rPr>
          <w:rFonts w:cs="Arial"/>
          <w:szCs w:val="22"/>
          <w:lang w:val="de-DE"/>
        </w:rPr>
        <w:t>1.0</w:t>
      </w:r>
      <w:r w:rsidR="0070617F" w:rsidRPr="006C5A4F">
        <w:rPr>
          <w:rFonts w:cs="Arial"/>
          <w:szCs w:val="22"/>
          <w:lang w:val="de-DE"/>
        </w:rPr>
        <w:t xml:space="preserve"> und </w:t>
      </w:r>
      <w:r w:rsidR="00677A42" w:rsidRPr="006C5A4F">
        <w:rPr>
          <w:rFonts w:cs="Arial"/>
          <w:szCs w:val="22"/>
          <w:lang w:val="de-DE"/>
        </w:rPr>
        <w:t xml:space="preserve">LR </w:t>
      </w:r>
      <w:r w:rsidR="0070617F" w:rsidRPr="006C5A4F">
        <w:rPr>
          <w:rFonts w:cs="Arial"/>
          <w:szCs w:val="22"/>
          <w:lang w:val="de-DE"/>
        </w:rPr>
        <w:t xml:space="preserve">11000. </w:t>
      </w:r>
    </w:p>
    <w:p w14:paraId="0717B74B" w14:textId="758EE7F6" w:rsidR="00CE3FA5" w:rsidRPr="006C5A4F" w:rsidRDefault="0070617F" w:rsidP="00F96225">
      <w:pPr>
        <w:pStyle w:val="Copytext11Pt"/>
        <w:shd w:val="clear" w:color="auto" w:fill="FFFFFF" w:themeFill="background1"/>
        <w:rPr>
          <w:rFonts w:cs="Arial"/>
          <w:lang w:val="de-DE"/>
        </w:rPr>
      </w:pPr>
      <w:r w:rsidRPr="006C5A4F">
        <w:rPr>
          <w:rFonts w:cs="Arial"/>
          <w:szCs w:val="22"/>
          <w:lang w:val="de-DE"/>
        </w:rPr>
        <w:t xml:space="preserve">Die beiden </w:t>
      </w:r>
      <w:r w:rsidR="00677A42" w:rsidRPr="006C5A4F">
        <w:rPr>
          <w:rFonts w:cs="Arial"/>
          <w:szCs w:val="22"/>
          <w:lang w:val="de-DE"/>
        </w:rPr>
        <w:t>Raupenkrane</w:t>
      </w:r>
      <w:r w:rsidRPr="006C5A4F">
        <w:rPr>
          <w:rFonts w:cs="Arial"/>
          <w:szCs w:val="22"/>
          <w:lang w:val="de-DE"/>
        </w:rPr>
        <w:t xml:space="preserve"> sind bereits </w:t>
      </w:r>
      <w:r w:rsidR="003C76B3" w:rsidRPr="006C5A4F">
        <w:rPr>
          <w:rFonts w:cs="Arial"/>
          <w:szCs w:val="22"/>
          <w:lang w:val="de-DE"/>
        </w:rPr>
        <w:t xml:space="preserve">das </w:t>
      </w:r>
      <w:r w:rsidR="00D9452F" w:rsidRPr="006C5A4F">
        <w:rPr>
          <w:rFonts w:cs="Arial"/>
          <w:szCs w:val="22"/>
          <w:lang w:val="de-DE"/>
        </w:rPr>
        <w:t xml:space="preserve">jeweils </w:t>
      </w:r>
      <w:r w:rsidRPr="006C5A4F">
        <w:rPr>
          <w:rFonts w:cs="Arial"/>
          <w:szCs w:val="22"/>
          <w:lang w:val="de-DE"/>
        </w:rPr>
        <w:t xml:space="preserve">zweite Gerät </w:t>
      </w:r>
      <w:r w:rsidR="00D9452F" w:rsidRPr="006C5A4F">
        <w:rPr>
          <w:rFonts w:cs="Arial"/>
          <w:szCs w:val="22"/>
          <w:lang w:val="de-DE"/>
        </w:rPr>
        <w:t xml:space="preserve">ihres </w:t>
      </w:r>
      <w:r w:rsidR="00677A42" w:rsidRPr="006C5A4F">
        <w:rPr>
          <w:rFonts w:cs="Arial"/>
          <w:szCs w:val="22"/>
          <w:lang w:val="de-DE"/>
        </w:rPr>
        <w:t xml:space="preserve">Typs </w:t>
      </w:r>
      <w:r w:rsidRPr="006C5A4F">
        <w:rPr>
          <w:rFonts w:cs="Arial"/>
          <w:szCs w:val="22"/>
          <w:lang w:val="de-DE"/>
        </w:rPr>
        <w:t xml:space="preserve">im </w:t>
      </w:r>
      <w:r w:rsidR="002B6AF7" w:rsidRPr="006C5A4F">
        <w:rPr>
          <w:rFonts w:cs="Arial"/>
          <w:szCs w:val="22"/>
          <w:lang w:val="de-DE"/>
        </w:rPr>
        <w:t>Fuhrpark</w:t>
      </w:r>
      <w:r w:rsidRPr="006C5A4F">
        <w:rPr>
          <w:rFonts w:cs="Arial"/>
          <w:szCs w:val="22"/>
          <w:lang w:val="de-DE"/>
        </w:rPr>
        <w:t xml:space="preserve"> von </w:t>
      </w:r>
      <w:r w:rsidR="003C76B3" w:rsidRPr="006C5A4F">
        <w:rPr>
          <w:rFonts w:cs="Arial"/>
          <w:lang w:val="de-DE"/>
        </w:rPr>
        <w:t>WASEL</w:t>
      </w:r>
      <w:r w:rsidRPr="006C5A4F">
        <w:rPr>
          <w:rFonts w:cs="Arial"/>
          <w:szCs w:val="22"/>
          <w:lang w:val="de-DE"/>
        </w:rPr>
        <w:t>.</w:t>
      </w:r>
      <w:r w:rsidR="001D4158" w:rsidRPr="006C5A4F">
        <w:rPr>
          <w:rFonts w:cs="Arial"/>
          <w:szCs w:val="22"/>
          <w:lang w:val="de-DE"/>
        </w:rPr>
        <w:t xml:space="preserve"> </w:t>
      </w:r>
      <w:r w:rsidR="006755E8" w:rsidRPr="006C5A4F">
        <w:rPr>
          <w:rFonts w:cs="Arial"/>
          <w:szCs w:val="22"/>
          <w:lang w:val="de-DE"/>
        </w:rPr>
        <w:t xml:space="preserve">„Homogenität in der Bedieneranwendung und im Werkstattbetrieb sowie die Sicherstellung des störungsfreien </w:t>
      </w:r>
      <w:r w:rsidR="000161B3" w:rsidRPr="006C5A4F">
        <w:rPr>
          <w:rFonts w:cs="Arial"/>
          <w:szCs w:val="22"/>
          <w:lang w:val="de-DE"/>
        </w:rPr>
        <w:t>und</w:t>
      </w:r>
      <w:r w:rsidR="006755E8" w:rsidRPr="006C5A4F">
        <w:rPr>
          <w:rFonts w:cs="Arial"/>
          <w:szCs w:val="22"/>
          <w:lang w:val="de-DE"/>
        </w:rPr>
        <w:t xml:space="preserve"> effizienten Einsatzes beim Kunden, sind uns besonders wichtig“, erklärt </w:t>
      </w:r>
      <w:r w:rsidR="00D9452F" w:rsidRPr="006C5A4F">
        <w:rPr>
          <w:rFonts w:cs="Arial"/>
          <w:szCs w:val="22"/>
          <w:lang w:val="de-DE"/>
        </w:rPr>
        <w:t xml:space="preserve">Geschäftsführer </w:t>
      </w:r>
      <w:r w:rsidR="0062520C" w:rsidRPr="006C5A4F">
        <w:rPr>
          <w:rFonts w:cs="Arial"/>
          <w:szCs w:val="22"/>
          <w:lang w:val="de-DE"/>
        </w:rPr>
        <w:t xml:space="preserve">Matthias </w:t>
      </w:r>
      <w:r w:rsidR="003C76B3" w:rsidRPr="006C5A4F">
        <w:rPr>
          <w:rFonts w:cs="Arial"/>
          <w:lang w:val="de-DE"/>
        </w:rPr>
        <w:t>W</w:t>
      </w:r>
      <w:r w:rsidR="008E7020" w:rsidRPr="006C5A4F">
        <w:rPr>
          <w:rFonts w:cs="Arial"/>
          <w:lang w:val="de-DE"/>
        </w:rPr>
        <w:t>asel</w:t>
      </w:r>
      <w:r w:rsidR="003C76B3" w:rsidRPr="006C5A4F">
        <w:rPr>
          <w:rFonts w:cs="Arial"/>
          <w:szCs w:val="22"/>
          <w:lang w:val="de-DE"/>
        </w:rPr>
        <w:t xml:space="preserve"> </w:t>
      </w:r>
      <w:r w:rsidR="006755E8" w:rsidRPr="006C5A4F">
        <w:rPr>
          <w:rFonts w:cs="Arial"/>
          <w:szCs w:val="22"/>
          <w:lang w:val="de-DE"/>
        </w:rPr>
        <w:t>die Investition in d</w:t>
      </w:r>
      <w:r w:rsidR="00D9452F" w:rsidRPr="006C5A4F">
        <w:rPr>
          <w:rFonts w:cs="Arial"/>
          <w:szCs w:val="22"/>
          <w:lang w:val="de-DE"/>
        </w:rPr>
        <w:t>ie</w:t>
      </w:r>
      <w:r w:rsidR="006755E8" w:rsidRPr="006C5A4F">
        <w:rPr>
          <w:rFonts w:cs="Arial"/>
          <w:szCs w:val="22"/>
          <w:lang w:val="de-DE"/>
        </w:rPr>
        <w:t xml:space="preserve"> </w:t>
      </w:r>
      <w:r w:rsidR="009B628B" w:rsidRPr="006C5A4F">
        <w:rPr>
          <w:rFonts w:cs="Arial"/>
          <w:szCs w:val="22"/>
          <w:lang w:val="de-DE"/>
        </w:rPr>
        <w:t>Liebherr-</w:t>
      </w:r>
      <w:r w:rsidR="00D9452F" w:rsidRPr="006C5A4F">
        <w:rPr>
          <w:rFonts w:cs="Arial"/>
          <w:szCs w:val="22"/>
          <w:lang w:val="de-DE"/>
        </w:rPr>
        <w:t>Krane</w:t>
      </w:r>
      <w:r w:rsidR="006755E8" w:rsidRPr="006C5A4F">
        <w:rPr>
          <w:rFonts w:cs="Arial"/>
          <w:szCs w:val="22"/>
          <w:lang w:val="de-DE"/>
        </w:rPr>
        <w:t xml:space="preserve">. </w:t>
      </w:r>
      <w:r w:rsidR="00CE3FA5" w:rsidRPr="006C5A4F">
        <w:rPr>
          <w:rFonts w:cs="Arial"/>
          <w:szCs w:val="22"/>
          <w:lang w:val="de-DE"/>
        </w:rPr>
        <w:t>„Wir möchten mit den Ersatz- und Erweiterungsinvestitionen zur fortlaufenden Modernisierung der Geräteflotte unter Berücksichtigung von Nachhaltigkeits</w:t>
      </w:r>
      <w:r w:rsidR="009117A6" w:rsidRPr="006C5A4F">
        <w:rPr>
          <w:rFonts w:cs="Arial"/>
          <w:szCs w:val="22"/>
          <w:lang w:val="de-DE"/>
        </w:rPr>
        <w:t>aspekten bezüglich</w:t>
      </w:r>
      <w:r w:rsidR="00CE3FA5" w:rsidRPr="006C5A4F">
        <w:rPr>
          <w:rFonts w:cs="Arial"/>
          <w:lang w:val="de-DE"/>
        </w:rPr>
        <w:t xml:space="preserve"> der Abgasnorm beitragen“</w:t>
      </w:r>
      <w:r w:rsidR="0023498D" w:rsidRPr="006C5A4F">
        <w:rPr>
          <w:rFonts w:cs="Arial"/>
          <w:lang w:val="de-DE"/>
        </w:rPr>
        <w:t xml:space="preserve">, so </w:t>
      </w:r>
      <w:r w:rsidR="0062520C" w:rsidRPr="006C5A4F">
        <w:rPr>
          <w:rFonts w:cs="Arial"/>
          <w:lang w:val="de-DE"/>
        </w:rPr>
        <w:t>Matthias</w:t>
      </w:r>
      <w:r w:rsidR="0046054B" w:rsidRPr="006C5A4F">
        <w:rPr>
          <w:rFonts w:cs="Arial"/>
          <w:lang w:val="de-DE"/>
        </w:rPr>
        <w:t xml:space="preserve"> </w:t>
      </w:r>
      <w:r w:rsidR="0023498D" w:rsidRPr="006C5A4F">
        <w:rPr>
          <w:rFonts w:cs="Arial"/>
          <w:lang w:val="de-DE"/>
        </w:rPr>
        <w:t>Wasel weiter.</w:t>
      </w:r>
      <w:r w:rsidR="0046054B" w:rsidRPr="006C5A4F">
        <w:rPr>
          <w:rFonts w:cs="Arial"/>
          <w:lang w:val="de-DE"/>
        </w:rPr>
        <w:t xml:space="preserve"> Gemeinsam mit seinem </w:t>
      </w:r>
      <w:r w:rsidR="007D2BF6" w:rsidRPr="006C5A4F">
        <w:rPr>
          <w:rFonts w:cs="Arial"/>
          <w:lang w:val="de-DE"/>
        </w:rPr>
        <w:t xml:space="preserve">Bruder </w:t>
      </w:r>
      <w:r w:rsidR="0062520C" w:rsidRPr="006C5A4F">
        <w:rPr>
          <w:rFonts w:cs="Arial"/>
          <w:lang w:val="de-DE"/>
        </w:rPr>
        <w:t>Thomas</w:t>
      </w:r>
      <w:r w:rsidR="0046054B" w:rsidRPr="006C5A4F">
        <w:rPr>
          <w:rFonts w:cs="Arial"/>
          <w:lang w:val="de-DE"/>
        </w:rPr>
        <w:t xml:space="preserve"> Wasel führt er </w:t>
      </w:r>
      <w:r w:rsidR="008C3ACE" w:rsidRPr="006C5A4F">
        <w:rPr>
          <w:rFonts w:cs="Arial"/>
          <w:lang w:val="de-DE"/>
        </w:rPr>
        <w:t xml:space="preserve">nach wie vor </w:t>
      </w:r>
      <w:r w:rsidR="0046054B" w:rsidRPr="006C5A4F">
        <w:rPr>
          <w:rFonts w:cs="Arial"/>
          <w:lang w:val="de-DE"/>
        </w:rPr>
        <w:t>die Geschäfte des Unternehmens.</w:t>
      </w:r>
    </w:p>
    <w:p w14:paraId="4C708D6E" w14:textId="7214C48A" w:rsidR="009943B9" w:rsidRPr="0047323F" w:rsidRDefault="009943B9" w:rsidP="0047323F">
      <w:pPr>
        <w:pStyle w:val="Copyhead11Pt"/>
        <w:rPr>
          <w:lang w:val="de-DE"/>
        </w:rPr>
      </w:pPr>
      <w:r w:rsidRPr="0047323F">
        <w:rPr>
          <w:lang w:val="de-DE"/>
        </w:rPr>
        <w:t xml:space="preserve">Zero-Emission: </w:t>
      </w:r>
      <w:r w:rsidR="00DE5287" w:rsidRPr="0047323F">
        <w:rPr>
          <w:lang w:val="de-DE"/>
        </w:rPr>
        <w:t>LTC 1050-3.1</w:t>
      </w:r>
      <w:r w:rsidR="00677A42" w:rsidRPr="0047323F">
        <w:rPr>
          <w:lang w:val="de-DE"/>
        </w:rPr>
        <w:t>E</w:t>
      </w:r>
      <w:r w:rsidRPr="0047323F">
        <w:rPr>
          <w:lang w:val="de-DE"/>
        </w:rPr>
        <w:t xml:space="preserve"> mit elektrischem Antrieb </w:t>
      </w:r>
    </w:p>
    <w:p w14:paraId="15FBC82E" w14:textId="79736920" w:rsidR="009117A6" w:rsidRPr="006C5A4F" w:rsidRDefault="009943B9" w:rsidP="00F96225">
      <w:pPr>
        <w:pStyle w:val="Copytext11Pt"/>
        <w:shd w:val="clear" w:color="auto" w:fill="FFFFFF" w:themeFill="background1"/>
        <w:rPr>
          <w:rFonts w:cs="Arial"/>
          <w:b/>
          <w:bCs/>
          <w:lang w:val="de-DE"/>
        </w:rPr>
      </w:pPr>
      <w:r w:rsidRPr="006C5A4F">
        <w:rPr>
          <w:rFonts w:cs="Arial"/>
          <w:lang w:val="de-DE"/>
        </w:rPr>
        <w:t xml:space="preserve">Für Nachhaltigkeit und </w:t>
      </w:r>
      <w:r w:rsidR="008B7572" w:rsidRPr="006C5A4F">
        <w:rPr>
          <w:rFonts w:cs="Arial"/>
          <w:lang w:val="de-DE"/>
        </w:rPr>
        <w:t>CO</w:t>
      </w:r>
      <w:r w:rsidR="008B7572" w:rsidRPr="006C5A4F">
        <w:rPr>
          <w:rFonts w:cs="Arial"/>
          <w:vertAlign w:val="subscript"/>
          <w:lang w:val="de-DE"/>
        </w:rPr>
        <w:t>2</w:t>
      </w:r>
      <w:r w:rsidRPr="006C5A4F">
        <w:rPr>
          <w:rFonts w:cs="Arial"/>
          <w:lang w:val="de-DE"/>
        </w:rPr>
        <w:t>-Reduktion</w:t>
      </w:r>
      <w:r w:rsidR="00CE3FA5" w:rsidRPr="006C5A4F">
        <w:rPr>
          <w:rFonts w:cs="Arial"/>
          <w:lang w:val="de-DE"/>
        </w:rPr>
        <w:t xml:space="preserve"> spielt auch der </w:t>
      </w:r>
      <w:r w:rsidR="009117A6" w:rsidRPr="006C5A4F">
        <w:rPr>
          <w:rFonts w:cs="Arial"/>
          <w:lang w:val="de-DE"/>
        </w:rPr>
        <w:t>von W</w:t>
      </w:r>
      <w:r w:rsidR="008E7020" w:rsidRPr="006C5A4F">
        <w:rPr>
          <w:rFonts w:cs="Arial"/>
          <w:lang w:val="de-DE"/>
        </w:rPr>
        <w:t xml:space="preserve">ASEL </w:t>
      </w:r>
      <w:r w:rsidRPr="006C5A4F">
        <w:rPr>
          <w:rFonts w:cs="Arial"/>
          <w:lang w:val="de-DE"/>
        </w:rPr>
        <w:t>gekaufte</w:t>
      </w:r>
      <w:r w:rsidR="00E06308" w:rsidRPr="006C5A4F">
        <w:rPr>
          <w:rFonts w:cs="Arial"/>
          <w:lang w:val="de-DE"/>
        </w:rPr>
        <w:t xml:space="preserve"> </w:t>
      </w:r>
      <w:r w:rsidR="00DE5287" w:rsidRPr="006C5A4F">
        <w:rPr>
          <w:rFonts w:cs="Arial"/>
          <w:lang w:val="de-DE"/>
        </w:rPr>
        <w:t>LTC 1050-3.1</w:t>
      </w:r>
      <w:r w:rsidR="00E06308" w:rsidRPr="006C5A4F">
        <w:rPr>
          <w:rFonts w:cs="Arial"/>
          <w:lang w:val="de-DE"/>
        </w:rPr>
        <w:t xml:space="preserve">E mit elektrischem Antrieb des Oberwagens </w:t>
      </w:r>
      <w:r w:rsidR="00CE3FA5" w:rsidRPr="006C5A4F">
        <w:rPr>
          <w:rFonts w:cs="Arial"/>
          <w:lang w:val="de-DE"/>
        </w:rPr>
        <w:t>eine wichtige Rolle</w:t>
      </w:r>
      <w:r w:rsidR="00E06308" w:rsidRPr="006C5A4F">
        <w:rPr>
          <w:rFonts w:cs="Arial"/>
          <w:lang w:val="de-DE"/>
        </w:rPr>
        <w:t>.</w:t>
      </w:r>
      <w:r w:rsidR="00EE6A3A" w:rsidRPr="006C5A4F">
        <w:rPr>
          <w:rFonts w:cs="Arial"/>
          <w:lang w:val="de-DE"/>
        </w:rPr>
        <w:t xml:space="preserve"> Bei diesem Kompaktkran, der sowohl über einen konventionellen Antrieb als auch einen Elektromotor verfügt, können Kranbewegungen optional mit Strom ausgeführt werden.</w:t>
      </w:r>
      <w:r w:rsidR="00B07930" w:rsidRPr="006C5A4F">
        <w:rPr>
          <w:rFonts w:cs="Arial"/>
          <w:lang w:val="de-DE"/>
        </w:rPr>
        <w:t xml:space="preserve"> Die neue Variante des kompakten 50-Tonners </w:t>
      </w:r>
      <w:r w:rsidR="00333BBB" w:rsidRPr="006C5A4F">
        <w:rPr>
          <w:rFonts w:cs="Arial"/>
          <w:lang w:val="de-DE"/>
        </w:rPr>
        <w:t>reduziert</w:t>
      </w:r>
      <w:r w:rsidR="00B07930" w:rsidRPr="006C5A4F">
        <w:rPr>
          <w:rFonts w:cs="Arial"/>
          <w:lang w:val="de-DE"/>
        </w:rPr>
        <w:t xml:space="preserve"> CO</w:t>
      </w:r>
      <w:r w:rsidR="00B07930" w:rsidRPr="006C5A4F">
        <w:rPr>
          <w:rFonts w:cs="Arial"/>
          <w:vertAlign w:val="subscript"/>
          <w:lang w:val="de-DE"/>
        </w:rPr>
        <w:t>2</w:t>
      </w:r>
      <w:r w:rsidR="00B07930" w:rsidRPr="006C5A4F">
        <w:rPr>
          <w:rFonts w:cs="Arial"/>
          <w:lang w:val="de-DE"/>
        </w:rPr>
        <w:t>-</w:t>
      </w:r>
      <w:r w:rsidR="00333BBB" w:rsidRPr="006C5A4F">
        <w:rPr>
          <w:rFonts w:cs="Arial"/>
          <w:lang w:val="de-DE"/>
        </w:rPr>
        <w:t>Emissionen</w:t>
      </w:r>
      <w:r w:rsidR="00B07930" w:rsidRPr="006C5A4F">
        <w:rPr>
          <w:rFonts w:cs="Arial"/>
          <w:lang w:val="de-DE"/>
        </w:rPr>
        <w:t xml:space="preserve"> und erfüllt die Voraussetzungen für den Betrieb auf „Zero Emission“-Baustellen. </w:t>
      </w:r>
      <w:r w:rsidR="009117A6" w:rsidRPr="006C5A4F">
        <w:rPr>
          <w:rFonts w:cs="Arial"/>
          <w:lang w:val="de-DE"/>
        </w:rPr>
        <w:t>Es</w:t>
      </w:r>
      <w:r w:rsidR="00B07930" w:rsidRPr="006C5A4F">
        <w:rPr>
          <w:rFonts w:cs="Arial"/>
          <w:lang w:val="de-DE"/>
        </w:rPr>
        <w:t xml:space="preserve"> bleiben alle </w:t>
      </w:r>
      <w:r w:rsidR="00B07930" w:rsidRPr="006C5A4F">
        <w:rPr>
          <w:rFonts w:cs="Arial"/>
          <w:lang w:val="de-DE"/>
        </w:rPr>
        <w:lastRenderedPageBreak/>
        <w:t>bisherigen Nutzungseigenschaften des Kompaktkrans erhalten, unabhängig davon, ob er im Kranbetrieb mit Elektromotor oder Verbrenner betrieben wird.</w:t>
      </w:r>
      <w:r w:rsidR="008D1AE0" w:rsidRPr="006C5A4F">
        <w:rPr>
          <w:rFonts w:cs="Arial"/>
          <w:b/>
          <w:bCs/>
          <w:lang w:val="de-DE"/>
        </w:rPr>
        <w:t xml:space="preserve"> </w:t>
      </w:r>
    </w:p>
    <w:p w14:paraId="62F5642B" w14:textId="5D56E0A2" w:rsidR="00677A42" w:rsidRPr="006C5A4F" w:rsidRDefault="008D1AE0" w:rsidP="00F96225">
      <w:pPr>
        <w:pStyle w:val="Copytext11Pt"/>
        <w:shd w:val="clear" w:color="auto" w:fill="FFFFFF" w:themeFill="background1"/>
        <w:rPr>
          <w:rFonts w:cs="Arial"/>
          <w:b/>
          <w:bCs/>
          <w:lang w:val="de-DE"/>
        </w:rPr>
      </w:pPr>
      <w:r w:rsidRPr="006C5A4F">
        <w:rPr>
          <w:rFonts w:cs="Arial"/>
          <w:lang w:val="de-DE"/>
        </w:rPr>
        <w:t xml:space="preserve">Ein weiterer neuer Kran des Großauftrags ist der </w:t>
      </w:r>
      <w:r w:rsidR="00B07930" w:rsidRPr="006C5A4F">
        <w:rPr>
          <w:rFonts w:cs="Arial"/>
          <w:lang w:val="de-DE"/>
        </w:rPr>
        <w:t>Liebherr-Geländekran LRT 1130-2.1</w:t>
      </w:r>
      <w:r w:rsidRPr="006C5A4F">
        <w:rPr>
          <w:rFonts w:cs="Arial"/>
          <w:lang w:val="de-DE"/>
        </w:rPr>
        <w:t xml:space="preserve">. </w:t>
      </w:r>
      <w:r w:rsidR="00B07930" w:rsidRPr="006C5A4F">
        <w:rPr>
          <w:rFonts w:cs="Arial"/>
          <w:lang w:val="de-DE"/>
        </w:rPr>
        <w:t xml:space="preserve">Der </w:t>
      </w:r>
      <w:r w:rsidR="009117A6" w:rsidRPr="006C5A4F">
        <w:rPr>
          <w:rFonts w:cs="Arial"/>
          <w:lang w:val="de-DE"/>
        </w:rPr>
        <w:t xml:space="preserve">leistungsstarke </w:t>
      </w:r>
      <w:r w:rsidR="002C7095" w:rsidRPr="006C5A4F">
        <w:rPr>
          <w:rFonts w:cs="Arial"/>
          <w:lang w:val="de-DE"/>
        </w:rPr>
        <w:t>Teleskopkran</w:t>
      </w:r>
      <w:r w:rsidR="00B07930" w:rsidRPr="006C5A4F">
        <w:rPr>
          <w:rFonts w:cs="Arial"/>
          <w:lang w:val="de-DE"/>
        </w:rPr>
        <w:t xml:space="preserve"> bietet mit </w:t>
      </w:r>
      <w:r w:rsidR="00DE5287" w:rsidRPr="006C5A4F">
        <w:rPr>
          <w:rFonts w:cs="Arial"/>
          <w:lang w:val="de-DE"/>
        </w:rPr>
        <w:t>130 Tonnen</w:t>
      </w:r>
      <w:r w:rsidR="00B07930" w:rsidRPr="006C5A4F">
        <w:rPr>
          <w:rFonts w:cs="Arial"/>
          <w:lang w:val="de-DE"/>
        </w:rPr>
        <w:t xml:space="preserve"> die höchsten Tragkräfte und den längsten Teleskopausleger aller 2-Achs-Geländekrane weltweit</w:t>
      </w:r>
      <w:r w:rsidR="009117A6" w:rsidRPr="006C5A4F">
        <w:rPr>
          <w:rFonts w:cs="Arial"/>
          <w:lang w:val="de-DE"/>
        </w:rPr>
        <w:t xml:space="preserve"> – und punktet zusätzlich mit wirtschaftlichem Transport und Sicherheit</w:t>
      </w:r>
      <w:r w:rsidR="00B07930" w:rsidRPr="006C5A4F">
        <w:rPr>
          <w:rFonts w:cs="Arial"/>
          <w:lang w:val="de-DE"/>
        </w:rPr>
        <w:t>.</w:t>
      </w:r>
      <w:r w:rsidR="00B07930" w:rsidRPr="006C5A4F">
        <w:rPr>
          <w:rFonts w:cs="Arial"/>
          <w:color w:val="000000"/>
          <w:sz w:val="27"/>
          <w:szCs w:val="27"/>
          <w:shd w:val="clear" w:color="auto" w:fill="FFFFFF"/>
          <w:lang w:val="de-DE"/>
        </w:rPr>
        <w:t> </w:t>
      </w:r>
    </w:p>
    <w:p w14:paraId="55D8BA95" w14:textId="5B2FA174" w:rsidR="008D1AE0" w:rsidRPr="006C5A4F" w:rsidRDefault="00715BBD" w:rsidP="0047323F">
      <w:pPr>
        <w:pStyle w:val="Copyhead11Pt"/>
      </w:pPr>
      <w:r w:rsidRPr="006C5A4F">
        <w:t xml:space="preserve">Starke </w:t>
      </w:r>
      <w:r w:rsidR="008D1AE0" w:rsidRPr="006C5A4F">
        <w:t xml:space="preserve">Krane für die </w:t>
      </w:r>
      <w:r w:rsidRPr="006C5A4F">
        <w:t>Klimawende</w:t>
      </w:r>
    </w:p>
    <w:p w14:paraId="5B01C3F0" w14:textId="790A3F41" w:rsidR="00FA326B" w:rsidRPr="006C5A4F" w:rsidRDefault="008D1AE0" w:rsidP="009A7A0B">
      <w:pPr>
        <w:pStyle w:val="Copytext11Pt"/>
        <w:shd w:val="clear" w:color="auto" w:fill="FFFFFF" w:themeFill="background1"/>
        <w:rPr>
          <w:rFonts w:cs="Arial"/>
          <w:szCs w:val="22"/>
          <w:lang w:val="de-DE"/>
        </w:rPr>
      </w:pPr>
      <w:r w:rsidRPr="006C5A4F">
        <w:rPr>
          <w:rFonts w:cs="Arial"/>
          <w:lang w:val="de-DE"/>
        </w:rPr>
        <w:t xml:space="preserve">„Windenergie ist ein entscheidender Bestandteil der deutschen Energiewende-Strategie. Tausende neue Windenergieanlagen mit hoher Kapazität müssen errichtet und ausgediente, kleinere Anlagen zurückgebaut werden“, ist sich </w:t>
      </w:r>
      <w:r w:rsidR="00C3766A" w:rsidRPr="006C5A4F">
        <w:rPr>
          <w:rFonts w:cs="Arial"/>
          <w:lang w:val="de-DE"/>
        </w:rPr>
        <w:t xml:space="preserve">Thomas </w:t>
      </w:r>
      <w:r w:rsidRPr="006C5A4F">
        <w:rPr>
          <w:rFonts w:cs="Arial"/>
          <w:lang w:val="de-DE" w:eastAsia="en-US"/>
        </w:rPr>
        <w:t>Wasel</w:t>
      </w:r>
      <w:r w:rsidR="009117A6" w:rsidRPr="006C5A4F">
        <w:rPr>
          <w:rFonts w:cs="Arial"/>
          <w:lang w:val="de-DE" w:eastAsia="en-US"/>
        </w:rPr>
        <w:t xml:space="preserve"> </w:t>
      </w:r>
      <w:r w:rsidRPr="006C5A4F">
        <w:rPr>
          <w:rFonts w:cs="Arial"/>
          <w:lang w:val="de-DE"/>
        </w:rPr>
        <w:t xml:space="preserve">sicher. </w:t>
      </w:r>
      <w:r w:rsidR="009D5808" w:rsidRPr="006C5A4F">
        <w:rPr>
          <w:rFonts w:cs="Arial"/>
          <w:lang w:val="de-DE"/>
        </w:rPr>
        <w:t xml:space="preserve">Im oberen Traglastbereich </w:t>
      </w:r>
      <w:r w:rsidR="009B628B" w:rsidRPr="006C5A4F">
        <w:rPr>
          <w:rFonts w:cs="Arial"/>
          <w:lang w:val="de-DE"/>
        </w:rPr>
        <w:t>verstärkt</w:t>
      </w:r>
      <w:r w:rsidR="000F77C5" w:rsidRPr="006C5A4F">
        <w:rPr>
          <w:rFonts w:cs="Arial"/>
          <w:lang w:val="de-DE"/>
        </w:rPr>
        <w:t xml:space="preserve"> sich W</w:t>
      </w:r>
      <w:r w:rsidR="008E7020" w:rsidRPr="006C5A4F">
        <w:rPr>
          <w:rFonts w:cs="Arial"/>
          <w:lang w:val="de-DE"/>
        </w:rPr>
        <w:t xml:space="preserve">ASEL </w:t>
      </w:r>
      <w:r w:rsidR="000F77C5" w:rsidRPr="006C5A4F">
        <w:rPr>
          <w:rFonts w:cs="Arial"/>
          <w:lang w:val="de-DE"/>
        </w:rPr>
        <w:t>mit einem LTM 1750-9.1</w:t>
      </w:r>
      <w:r w:rsidR="002C7095" w:rsidRPr="006C5A4F">
        <w:rPr>
          <w:rFonts w:cs="Arial"/>
          <w:lang w:val="de-DE"/>
        </w:rPr>
        <w:t>, einem LR 1700-1.0</w:t>
      </w:r>
      <w:r w:rsidR="000F77C5" w:rsidRPr="006C5A4F">
        <w:rPr>
          <w:rFonts w:cs="Arial"/>
          <w:lang w:val="de-DE"/>
        </w:rPr>
        <w:t xml:space="preserve"> und einem LR 11000. </w:t>
      </w:r>
      <w:r w:rsidR="002C7095" w:rsidRPr="006C5A4F">
        <w:rPr>
          <w:rFonts w:cs="Arial"/>
          <w:lang w:val="de-DE"/>
        </w:rPr>
        <w:t>Diese Krane sind speziell auf die stetig wachsenden Anforderungen bei der Montage vo</w:t>
      </w:r>
      <w:r w:rsidR="00004925" w:rsidRPr="006C5A4F">
        <w:rPr>
          <w:rFonts w:cs="Arial"/>
          <w:lang w:val="de-DE"/>
        </w:rPr>
        <w:t>n Windenergie-Anlagen ausgelegt.</w:t>
      </w:r>
    </w:p>
    <w:p w14:paraId="61B53A19" w14:textId="74B44FFA" w:rsidR="008D1AE0" w:rsidRPr="006C5A4F" w:rsidRDefault="008D1AE0" w:rsidP="002C7095">
      <w:pPr>
        <w:pStyle w:val="Copytext11Pt"/>
        <w:shd w:val="clear" w:color="auto" w:fill="FFFFFF" w:themeFill="background1"/>
        <w:rPr>
          <w:rFonts w:cs="Arial"/>
          <w:lang w:val="de-DE"/>
        </w:rPr>
      </w:pPr>
      <w:bookmarkStart w:id="0" w:name="_Hlk120633701"/>
      <w:r w:rsidRPr="006C5A4F">
        <w:rPr>
          <w:rFonts w:cs="Arial"/>
          <w:lang w:val="de-DE"/>
        </w:rPr>
        <w:t>„</w:t>
      </w:r>
      <w:r w:rsidR="00715BBD" w:rsidRPr="006C5A4F">
        <w:rPr>
          <w:rFonts w:cs="Arial"/>
          <w:lang w:val="de-DE"/>
        </w:rPr>
        <w:t>I</w:t>
      </w:r>
      <w:r w:rsidRPr="006C5A4F">
        <w:rPr>
          <w:rFonts w:cs="Arial"/>
          <w:lang w:val="de-DE"/>
        </w:rPr>
        <w:t>nsgesamt steht die deutsche Industrie vor immensen Investitionen in Werke und Anlagen, um bis 2045 klimaneutral produzieren zu können. Die Umgestaltung erfordert das passende Gerät, perfekt vorbereitete Flächen sowie höchste Umwelt- und Arbeitssicherheitsstandards. Seit langem sind die W</w:t>
      </w:r>
      <w:r w:rsidR="008E7020" w:rsidRPr="006C5A4F">
        <w:rPr>
          <w:rFonts w:cs="Arial"/>
          <w:lang w:val="de-DE"/>
        </w:rPr>
        <w:t>ASEL</w:t>
      </w:r>
      <w:r w:rsidRPr="006C5A4F">
        <w:rPr>
          <w:rFonts w:cs="Arial"/>
          <w:lang w:val="de-DE"/>
        </w:rPr>
        <w:t>-Krane ein zuverlässiger Partner für die Wartung und Instandsetzung von Industrieanlagen. Hagedorn ergänzt das Portfolio um Kompetenzen bei Rückbau und Entsorgung“, erklärt Thomas Hagedorn</w:t>
      </w:r>
      <w:r w:rsidR="00C3766A" w:rsidRPr="006C5A4F">
        <w:rPr>
          <w:rFonts w:cs="Arial"/>
          <w:lang w:val="de-DE"/>
        </w:rPr>
        <w:t>, geschäftsführender Gesellschafter der Hagedorn</w:t>
      </w:r>
      <w:r w:rsidR="00076295" w:rsidRPr="006C5A4F">
        <w:rPr>
          <w:rFonts w:cs="Arial"/>
          <w:lang w:val="de-DE"/>
        </w:rPr>
        <w:t xml:space="preserve"> </w:t>
      </w:r>
      <w:r w:rsidR="00C3766A" w:rsidRPr="006C5A4F">
        <w:rPr>
          <w:rFonts w:cs="Arial"/>
          <w:lang w:val="de-DE"/>
        </w:rPr>
        <w:t>Unternehmensgruppe</w:t>
      </w:r>
      <w:r w:rsidRPr="006C5A4F">
        <w:rPr>
          <w:rFonts w:cs="Arial"/>
          <w:lang w:val="de-DE"/>
        </w:rPr>
        <w:t>.</w:t>
      </w:r>
      <w:r w:rsidR="00F079DC" w:rsidRPr="006C5A4F">
        <w:rPr>
          <w:rFonts w:cs="Arial"/>
          <w:lang w:val="de-DE"/>
        </w:rPr>
        <w:t xml:space="preserve"> </w:t>
      </w:r>
      <w:r w:rsidR="004019FD" w:rsidRPr="006C5A4F">
        <w:rPr>
          <w:rFonts w:cs="Arial"/>
          <w:lang w:val="de-DE"/>
        </w:rPr>
        <w:t>„Egal</w:t>
      </w:r>
      <w:r w:rsidR="00736F07" w:rsidRPr="006C5A4F">
        <w:rPr>
          <w:rFonts w:cs="Arial"/>
          <w:lang w:val="de-DE"/>
        </w:rPr>
        <w:t>,</w:t>
      </w:r>
      <w:r w:rsidR="004019FD" w:rsidRPr="006C5A4F">
        <w:rPr>
          <w:rFonts w:cs="Arial"/>
          <w:lang w:val="de-DE"/>
        </w:rPr>
        <w:t xml:space="preserve"> ob Kohleausstieg, die Modernisierung von Industrie, Straßen und Brücken oder der Ausbau von Windkraft, Wasserstoff und Stromtrassen </w:t>
      </w:r>
      <w:r w:rsidR="00736F07" w:rsidRPr="006C5A4F">
        <w:rPr>
          <w:rFonts w:cs="Arial"/>
          <w:lang w:val="de-DE"/>
        </w:rPr>
        <w:t xml:space="preserve">oder </w:t>
      </w:r>
      <w:r w:rsidR="004019FD" w:rsidRPr="006C5A4F">
        <w:rPr>
          <w:rFonts w:cs="Arial"/>
          <w:lang w:val="de-DE"/>
        </w:rPr>
        <w:t>die Digitalisierung der Baubranche – für Hagedorn und W</w:t>
      </w:r>
      <w:r w:rsidR="008E7020" w:rsidRPr="006C5A4F">
        <w:rPr>
          <w:rFonts w:cs="Arial"/>
          <w:lang w:val="de-DE"/>
        </w:rPr>
        <w:t>ASEL</w:t>
      </w:r>
      <w:r w:rsidR="004019FD" w:rsidRPr="006C5A4F">
        <w:rPr>
          <w:rFonts w:cs="Arial"/>
          <w:lang w:val="de-DE"/>
        </w:rPr>
        <w:t xml:space="preserve"> gibt es gemeinsam eine Menge zu tun“, </w:t>
      </w:r>
      <w:r w:rsidR="002D51FA" w:rsidRPr="006C5A4F">
        <w:rPr>
          <w:rFonts w:cs="Arial"/>
          <w:lang w:val="de-DE"/>
        </w:rPr>
        <w:t>ist</w:t>
      </w:r>
      <w:r w:rsidR="004019FD" w:rsidRPr="006C5A4F">
        <w:rPr>
          <w:rFonts w:cs="Arial"/>
          <w:lang w:val="de-DE"/>
        </w:rPr>
        <w:t xml:space="preserve"> </w:t>
      </w:r>
      <w:r w:rsidR="005D1C49" w:rsidRPr="006C5A4F">
        <w:rPr>
          <w:rFonts w:cs="Arial"/>
          <w:lang w:val="de-DE"/>
        </w:rPr>
        <w:t xml:space="preserve">Thomas </w:t>
      </w:r>
      <w:r w:rsidR="004019FD" w:rsidRPr="006C5A4F">
        <w:rPr>
          <w:rFonts w:cs="Arial"/>
          <w:lang w:val="de-DE"/>
        </w:rPr>
        <w:t>Hagedorn</w:t>
      </w:r>
      <w:r w:rsidR="002D51FA" w:rsidRPr="006C5A4F">
        <w:rPr>
          <w:rFonts w:cs="Arial"/>
          <w:lang w:val="de-DE"/>
        </w:rPr>
        <w:t xml:space="preserve"> überzeugt</w:t>
      </w:r>
      <w:r w:rsidR="004019FD" w:rsidRPr="006C5A4F">
        <w:rPr>
          <w:rFonts w:cs="Arial"/>
          <w:lang w:val="de-DE"/>
        </w:rPr>
        <w:t>.</w:t>
      </w:r>
      <w:r w:rsidR="0046054B" w:rsidRPr="006C5A4F">
        <w:rPr>
          <w:rFonts w:cs="Arial"/>
          <w:lang w:val="de-DE"/>
        </w:rPr>
        <w:t xml:space="preserve"> </w:t>
      </w:r>
      <w:bookmarkEnd w:id="0"/>
      <w:r w:rsidR="0046054B" w:rsidRPr="006C5A4F">
        <w:rPr>
          <w:rFonts w:cs="Arial"/>
          <w:lang w:val="de-DE"/>
        </w:rPr>
        <w:t xml:space="preserve">Den </w:t>
      </w:r>
      <w:r w:rsidR="008C3ACE" w:rsidRPr="006C5A4F">
        <w:rPr>
          <w:rFonts w:cs="Arial"/>
          <w:lang w:val="de-DE"/>
        </w:rPr>
        <w:t xml:space="preserve">beiden </w:t>
      </w:r>
      <w:r w:rsidR="0046054B" w:rsidRPr="006C5A4F">
        <w:rPr>
          <w:rFonts w:cs="Arial"/>
          <w:lang w:val="de-DE"/>
        </w:rPr>
        <w:t>Familienunternehmen ist es jetzt und für die Zukunft wichtig, dass Wirtschaft, Mensch und Umwelt gleichermaßen im Mittelpunkt stehen. Deshalb setzen sich alle Beteiligten für einen verantwortungsvollen Umgang mit Ressourcen, das kluge Schließen von Kreisläufen und den Klimaschutz ein.</w:t>
      </w:r>
    </w:p>
    <w:p w14:paraId="13EF5639" w14:textId="4F54716D" w:rsidR="009B2A14" w:rsidRPr="006C5A4F" w:rsidRDefault="009B2A14" w:rsidP="0047323F">
      <w:pPr>
        <w:pStyle w:val="BoilerplateCopyhead9Pt"/>
        <w:rPr>
          <w:rFonts w:eastAsiaTheme="minorEastAsia"/>
        </w:rPr>
      </w:pPr>
      <w:r w:rsidRPr="006C5A4F">
        <w:rPr>
          <w:rFonts w:eastAsiaTheme="minorEastAsia"/>
        </w:rPr>
        <w:t xml:space="preserve">Über die </w:t>
      </w:r>
      <w:r w:rsidR="003C76B3" w:rsidRPr="006C5A4F">
        <w:rPr>
          <w:rFonts w:eastAsiaTheme="minorEastAsia"/>
        </w:rPr>
        <w:t>WASEL</w:t>
      </w:r>
      <w:r w:rsidRPr="006C5A4F">
        <w:rPr>
          <w:rFonts w:eastAsiaTheme="minorEastAsia"/>
        </w:rPr>
        <w:t xml:space="preserve"> GmbH</w:t>
      </w:r>
    </w:p>
    <w:p w14:paraId="5DC9467C" w14:textId="4C113428" w:rsidR="009B2A14" w:rsidRPr="006C5A4F" w:rsidRDefault="009B2A14" w:rsidP="0047323F">
      <w:pPr>
        <w:pStyle w:val="BoilerplateCopytext9Pt"/>
      </w:pPr>
      <w:r w:rsidRPr="006C5A4F">
        <w:t>Die WASEL GmbH mit Hauptsitz im rheinländischen Bergheim sowie zehn weiteren Standorten in N</w:t>
      </w:r>
      <w:r w:rsidR="008E7020" w:rsidRPr="006C5A4F">
        <w:t>ordrhein-Westfalen</w:t>
      </w:r>
      <w:r w:rsidRPr="006C5A4F">
        <w:t xml:space="preserve"> </w:t>
      </w:r>
      <w:r w:rsidR="008E7020" w:rsidRPr="006C5A4F">
        <w:t>beziehungsweise</w:t>
      </w:r>
      <w:r w:rsidRPr="006C5A4F">
        <w:t xml:space="preserve"> Berlin bietet Komplettdienstleistungen rund um Schwerlastlogistik an. </w:t>
      </w:r>
      <w:r w:rsidR="0062520C" w:rsidRPr="006C5A4F">
        <w:t xml:space="preserve">Zudem ist die WASEL GmbH Liebherr-Werkshändler für Turmdrehkrane. </w:t>
      </w:r>
      <w:r w:rsidRPr="006C5A4F">
        <w:t>Seit über sieben Jahrzehnten verbindet man ausgereifte Projektierung, innovative Technik und konsequentes Sicherheitsdenken mit dem Namen WASEL.</w:t>
      </w:r>
      <w:r w:rsidR="008E7020" w:rsidRPr="006C5A4F">
        <w:br/>
      </w:r>
      <w:r w:rsidRPr="006C5A4F">
        <w:t>Heute verfügt das Unternehmen über einen Geräte- und Fuhrpark von über 700 Einheiten</w:t>
      </w:r>
      <w:r w:rsidR="008A4779" w:rsidRPr="006C5A4F">
        <w:t>:</w:t>
      </w:r>
      <w:r w:rsidRPr="006C5A4F">
        <w:t xml:space="preserve"> Mobil-, Gitter- und Raupenkrane modernster Bauart, Schwerlastfahrzeuge sowie Turmdrehkrane. Mit mehr als 400 Fachkräften löst die WASEL GmbH die anspruchsvollen Aufgabenstellungen für Kunden aus Industrie, Petrochemie und vielen weiteren Bereichen der Wirtschaft. </w:t>
      </w:r>
    </w:p>
    <w:p w14:paraId="5E871203" w14:textId="4E32074F" w:rsidR="00677A42" w:rsidRPr="006C5A4F" w:rsidRDefault="00677A42" w:rsidP="000C3800">
      <w:pPr>
        <w:pStyle w:val="BoilerplateCopyhead9Pt"/>
        <w:rPr>
          <w:rFonts w:cs="Arial"/>
          <w:lang w:val="de-DE"/>
        </w:rPr>
      </w:pPr>
      <w:r w:rsidRPr="006C5A4F">
        <w:rPr>
          <w:rFonts w:cs="Arial"/>
          <w:lang w:val="de-DE"/>
        </w:rPr>
        <w:t xml:space="preserve">Über </w:t>
      </w:r>
      <w:r w:rsidR="00632F4A" w:rsidRPr="006C5A4F">
        <w:rPr>
          <w:rFonts w:cs="Arial"/>
          <w:lang w:val="de-DE"/>
        </w:rPr>
        <w:t xml:space="preserve">die </w:t>
      </w:r>
      <w:r w:rsidRPr="006C5A4F">
        <w:rPr>
          <w:rFonts w:cs="Arial"/>
          <w:lang w:val="de-DE"/>
        </w:rPr>
        <w:t>Hagedorn</w:t>
      </w:r>
      <w:r w:rsidR="00076295" w:rsidRPr="006C5A4F">
        <w:rPr>
          <w:rFonts w:cs="Arial"/>
          <w:lang w:val="de-DE"/>
        </w:rPr>
        <w:t xml:space="preserve"> </w:t>
      </w:r>
      <w:r w:rsidR="00632F4A" w:rsidRPr="006C5A4F">
        <w:rPr>
          <w:rFonts w:cs="Arial"/>
          <w:lang w:val="de-DE"/>
        </w:rPr>
        <w:t>Unternehmensgruppe</w:t>
      </w:r>
    </w:p>
    <w:p w14:paraId="773D6963" w14:textId="2A582221" w:rsidR="00C3766A" w:rsidRPr="006C5A4F" w:rsidRDefault="00C3766A" w:rsidP="0047323F">
      <w:pPr>
        <w:pStyle w:val="BoilerplateCopytext9Pt"/>
      </w:pPr>
      <w:r w:rsidRPr="006C5A4F">
        <w:t>Die Hagedorn</w:t>
      </w:r>
      <w:r w:rsidR="00076295" w:rsidRPr="006C5A4F">
        <w:t xml:space="preserve"> </w:t>
      </w:r>
      <w:r w:rsidRPr="006C5A4F">
        <w:t>Unternehmensgruppe ist Deutschlands leistungsstärkster Rundum-Dienstleister in den Bereichen Abbruch, Entsorgung, Tiefbau und Flächenrevitalisierung. Die Prozesskette der Gruppe umfasst zudem die Sanierung von Altlasten, Recycling und das Stoffstrommanagement, die Erstellung von industriellen Außenanlagen sowie die Entwicklung neuer Nutzungskonzepte. Seit dem Zusammenschluss mit der WASEL GmbH im Juli 2021 ergänzen Schwerlastlogistik und Kranservices das Portfolio. Das Familienunternehmen mit Barbara und Thomas Hagedorn an der Spitze erzielte im Geschäftsjahr 2021 einen Umsatz von über 328 Millionen Euro. Damit gehört der im Jahr 1997 von Thomas Hagedorn gegründete Betrieb mit seinen über 1500 Mitarbeitern zu den Top 4 der größten und erfolgreichsten Abbruchunternehmen der Welt. Neben dem Hauptsitz in Gütersloh ist Hagedorn heute mit zusätzlichen Standorten deutschlandweit aktiv.</w:t>
      </w:r>
    </w:p>
    <w:p w14:paraId="1DEA9051" w14:textId="5BC7F6EF" w:rsidR="000C3800" w:rsidRPr="006C5A4F" w:rsidRDefault="000C3800" w:rsidP="000C3800">
      <w:pPr>
        <w:pStyle w:val="BoilerplateCopyhead9Pt"/>
        <w:rPr>
          <w:rFonts w:cs="Arial"/>
          <w:lang w:val="de-DE"/>
        </w:rPr>
      </w:pPr>
      <w:r w:rsidRPr="006C5A4F">
        <w:rPr>
          <w:rFonts w:cs="Arial"/>
          <w:lang w:val="de-DE"/>
        </w:rPr>
        <w:lastRenderedPageBreak/>
        <w:t>Über die Liebherr-Werk Ehingen GmbH</w:t>
      </w:r>
    </w:p>
    <w:p w14:paraId="0FDAF46A" w14:textId="5B73E9D2" w:rsidR="00C37D3C" w:rsidRPr="006C5A4F" w:rsidRDefault="000C3800" w:rsidP="003F0881">
      <w:pPr>
        <w:pStyle w:val="BoilerplateCopytext9Pt"/>
        <w:rPr>
          <w:rFonts w:cs="Arial"/>
          <w:lang w:val="de-DE"/>
        </w:rPr>
      </w:pPr>
      <w:r w:rsidRPr="006C5A4F">
        <w:rPr>
          <w:rFonts w:cs="Arial"/>
          <w:lang w:val="de-DE"/>
        </w:rPr>
        <w:t xml:space="preserve">Die Liebherr-Werk Ehingen GmbH ist einer der führenden Hersteller von Mobil- und Raupenkranen. Die Palette der Mobilkrane reicht vom 2-achsigen 35 Tonnen-Kran bis zum Schwerlastkran mit </w:t>
      </w:r>
      <w:r w:rsidR="00F015C2" w:rsidRPr="006C5A4F">
        <w:rPr>
          <w:rFonts w:cs="Arial"/>
          <w:lang w:val="de-DE"/>
        </w:rPr>
        <w:t>1.200 Tonnen</w:t>
      </w:r>
      <w:r w:rsidRPr="006C5A4F">
        <w:rPr>
          <w:rFonts w:cs="Arial"/>
          <w:lang w:val="de-DE"/>
        </w:rPr>
        <w:t xml:space="preserve"> Traglast und 9-achsigem Fahrgestell. Die Gittermastkrane auf Mobil- oder Raupenfahrwerken erreichen Traglasten bis </w:t>
      </w:r>
      <w:r w:rsidR="00F015C2" w:rsidRPr="006C5A4F">
        <w:rPr>
          <w:rFonts w:cs="Arial"/>
          <w:lang w:val="de-DE"/>
        </w:rPr>
        <w:t>3.000 Tonnen</w:t>
      </w:r>
      <w:r w:rsidRPr="006C5A4F">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6C5A4F" w:rsidRDefault="00172726" w:rsidP="00172726">
      <w:pPr>
        <w:pStyle w:val="BoilerplateCopyhead9Pt"/>
        <w:rPr>
          <w:rFonts w:cs="Arial"/>
          <w:lang w:val="de-DE"/>
        </w:rPr>
      </w:pPr>
      <w:r w:rsidRPr="006C5A4F">
        <w:rPr>
          <w:rFonts w:cs="Arial"/>
          <w:lang w:val="de-DE"/>
        </w:rPr>
        <w:t>Über die Firmengruppe Liebherr</w:t>
      </w:r>
    </w:p>
    <w:p w14:paraId="286E7264" w14:textId="6242F1BB" w:rsidR="003943C1" w:rsidRPr="006C5A4F" w:rsidRDefault="00172726" w:rsidP="00A80233">
      <w:pPr>
        <w:pStyle w:val="BoilerplateCopytext9Pt"/>
        <w:rPr>
          <w:rFonts w:cs="Arial"/>
          <w:lang w:val="de-DE"/>
        </w:rPr>
      </w:pPr>
      <w:r w:rsidRPr="006C5A4F">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30A23A8C" w14:textId="77777777" w:rsidR="00004925" w:rsidRPr="006C5A4F" w:rsidRDefault="00004925" w:rsidP="00A80233">
      <w:pPr>
        <w:pStyle w:val="BoilerplateCopytext9Pt"/>
        <w:rPr>
          <w:rFonts w:cs="Arial"/>
          <w:b/>
          <w:bCs/>
          <w:sz w:val="22"/>
          <w:szCs w:val="22"/>
          <w:lang w:val="de-DE"/>
        </w:rPr>
      </w:pPr>
    </w:p>
    <w:p w14:paraId="3846F723" w14:textId="5038DDCF" w:rsidR="00AD563D" w:rsidRPr="006C5A4F" w:rsidRDefault="00C37D3C" w:rsidP="00A80233">
      <w:pPr>
        <w:pStyle w:val="BoilerplateCopytext9Pt"/>
        <w:rPr>
          <w:rFonts w:cs="Arial"/>
          <w:b/>
          <w:bCs/>
          <w:sz w:val="22"/>
          <w:szCs w:val="22"/>
          <w:lang w:val="de-DE"/>
        </w:rPr>
      </w:pPr>
      <w:r w:rsidRPr="006C5A4F">
        <w:rPr>
          <w:rFonts w:cs="Arial"/>
          <w:b/>
          <w:bCs/>
          <w:sz w:val="22"/>
          <w:szCs w:val="22"/>
          <w:lang w:val="de-DE"/>
        </w:rPr>
        <w:t>Bild</w:t>
      </w:r>
    </w:p>
    <w:p w14:paraId="10241960" w14:textId="31595B56" w:rsidR="00837F90" w:rsidRPr="006C5A4F" w:rsidRDefault="00837F90" w:rsidP="003E2431">
      <w:pPr>
        <w:rPr>
          <w:rFonts w:ascii="Arial" w:eastAsiaTheme="minorHAnsi" w:hAnsi="Arial" w:cs="Arial"/>
          <w:sz w:val="18"/>
          <w:szCs w:val="18"/>
          <w:lang w:eastAsia="en-US"/>
        </w:rPr>
      </w:pPr>
      <w:r w:rsidRPr="006C5A4F">
        <w:rPr>
          <w:rFonts w:ascii="Arial" w:eastAsiaTheme="minorHAnsi" w:hAnsi="Arial" w:cs="Arial"/>
          <w:sz w:val="18"/>
          <w:szCs w:val="18"/>
          <w:lang w:eastAsia="en-US"/>
        </w:rPr>
        <w:t xml:space="preserve"> </w:t>
      </w:r>
      <w:r w:rsidR="003A5321" w:rsidRPr="006C5A4F">
        <w:rPr>
          <w:rFonts w:ascii="Arial" w:hAnsi="Arial" w:cs="Arial"/>
          <w:noProof/>
          <w:lang w:eastAsia="de-DE"/>
        </w:rPr>
        <w:drawing>
          <wp:inline distT="0" distB="0" distL="0" distR="0" wp14:anchorId="42AD7202" wp14:editId="1C4B1605">
            <wp:extent cx="4511313" cy="3009900"/>
            <wp:effectExtent l="0" t="0" r="3810" b="0"/>
            <wp:docPr id="2" name="Grafik 2" descr="Ein Bild, das draußen, Dock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Dock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56417" cy="3039993"/>
                    </a:xfrm>
                    <a:prstGeom prst="rect">
                      <a:avLst/>
                    </a:prstGeom>
                    <a:noFill/>
                    <a:ln>
                      <a:noFill/>
                    </a:ln>
                  </pic:spPr>
                </pic:pic>
              </a:graphicData>
            </a:graphic>
          </wp:inline>
        </w:drawing>
      </w:r>
    </w:p>
    <w:p w14:paraId="3C75B2DC" w14:textId="761D3FE9" w:rsidR="00293D57" w:rsidRPr="006C5A4F" w:rsidRDefault="003A5321" w:rsidP="00B2074C">
      <w:pPr>
        <w:rPr>
          <w:rFonts w:ascii="Arial" w:eastAsiaTheme="minorHAnsi" w:hAnsi="Arial" w:cs="Arial"/>
          <w:sz w:val="18"/>
          <w:szCs w:val="18"/>
          <w:lang w:eastAsia="en-US"/>
        </w:rPr>
      </w:pPr>
      <w:r w:rsidRPr="006C5A4F">
        <w:rPr>
          <w:rFonts w:ascii="Arial" w:eastAsiaTheme="minorHAnsi" w:hAnsi="Arial" w:cs="Arial"/>
          <w:sz w:val="18"/>
          <w:szCs w:val="18"/>
          <w:lang w:eastAsia="en-US"/>
        </w:rPr>
        <w:t>lwe-wasel-bauma-2022.</w:t>
      </w:r>
      <w:r w:rsidR="00586047" w:rsidRPr="006C5A4F">
        <w:rPr>
          <w:rFonts w:ascii="Arial" w:eastAsiaTheme="minorHAnsi" w:hAnsi="Arial" w:cs="Arial"/>
          <w:sz w:val="18"/>
          <w:szCs w:val="18"/>
          <w:lang w:eastAsia="en-US"/>
        </w:rPr>
        <w:t>jpg</w:t>
      </w:r>
      <w:r w:rsidR="00586047" w:rsidRPr="006C5A4F">
        <w:rPr>
          <w:rFonts w:ascii="Arial" w:eastAsiaTheme="minorHAnsi" w:hAnsi="Arial" w:cs="Arial"/>
          <w:sz w:val="18"/>
          <w:szCs w:val="18"/>
          <w:lang w:eastAsia="en-US"/>
        </w:rPr>
        <w:br/>
      </w:r>
      <w:r w:rsidR="00F43CD5" w:rsidRPr="006C5A4F">
        <w:rPr>
          <w:rFonts w:ascii="Arial" w:eastAsiaTheme="minorHAnsi" w:hAnsi="Arial" w:cs="Arial"/>
          <w:sz w:val="18"/>
          <w:szCs w:val="18"/>
          <w:lang w:eastAsia="en-US"/>
        </w:rPr>
        <w:t>Auf we</w:t>
      </w:r>
      <w:r w:rsidR="00004925" w:rsidRPr="006C5A4F">
        <w:rPr>
          <w:rFonts w:ascii="Arial" w:eastAsiaTheme="minorHAnsi" w:hAnsi="Arial" w:cs="Arial"/>
          <w:sz w:val="18"/>
          <w:szCs w:val="18"/>
          <w:lang w:eastAsia="en-US"/>
        </w:rPr>
        <w:t>itere gute Zusammenarbeit: Wasel</w:t>
      </w:r>
      <w:r w:rsidR="005B1FF6" w:rsidRPr="006C5A4F">
        <w:rPr>
          <w:rFonts w:ascii="Arial" w:eastAsiaTheme="minorHAnsi" w:hAnsi="Arial" w:cs="Arial"/>
          <w:sz w:val="18"/>
          <w:szCs w:val="18"/>
          <w:lang w:eastAsia="en-US"/>
        </w:rPr>
        <w:t>, Hagedorn</w:t>
      </w:r>
      <w:r w:rsidR="00F43CD5" w:rsidRPr="006C5A4F">
        <w:rPr>
          <w:rFonts w:ascii="Arial" w:eastAsiaTheme="minorHAnsi" w:hAnsi="Arial" w:cs="Arial"/>
          <w:sz w:val="18"/>
          <w:szCs w:val="18"/>
          <w:lang w:eastAsia="en-US"/>
        </w:rPr>
        <w:t xml:space="preserve"> und L</w:t>
      </w:r>
      <w:r w:rsidR="005B1FF6" w:rsidRPr="006C5A4F">
        <w:rPr>
          <w:rFonts w:ascii="Arial" w:eastAsiaTheme="minorHAnsi" w:hAnsi="Arial" w:cs="Arial"/>
          <w:sz w:val="18"/>
          <w:szCs w:val="18"/>
          <w:lang w:eastAsia="en-US"/>
        </w:rPr>
        <w:t>iebherr</w:t>
      </w:r>
      <w:r w:rsidR="00F43CD5" w:rsidRPr="006C5A4F">
        <w:rPr>
          <w:rFonts w:ascii="Arial" w:eastAsiaTheme="minorHAnsi" w:hAnsi="Arial" w:cs="Arial"/>
          <w:sz w:val="18"/>
          <w:szCs w:val="18"/>
          <w:lang w:eastAsia="en-US"/>
        </w:rPr>
        <w:t xml:space="preserve"> </w:t>
      </w:r>
      <w:r w:rsidR="005B1FF6" w:rsidRPr="006C5A4F">
        <w:rPr>
          <w:rFonts w:ascii="Arial" w:eastAsiaTheme="minorHAnsi" w:hAnsi="Arial" w:cs="Arial"/>
          <w:sz w:val="18"/>
          <w:szCs w:val="18"/>
          <w:lang w:eastAsia="en-US"/>
        </w:rPr>
        <w:t xml:space="preserve">gemeinsam </w:t>
      </w:r>
      <w:r w:rsidRPr="006C5A4F">
        <w:rPr>
          <w:rFonts w:ascii="Arial" w:eastAsiaTheme="minorHAnsi" w:hAnsi="Arial" w:cs="Arial"/>
          <w:sz w:val="18"/>
          <w:szCs w:val="18"/>
          <w:lang w:eastAsia="en-US"/>
        </w:rPr>
        <w:t>auf der Bauma</w:t>
      </w:r>
      <w:r w:rsidR="00F43CD5" w:rsidRPr="006C5A4F">
        <w:rPr>
          <w:rFonts w:ascii="Arial" w:eastAsiaTheme="minorHAnsi" w:hAnsi="Arial" w:cs="Arial"/>
          <w:sz w:val="18"/>
          <w:szCs w:val="18"/>
          <w:lang w:eastAsia="en-US"/>
        </w:rPr>
        <w:t xml:space="preserve"> in München</w:t>
      </w:r>
      <w:r w:rsidR="00987190" w:rsidRPr="006C5A4F">
        <w:rPr>
          <w:rFonts w:ascii="Arial" w:eastAsiaTheme="minorHAnsi" w:hAnsi="Arial" w:cs="Arial"/>
          <w:sz w:val="18"/>
          <w:szCs w:val="18"/>
          <w:lang w:eastAsia="en-US"/>
        </w:rPr>
        <w:t xml:space="preserve"> </w:t>
      </w:r>
      <w:r w:rsidR="00BA7E88" w:rsidRPr="006C5A4F">
        <w:rPr>
          <w:rFonts w:ascii="Arial" w:eastAsiaTheme="minorHAnsi" w:hAnsi="Arial" w:cs="Arial"/>
          <w:sz w:val="18"/>
          <w:szCs w:val="18"/>
          <w:lang w:eastAsia="en-US"/>
        </w:rPr>
        <w:t>(</w:t>
      </w:r>
      <w:r w:rsidR="00987190" w:rsidRPr="006C5A4F">
        <w:rPr>
          <w:rFonts w:ascii="Arial" w:eastAsiaTheme="minorHAnsi" w:hAnsi="Arial" w:cs="Arial"/>
          <w:sz w:val="18"/>
          <w:szCs w:val="18"/>
          <w:lang w:eastAsia="en-US"/>
        </w:rPr>
        <w:t>v</w:t>
      </w:r>
      <w:r w:rsidR="00BA7E88" w:rsidRPr="006C5A4F">
        <w:rPr>
          <w:rFonts w:ascii="Arial" w:eastAsiaTheme="minorHAnsi" w:hAnsi="Arial" w:cs="Arial"/>
          <w:sz w:val="18"/>
          <w:szCs w:val="18"/>
          <w:lang w:eastAsia="en-US"/>
        </w:rPr>
        <w:t>.l.n.r.)</w:t>
      </w:r>
      <w:r w:rsidR="00987190" w:rsidRPr="006C5A4F">
        <w:rPr>
          <w:rFonts w:ascii="Arial" w:eastAsiaTheme="minorHAnsi" w:hAnsi="Arial" w:cs="Arial"/>
          <w:sz w:val="18"/>
          <w:szCs w:val="18"/>
          <w:lang w:eastAsia="en-US"/>
        </w:rPr>
        <w:t>:</w:t>
      </w:r>
      <w:r w:rsidR="00BA7E88" w:rsidRPr="006C5A4F">
        <w:rPr>
          <w:rFonts w:ascii="Arial" w:eastAsiaTheme="minorHAnsi" w:hAnsi="Arial" w:cs="Arial"/>
          <w:sz w:val="18"/>
          <w:szCs w:val="18"/>
          <w:lang w:eastAsia="en-US"/>
        </w:rPr>
        <w:t xml:space="preserve"> </w:t>
      </w:r>
      <w:r w:rsidR="00004925" w:rsidRPr="006C5A4F">
        <w:rPr>
          <w:rFonts w:ascii="Arial" w:eastAsiaTheme="minorHAnsi" w:hAnsi="Arial" w:cs="Arial"/>
          <w:sz w:val="18"/>
          <w:szCs w:val="18"/>
          <w:lang w:eastAsia="en-US"/>
        </w:rPr>
        <w:t xml:space="preserve">Erich Schneider (Liebherr-Werk Ehingen GmbH), </w:t>
      </w:r>
      <w:r w:rsidR="00B7294E" w:rsidRPr="006C5A4F">
        <w:rPr>
          <w:rFonts w:ascii="Arial" w:eastAsiaTheme="minorHAnsi" w:hAnsi="Arial" w:cs="Arial"/>
          <w:sz w:val="18"/>
          <w:szCs w:val="18"/>
          <w:lang w:eastAsia="en-US"/>
        </w:rPr>
        <w:t>Matthias</w:t>
      </w:r>
      <w:r w:rsidR="00004925" w:rsidRPr="006C5A4F">
        <w:rPr>
          <w:rFonts w:ascii="Arial" w:eastAsiaTheme="minorHAnsi" w:hAnsi="Arial" w:cs="Arial"/>
          <w:sz w:val="18"/>
          <w:szCs w:val="18"/>
          <w:lang w:eastAsia="en-US"/>
        </w:rPr>
        <w:t xml:space="preserve"> Wasel (Wasel GmbH), </w:t>
      </w:r>
      <w:r w:rsidR="0062520C" w:rsidRPr="006C5A4F">
        <w:rPr>
          <w:rFonts w:ascii="Arial" w:eastAsiaTheme="minorHAnsi" w:hAnsi="Arial" w:cs="Arial"/>
          <w:sz w:val="18"/>
          <w:szCs w:val="18"/>
          <w:lang w:eastAsia="en-US"/>
        </w:rPr>
        <w:t>Christian Hülsewig (Hagedorn</w:t>
      </w:r>
      <w:r w:rsidR="00076295" w:rsidRPr="006C5A4F">
        <w:rPr>
          <w:rFonts w:ascii="Arial" w:eastAsiaTheme="minorHAnsi" w:hAnsi="Arial" w:cs="Arial"/>
          <w:sz w:val="18"/>
          <w:szCs w:val="18"/>
          <w:lang w:eastAsia="en-US"/>
        </w:rPr>
        <w:t xml:space="preserve"> </w:t>
      </w:r>
      <w:r w:rsidR="0062520C" w:rsidRPr="006C5A4F">
        <w:rPr>
          <w:rFonts w:ascii="Arial" w:eastAsiaTheme="minorHAnsi" w:hAnsi="Arial" w:cs="Arial"/>
          <w:sz w:val="18"/>
          <w:szCs w:val="18"/>
          <w:lang w:eastAsia="en-US"/>
        </w:rPr>
        <w:t>Unternehmensgruppe</w:t>
      </w:r>
      <w:r w:rsidR="00B03B48" w:rsidRPr="006C5A4F">
        <w:rPr>
          <w:rFonts w:ascii="Arial" w:hAnsi="Arial" w:cs="Arial"/>
          <w:sz w:val="18"/>
        </w:rPr>
        <w:t>)</w:t>
      </w:r>
      <w:r w:rsidR="00004925" w:rsidRPr="006C5A4F">
        <w:rPr>
          <w:rFonts w:ascii="Arial" w:hAnsi="Arial" w:cs="Arial"/>
          <w:sz w:val="18"/>
        </w:rPr>
        <w:t>,</w:t>
      </w:r>
      <w:r w:rsidR="00E021B2" w:rsidRPr="006C5A4F">
        <w:rPr>
          <w:rFonts w:ascii="Arial" w:hAnsi="Arial" w:cs="Arial"/>
          <w:sz w:val="18"/>
        </w:rPr>
        <w:t xml:space="preserve"> </w:t>
      </w:r>
      <w:r w:rsidR="00E021B2" w:rsidRPr="006C5A4F">
        <w:rPr>
          <w:rFonts w:ascii="Arial" w:eastAsiaTheme="minorHAnsi" w:hAnsi="Arial" w:cs="Arial"/>
          <w:sz w:val="18"/>
          <w:szCs w:val="18"/>
          <w:lang w:eastAsia="en-US"/>
        </w:rPr>
        <w:t>Christoph Kleiner (Liebherr</w:t>
      </w:r>
      <w:r w:rsidR="006B5932" w:rsidRPr="006C5A4F">
        <w:rPr>
          <w:rFonts w:ascii="Arial" w:eastAsiaTheme="minorHAnsi" w:hAnsi="Arial" w:cs="Arial"/>
          <w:sz w:val="18"/>
          <w:szCs w:val="18"/>
          <w:lang w:eastAsia="en-US"/>
        </w:rPr>
        <w:t>-Werk</w:t>
      </w:r>
      <w:r w:rsidR="00E021B2" w:rsidRPr="006C5A4F">
        <w:rPr>
          <w:rFonts w:ascii="Arial" w:eastAsiaTheme="minorHAnsi" w:hAnsi="Arial" w:cs="Arial"/>
          <w:sz w:val="18"/>
          <w:szCs w:val="18"/>
          <w:lang w:eastAsia="en-US"/>
        </w:rPr>
        <w:t xml:space="preserve"> Ehingen</w:t>
      </w:r>
      <w:r w:rsidR="006B5932" w:rsidRPr="006C5A4F">
        <w:rPr>
          <w:rFonts w:ascii="Arial" w:eastAsiaTheme="minorHAnsi" w:hAnsi="Arial" w:cs="Arial"/>
          <w:sz w:val="18"/>
          <w:szCs w:val="18"/>
          <w:lang w:eastAsia="en-US"/>
        </w:rPr>
        <w:t xml:space="preserve"> GmbH</w:t>
      </w:r>
      <w:r w:rsidR="00E021B2" w:rsidRPr="006C5A4F">
        <w:rPr>
          <w:rFonts w:ascii="Arial" w:eastAsiaTheme="minorHAnsi" w:hAnsi="Arial" w:cs="Arial"/>
          <w:sz w:val="18"/>
          <w:szCs w:val="18"/>
          <w:lang w:eastAsia="en-US"/>
        </w:rPr>
        <w:t xml:space="preserve">), </w:t>
      </w:r>
      <w:r w:rsidR="0062520C" w:rsidRPr="006C5A4F">
        <w:rPr>
          <w:rFonts w:ascii="Arial" w:eastAsiaTheme="minorHAnsi" w:hAnsi="Arial" w:cs="Arial"/>
          <w:sz w:val="18"/>
          <w:szCs w:val="18"/>
          <w:lang w:eastAsia="en-US"/>
        </w:rPr>
        <w:t>Barbara Hagedorn (Hagedorn</w:t>
      </w:r>
      <w:r w:rsidR="00076295" w:rsidRPr="006C5A4F">
        <w:rPr>
          <w:rFonts w:ascii="Arial" w:eastAsiaTheme="minorHAnsi" w:hAnsi="Arial" w:cs="Arial"/>
          <w:sz w:val="18"/>
          <w:szCs w:val="18"/>
          <w:lang w:eastAsia="en-US"/>
        </w:rPr>
        <w:t xml:space="preserve"> </w:t>
      </w:r>
      <w:r w:rsidR="0062520C" w:rsidRPr="006C5A4F">
        <w:rPr>
          <w:rFonts w:ascii="Arial" w:eastAsiaTheme="minorHAnsi" w:hAnsi="Arial" w:cs="Arial"/>
          <w:sz w:val="18"/>
          <w:szCs w:val="18"/>
          <w:lang w:eastAsia="en-US"/>
        </w:rPr>
        <w:t>Unternehmensgruppe</w:t>
      </w:r>
      <w:r w:rsidR="006F30E6" w:rsidRPr="006C5A4F">
        <w:rPr>
          <w:rFonts w:ascii="Arial" w:hAnsi="Arial" w:cs="Arial"/>
          <w:sz w:val="18"/>
        </w:rPr>
        <w:t>)</w:t>
      </w:r>
      <w:r w:rsidR="00E021B2" w:rsidRPr="006C5A4F">
        <w:rPr>
          <w:rFonts w:ascii="Arial" w:eastAsiaTheme="minorHAnsi" w:hAnsi="Arial" w:cs="Arial"/>
          <w:sz w:val="18"/>
          <w:szCs w:val="18"/>
          <w:lang w:eastAsia="en-US"/>
        </w:rPr>
        <w:t xml:space="preserve">, </w:t>
      </w:r>
      <w:r w:rsidR="00004925" w:rsidRPr="006C5A4F">
        <w:rPr>
          <w:rFonts w:ascii="Arial" w:eastAsiaTheme="minorHAnsi" w:hAnsi="Arial" w:cs="Arial"/>
          <w:sz w:val="18"/>
          <w:szCs w:val="18"/>
          <w:lang w:eastAsia="en-US"/>
        </w:rPr>
        <w:t xml:space="preserve">Thomas Hagedorn </w:t>
      </w:r>
      <w:r w:rsidR="00E021B2" w:rsidRPr="006C5A4F">
        <w:rPr>
          <w:rFonts w:ascii="Arial" w:eastAsiaTheme="minorHAnsi" w:hAnsi="Arial" w:cs="Arial"/>
          <w:sz w:val="18"/>
          <w:szCs w:val="18"/>
          <w:lang w:eastAsia="en-US"/>
        </w:rPr>
        <w:t>(</w:t>
      </w:r>
      <w:r w:rsidR="008C3ACE" w:rsidRPr="006C5A4F">
        <w:rPr>
          <w:rFonts w:ascii="Arial" w:eastAsiaTheme="minorHAnsi" w:hAnsi="Arial" w:cs="Arial"/>
          <w:sz w:val="18"/>
          <w:szCs w:val="18"/>
          <w:lang w:eastAsia="en-US"/>
        </w:rPr>
        <w:t>Hagedorn</w:t>
      </w:r>
      <w:r w:rsidR="00076295" w:rsidRPr="006C5A4F">
        <w:rPr>
          <w:rFonts w:ascii="Arial" w:eastAsiaTheme="minorHAnsi" w:hAnsi="Arial" w:cs="Arial"/>
          <w:sz w:val="18"/>
          <w:szCs w:val="18"/>
          <w:lang w:eastAsia="en-US"/>
        </w:rPr>
        <w:t xml:space="preserve"> </w:t>
      </w:r>
      <w:r w:rsidR="008C3ACE" w:rsidRPr="006C5A4F">
        <w:rPr>
          <w:rFonts w:ascii="Arial" w:eastAsiaTheme="minorHAnsi" w:hAnsi="Arial" w:cs="Arial"/>
          <w:sz w:val="18"/>
          <w:szCs w:val="18"/>
          <w:lang w:eastAsia="en-US"/>
        </w:rPr>
        <w:t>Unternehmensgruppe</w:t>
      </w:r>
      <w:r w:rsidR="00E021B2" w:rsidRPr="006C5A4F">
        <w:rPr>
          <w:rFonts w:ascii="Arial" w:eastAsiaTheme="minorHAnsi" w:hAnsi="Arial" w:cs="Arial"/>
          <w:sz w:val="18"/>
          <w:szCs w:val="18"/>
          <w:lang w:eastAsia="en-US"/>
        </w:rPr>
        <w:t xml:space="preserve">), </w:t>
      </w:r>
      <w:r w:rsidR="00004925" w:rsidRPr="006C5A4F">
        <w:rPr>
          <w:rFonts w:ascii="Arial" w:eastAsiaTheme="minorHAnsi" w:hAnsi="Arial" w:cs="Arial"/>
          <w:sz w:val="18"/>
          <w:szCs w:val="18"/>
          <w:lang w:eastAsia="en-US"/>
        </w:rPr>
        <w:t>Sophie Albrecht</w:t>
      </w:r>
      <w:r w:rsidR="00E021B2" w:rsidRPr="006C5A4F">
        <w:rPr>
          <w:rFonts w:ascii="Arial" w:eastAsiaTheme="minorHAnsi" w:hAnsi="Arial" w:cs="Arial"/>
          <w:sz w:val="18"/>
          <w:szCs w:val="18"/>
          <w:lang w:eastAsia="en-US"/>
        </w:rPr>
        <w:t xml:space="preserve"> </w:t>
      </w:r>
      <w:r w:rsidR="00004925" w:rsidRPr="006C5A4F">
        <w:rPr>
          <w:rFonts w:ascii="Arial" w:eastAsiaTheme="minorHAnsi" w:hAnsi="Arial" w:cs="Arial"/>
          <w:sz w:val="18"/>
          <w:szCs w:val="18"/>
          <w:lang w:eastAsia="en-US"/>
        </w:rPr>
        <w:t>(Mitglied des Verwaltungsrats der Liebherr-International AG)</w:t>
      </w:r>
      <w:r w:rsidR="00B96722" w:rsidRPr="006C5A4F">
        <w:rPr>
          <w:rFonts w:ascii="Arial" w:eastAsiaTheme="minorHAnsi" w:hAnsi="Arial" w:cs="Arial"/>
          <w:sz w:val="18"/>
          <w:szCs w:val="18"/>
          <w:lang w:eastAsia="en-US"/>
        </w:rPr>
        <w:t>,</w:t>
      </w:r>
      <w:r w:rsidR="00004925" w:rsidRPr="006C5A4F">
        <w:rPr>
          <w:rFonts w:ascii="Arial" w:eastAsiaTheme="minorHAnsi" w:hAnsi="Arial" w:cs="Arial"/>
          <w:sz w:val="18"/>
          <w:szCs w:val="18"/>
          <w:lang w:eastAsia="en-US"/>
        </w:rPr>
        <w:t xml:space="preserve"> Thomas Wasel (Wasel GmbH), Dieter Walz (Liebherr-Werk Ehingen GmbH)</w:t>
      </w:r>
      <w:r w:rsidR="005D1C49" w:rsidRPr="006C5A4F">
        <w:rPr>
          <w:rFonts w:ascii="Arial" w:eastAsiaTheme="minorHAnsi" w:hAnsi="Arial" w:cs="Arial"/>
          <w:sz w:val="18"/>
          <w:szCs w:val="18"/>
          <w:lang w:eastAsia="en-US"/>
        </w:rPr>
        <w:t>.</w:t>
      </w:r>
    </w:p>
    <w:p w14:paraId="781B70A4" w14:textId="74E4C73B" w:rsidR="00B2074C" w:rsidRPr="006C5A4F" w:rsidRDefault="00B2074C" w:rsidP="00B2074C">
      <w:pPr>
        <w:rPr>
          <w:rFonts w:ascii="Arial" w:eastAsiaTheme="minorHAnsi" w:hAnsi="Arial" w:cs="Arial"/>
          <w:sz w:val="18"/>
          <w:szCs w:val="18"/>
          <w:lang w:eastAsia="en-US"/>
        </w:rPr>
      </w:pPr>
    </w:p>
    <w:p w14:paraId="07BC2796" w14:textId="55B18906" w:rsidR="00B2074C" w:rsidRPr="006C5A4F" w:rsidRDefault="00B2074C" w:rsidP="00B2074C">
      <w:pPr>
        <w:rPr>
          <w:rFonts w:ascii="Arial" w:eastAsiaTheme="minorHAnsi" w:hAnsi="Arial" w:cs="Arial"/>
          <w:sz w:val="18"/>
          <w:szCs w:val="18"/>
          <w:lang w:eastAsia="en-US"/>
        </w:rPr>
      </w:pPr>
    </w:p>
    <w:p w14:paraId="16E2871F" w14:textId="32731545" w:rsidR="00B2074C" w:rsidRPr="006C5A4F" w:rsidRDefault="00B2074C" w:rsidP="00B2074C">
      <w:pPr>
        <w:rPr>
          <w:rFonts w:ascii="Arial" w:eastAsiaTheme="minorHAnsi" w:hAnsi="Arial" w:cs="Arial"/>
          <w:sz w:val="18"/>
          <w:szCs w:val="18"/>
          <w:lang w:eastAsia="en-US"/>
        </w:rPr>
      </w:pPr>
    </w:p>
    <w:p w14:paraId="0403CCE4" w14:textId="77777777" w:rsidR="00B2074C" w:rsidRPr="006C5A4F" w:rsidRDefault="00B2074C" w:rsidP="00B2074C">
      <w:pPr>
        <w:rPr>
          <w:rFonts w:ascii="Arial" w:eastAsiaTheme="minorHAnsi" w:hAnsi="Arial" w:cs="Arial"/>
          <w:color w:val="FF0000"/>
          <w:sz w:val="18"/>
          <w:szCs w:val="18"/>
          <w:lang w:eastAsia="en-US"/>
        </w:rPr>
      </w:pPr>
    </w:p>
    <w:p w14:paraId="276D2329" w14:textId="6F2C4498" w:rsidR="00AD563D" w:rsidRPr="006C5A4F" w:rsidRDefault="003F0881" w:rsidP="00AD563D">
      <w:pPr>
        <w:pStyle w:val="Copyhead11Pt"/>
        <w:rPr>
          <w:rFonts w:cs="Arial"/>
          <w:lang w:val="de-DE"/>
        </w:rPr>
      </w:pPr>
      <w:r w:rsidRPr="006C5A4F">
        <w:rPr>
          <w:rFonts w:cs="Arial"/>
          <w:lang w:val="de-DE"/>
        </w:rPr>
        <w:lastRenderedPageBreak/>
        <w:t>Kontakt</w:t>
      </w:r>
    </w:p>
    <w:p w14:paraId="11B13EC7" w14:textId="62BD9269" w:rsidR="00586047" w:rsidRPr="006C5A4F" w:rsidRDefault="00586047" w:rsidP="00586047">
      <w:pPr>
        <w:spacing w:after="300" w:line="300" w:lineRule="exact"/>
        <w:rPr>
          <w:rFonts w:ascii="Arial" w:eastAsia="Times New Roman" w:hAnsi="Arial" w:cs="Arial"/>
          <w:szCs w:val="18"/>
          <w:lang w:eastAsia="de-DE"/>
        </w:rPr>
      </w:pPr>
      <w:r w:rsidRPr="006C5A4F">
        <w:rPr>
          <w:rFonts w:ascii="Arial" w:eastAsia="Times New Roman" w:hAnsi="Arial" w:cs="Arial"/>
          <w:szCs w:val="18"/>
          <w:lang w:eastAsia="de-DE"/>
        </w:rPr>
        <w:t>Wolfgang Beringer</w:t>
      </w:r>
      <w:r w:rsidRPr="006C5A4F">
        <w:rPr>
          <w:rFonts w:ascii="Arial" w:eastAsia="Times New Roman" w:hAnsi="Arial" w:cs="Arial"/>
          <w:szCs w:val="18"/>
          <w:lang w:eastAsia="de-DE"/>
        </w:rPr>
        <w:br/>
        <w:t>Marketing and Communication</w:t>
      </w:r>
      <w:r w:rsidRPr="006C5A4F">
        <w:rPr>
          <w:rFonts w:ascii="Arial" w:eastAsia="Times New Roman" w:hAnsi="Arial" w:cs="Arial"/>
          <w:szCs w:val="18"/>
          <w:lang w:eastAsia="de-DE"/>
        </w:rPr>
        <w:br/>
        <w:t>Telefon: +49 7391</w:t>
      </w:r>
      <w:r w:rsidR="00D005D6" w:rsidRPr="006C5A4F">
        <w:rPr>
          <w:rFonts w:ascii="Arial" w:eastAsia="Times New Roman" w:hAnsi="Arial" w:cs="Arial"/>
          <w:szCs w:val="18"/>
          <w:lang w:eastAsia="de-DE"/>
        </w:rPr>
        <w:t xml:space="preserve"> </w:t>
      </w:r>
      <w:r w:rsidRPr="006C5A4F">
        <w:rPr>
          <w:rFonts w:ascii="Arial" w:eastAsia="Times New Roman" w:hAnsi="Arial" w:cs="Arial"/>
          <w:szCs w:val="18"/>
          <w:lang w:eastAsia="de-DE"/>
        </w:rPr>
        <w:t>/</w:t>
      </w:r>
      <w:r w:rsidR="00D005D6" w:rsidRPr="006C5A4F">
        <w:rPr>
          <w:rFonts w:ascii="Arial" w:eastAsia="Times New Roman" w:hAnsi="Arial" w:cs="Arial"/>
          <w:szCs w:val="18"/>
          <w:lang w:eastAsia="de-DE"/>
        </w:rPr>
        <w:t xml:space="preserve"> </w:t>
      </w:r>
      <w:r w:rsidRPr="006C5A4F">
        <w:rPr>
          <w:rFonts w:ascii="Arial" w:eastAsia="Times New Roman" w:hAnsi="Arial" w:cs="Arial"/>
          <w:szCs w:val="18"/>
          <w:lang w:eastAsia="de-DE"/>
        </w:rPr>
        <w:t>502 - 3663</w:t>
      </w:r>
      <w:r w:rsidRPr="006C5A4F">
        <w:rPr>
          <w:rFonts w:ascii="Arial" w:eastAsia="Times New Roman" w:hAnsi="Arial" w:cs="Arial"/>
          <w:szCs w:val="18"/>
          <w:lang w:eastAsia="de-DE"/>
        </w:rPr>
        <w:br/>
        <w:t>E-Mail: wolfgang.beringer@liebherr.com</w:t>
      </w:r>
    </w:p>
    <w:p w14:paraId="57C20819" w14:textId="3D1678D8" w:rsidR="00586047" w:rsidRPr="006C5A4F" w:rsidRDefault="00586047" w:rsidP="00586047">
      <w:pPr>
        <w:pStyle w:val="Copyhead11Pt"/>
        <w:rPr>
          <w:rFonts w:cs="Arial"/>
          <w:lang w:val="de-DE"/>
        </w:rPr>
      </w:pPr>
      <w:r w:rsidRPr="006C5A4F">
        <w:rPr>
          <w:rFonts w:cs="Arial"/>
          <w:lang w:val="de-DE"/>
        </w:rPr>
        <w:t>Veröffentlicht von</w:t>
      </w:r>
    </w:p>
    <w:p w14:paraId="777E43B4" w14:textId="6F627067" w:rsidR="00E94728" w:rsidRPr="006C5A4F" w:rsidRDefault="00586047" w:rsidP="005973EE">
      <w:pPr>
        <w:spacing w:after="300" w:line="300" w:lineRule="exact"/>
        <w:rPr>
          <w:rFonts w:ascii="Arial" w:eastAsia="Times New Roman" w:hAnsi="Arial" w:cs="Arial"/>
          <w:szCs w:val="18"/>
          <w:lang w:eastAsia="de-DE"/>
        </w:rPr>
      </w:pPr>
      <w:r w:rsidRPr="006C5A4F">
        <w:rPr>
          <w:rFonts w:ascii="Arial" w:eastAsia="Times New Roman" w:hAnsi="Arial" w:cs="Arial"/>
          <w:szCs w:val="18"/>
          <w:lang w:eastAsia="de-DE"/>
        </w:rPr>
        <w:t xml:space="preserve">Liebherr-Werk Ehingen GmbH </w:t>
      </w:r>
      <w:r w:rsidRPr="006C5A4F">
        <w:rPr>
          <w:rFonts w:ascii="Arial" w:eastAsia="Times New Roman" w:hAnsi="Arial" w:cs="Arial"/>
          <w:szCs w:val="18"/>
          <w:lang w:eastAsia="de-DE"/>
        </w:rPr>
        <w:br/>
        <w:t>Ehingen (Donau) / Deutschland</w:t>
      </w:r>
      <w:r w:rsidRPr="006C5A4F">
        <w:rPr>
          <w:rFonts w:ascii="Arial" w:eastAsia="Times New Roman" w:hAnsi="Arial" w:cs="Arial"/>
          <w:szCs w:val="18"/>
          <w:lang w:eastAsia="de-DE"/>
        </w:rPr>
        <w:br/>
      </w:r>
      <w:hyperlink r:id="rId12" w:history="1">
        <w:r w:rsidR="005973EE" w:rsidRPr="006C5A4F">
          <w:rPr>
            <w:rFonts w:ascii="Arial" w:eastAsia="Times New Roman" w:hAnsi="Arial" w:cs="Arial"/>
            <w:szCs w:val="18"/>
            <w:lang w:eastAsia="de-DE"/>
          </w:rPr>
          <w:t>www.liebherr.com</w:t>
        </w:r>
      </w:hyperlink>
    </w:p>
    <w:sectPr w:rsidR="00E94728" w:rsidRPr="006C5A4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854DA0" w14:textId="77777777" w:rsidR="00FA79EB" w:rsidRDefault="00FA79EB" w:rsidP="00B81ED6">
      <w:pPr>
        <w:spacing w:after="0" w:line="240" w:lineRule="auto"/>
      </w:pPr>
      <w:r>
        <w:separator/>
      </w:r>
    </w:p>
  </w:endnote>
  <w:endnote w:type="continuationSeparator" w:id="0">
    <w:p w14:paraId="73A990F4" w14:textId="77777777" w:rsidR="00FA79EB" w:rsidRDefault="00FA79EB" w:rsidP="00B81ED6">
      <w:pPr>
        <w:spacing w:after="0" w:line="240" w:lineRule="auto"/>
      </w:pPr>
      <w:r>
        <w:continuationSeparator/>
      </w:r>
    </w:p>
  </w:endnote>
  <w:endnote w:type="continuationNotice" w:id="1">
    <w:p w14:paraId="4825C306" w14:textId="77777777" w:rsidR="00FA79EB" w:rsidRDefault="00FA79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59A71A17"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7323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7323F">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7323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47323F">
      <w:rPr>
        <w:rFonts w:ascii="Arial" w:hAnsi="Arial" w:cs="Arial"/>
      </w:rPr>
      <w:fldChar w:fldCharType="separate"/>
    </w:r>
    <w:r w:rsidR="0047323F">
      <w:rPr>
        <w:rFonts w:ascii="Arial" w:hAnsi="Arial" w:cs="Arial"/>
        <w:noProof/>
      </w:rPr>
      <w:t>4</w:t>
    </w:r>
    <w:r w:rsidR="0047323F" w:rsidRPr="0093605C">
      <w:rPr>
        <w:rFonts w:ascii="Arial" w:hAnsi="Arial" w:cs="Arial"/>
        <w:noProof/>
      </w:rPr>
      <w:t>/</w:t>
    </w:r>
    <w:r w:rsidR="0047323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BC3C95" w14:textId="77777777" w:rsidR="00FA79EB" w:rsidRDefault="00FA79EB" w:rsidP="00B81ED6">
      <w:pPr>
        <w:spacing w:after="0" w:line="240" w:lineRule="auto"/>
      </w:pPr>
      <w:r>
        <w:separator/>
      </w:r>
    </w:p>
  </w:footnote>
  <w:footnote w:type="continuationSeparator" w:id="0">
    <w:p w14:paraId="4BCF590B" w14:textId="77777777" w:rsidR="00FA79EB" w:rsidRDefault="00FA79EB" w:rsidP="00B81ED6">
      <w:pPr>
        <w:spacing w:after="0" w:line="240" w:lineRule="auto"/>
      </w:pPr>
      <w:r>
        <w:continuationSeparator/>
      </w:r>
    </w:p>
  </w:footnote>
  <w:footnote w:type="continuationNotice" w:id="1">
    <w:p w14:paraId="1A1FECA5" w14:textId="77777777" w:rsidR="00FA79EB" w:rsidRDefault="00FA79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E960921"/>
    <w:multiLevelType w:val="hybridMultilevel"/>
    <w:tmpl w:val="B01E1E3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9BC281A"/>
    <w:multiLevelType w:val="hybridMultilevel"/>
    <w:tmpl w:val="5122E7A0"/>
    <w:lvl w:ilvl="0" w:tplc="A026525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3059"/>
    <w:rsid w:val="00004925"/>
    <w:rsid w:val="00007A44"/>
    <w:rsid w:val="00007BAA"/>
    <w:rsid w:val="000161B3"/>
    <w:rsid w:val="00030D76"/>
    <w:rsid w:val="00033002"/>
    <w:rsid w:val="00037D55"/>
    <w:rsid w:val="0004415A"/>
    <w:rsid w:val="00046F63"/>
    <w:rsid w:val="00050994"/>
    <w:rsid w:val="00050FDD"/>
    <w:rsid w:val="000543E8"/>
    <w:rsid w:val="0005455D"/>
    <w:rsid w:val="000545DF"/>
    <w:rsid w:val="0006154C"/>
    <w:rsid w:val="00066E54"/>
    <w:rsid w:val="000744A7"/>
    <w:rsid w:val="00076295"/>
    <w:rsid w:val="00080353"/>
    <w:rsid w:val="00085DC9"/>
    <w:rsid w:val="00092B92"/>
    <w:rsid w:val="000945D3"/>
    <w:rsid w:val="000A04AE"/>
    <w:rsid w:val="000A0F2A"/>
    <w:rsid w:val="000A141A"/>
    <w:rsid w:val="000A5365"/>
    <w:rsid w:val="000A7CF0"/>
    <w:rsid w:val="000B3B46"/>
    <w:rsid w:val="000B4798"/>
    <w:rsid w:val="000B4F50"/>
    <w:rsid w:val="000B590F"/>
    <w:rsid w:val="000C36D3"/>
    <w:rsid w:val="000C3800"/>
    <w:rsid w:val="000E3C3F"/>
    <w:rsid w:val="000F38D2"/>
    <w:rsid w:val="000F7179"/>
    <w:rsid w:val="000F77C5"/>
    <w:rsid w:val="001009C9"/>
    <w:rsid w:val="001011C9"/>
    <w:rsid w:val="0012049B"/>
    <w:rsid w:val="0012274D"/>
    <w:rsid w:val="0012296A"/>
    <w:rsid w:val="00123152"/>
    <w:rsid w:val="00123265"/>
    <w:rsid w:val="0012604D"/>
    <w:rsid w:val="001261A3"/>
    <w:rsid w:val="0012733F"/>
    <w:rsid w:val="00130686"/>
    <w:rsid w:val="00131D83"/>
    <w:rsid w:val="00132FF6"/>
    <w:rsid w:val="001419B4"/>
    <w:rsid w:val="00143E59"/>
    <w:rsid w:val="001444D6"/>
    <w:rsid w:val="00145DB7"/>
    <w:rsid w:val="001504E0"/>
    <w:rsid w:val="00151E85"/>
    <w:rsid w:val="00152710"/>
    <w:rsid w:val="00152864"/>
    <w:rsid w:val="00153BF7"/>
    <w:rsid w:val="00161E89"/>
    <w:rsid w:val="00162E4F"/>
    <w:rsid w:val="00165B1E"/>
    <w:rsid w:val="0016799F"/>
    <w:rsid w:val="00170A3D"/>
    <w:rsid w:val="00172726"/>
    <w:rsid w:val="00175B0E"/>
    <w:rsid w:val="001800CF"/>
    <w:rsid w:val="0018187A"/>
    <w:rsid w:val="001824AC"/>
    <w:rsid w:val="00184FFF"/>
    <w:rsid w:val="001853AD"/>
    <w:rsid w:val="0018608E"/>
    <w:rsid w:val="0018634A"/>
    <w:rsid w:val="00186B71"/>
    <w:rsid w:val="00190FEA"/>
    <w:rsid w:val="00197F1A"/>
    <w:rsid w:val="001A0627"/>
    <w:rsid w:val="001A1AD7"/>
    <w:rsid w:val="001A3C4D"/>
    <w:rsid w:val="001B635F"/>
    <w:rsid w:val="001C0F19"/>
    <w:rsid w:val="001C1090"/>
    <w:rsid w:val="001C1CDC"/>
    <w:rsid w:val="001C2B0B"/>
    <w:rsid w:val="001C3EA6"/>
    <w:rsid w:val="001D18EA"/>
    <w:rsid w:val="001D4158"/>
    <w:rsid w:val="001D5C5D"/>
    <w:rsid w:val="001E07CA"/>
    <w:rsid w:val="001E3D50"/>
    <w:rsid w:val="001E7C34"/>
    <w:rsid w:val="001F31AA"/>
    <w:rsid w:val="001F78DC"/>
    <w:rsid w:val="00201EA0"/>
    <w:rsid w:val="002039F7"/>
    <w:rsid w:val="00205729"/>
    <w:rsid w:val="002073EE"/>
    <w:rsid w:val="002148DF"/>
    <w:rsid w:val="00216BF5"/>
    <w:rsid w:val="00220DED"/>
    <w:rsid w:val="0022708D"/>
    <w:rsid w:val="0023498D"/>
    <w:rsid w:val="00235FE0"/>
    <w:rsid w:val="00236D59"/>
    <w:rsid w:val="00236F17"/>
    <w:rsid w:val="0024163B"/>
    <w:rsid w:val="00242ECE"/>
    <w:rsid w:val="002528AA"/>
    <w:rsid w:val="002541B4"/>
    <w:rsid w:val="00266134"/>
    <w:rsid w:val="002846D1"/>
    <w:rsid w:val="00293D57"/>
    <w:rsid w:val="00293ED1"/>
    <w:rsid w:val="002979B0"/>
    <w:rsid w:val="00297CFC"/>
    <w:rsid w:val="002B3646"/>
    <w:rsid w:val="002B40AE"/>
    <w:rsid w:val="002B6193"/>
    <w:rsid w:val="002B6785"/>
    <w:rsid w:val="002B6AF7"/>
    <w:rsid w:val="002C14A9"/>
    <w:rsid w:val="002C1C42"/>
    <w:rsid w:val="002C6080"/>
    <w:rsid w:val="002C7095"/>
    <w:rsid w:val="002D51FA"/>
    <w:rsid w:val="002D658D"/>
    <w:rsid w:val="002D6676"/>
    <w:rsid w:val="002D6AB5"/>
    <w:rsid w:val="002E143E"/>
    <w:rsid w:val="002E2328"/>
    <w:rsid w:val="002E5882"/>
    <w:rsid w:val="00317630"/>
    <w:rsid w:val="003218B7"/>
    <w:rsid w:val="00324710"/>
    <w:rsid w:val="003271EF"/>
    <w:rsid w:val="00327301"/>
    <w:rsid w:val="00327624"/>
    <w:rsid w:val="00333BBB"/>
    <w:rsid w:val="00336044"/>
    <w:rsid w:val="00336200"/>
    <w:rsid w:val="003457B9"/>
    <w:rsid w:val="00345ABF"/>
    <w:rsid w:val="00346410"/>
    <w:rsid w:val="003524D2"/>
    <w:rsid w:val="00357508"/>
    <w:rsid w:val="00362A9E"/>
    <w:rsid w:val="00362CD6"/>
    <w:rsid w:val="003631C6"/>
    <w:rsid w:val="003814BB"/>
    <w:rsid w:val="00392F28"/>
    <w:rsid w:val="003936A6"/>
    <w:rsid w:val="00393830"/>
    <w:rsid w:val="003943C1"/>
    <w:rsid w:val="003A4269"/>
    <w:rsid w:val="003A5321"/>
    <w:rsid w:val="003A591C"/>
    <w:rsid w:val="003B2491"/>
    <w:rsid w:val="003C3B59"/>
    <w:rsid w:val="003C76B3"/>
    <w:rsid w:val="003D1502"/>
    <w:rsid w:val="003D2DFC"/>
    <w:rsid w:val="003D44AF"/>
    <w:rsid w:val="003D54CC"/>
    <w:rsid w:val="003E01E8"/>
    <w:rsid w:val="003E2431"/>
    <w:rsid w:val="003F0881"/>
    <w:rsid w:val="003F0D9E"/>
    <w:rsid w:val="003F3BF6"/>
    <w:rsid w:val="003F44D0"/>
    <w:rsid w:val="003F6706"/>
    <w:rsid w:val="004019FD"/>
    <w:rsid w:val="00424A81"/>
    <w:rsid w:val="00427687"/>
    <w:rsid w:val="0043127F"/>
    <w:rsid w:val="00435A09"/>
    <w:rsid w:val="00437300"/>
    <w:rsid w:val="00437ED1"/>
    <w:rsid w:val="00445540"/>
    <w:rsid w:val="004457E3"/>
    <w:rsid w:val="004469AA"/>
    <w:rsid w:val="00446A0F"/>
    <w:rsid w:val="00452AF9"/>
    <w:rsid w:val="0046054B"/>
    <w:rsid w:val="00461169"/>
    <w:rsid w:val="00466A15"/>
    <w:rsid w:val="0047323F"/>
    <w:rsid w:val="0048169A"/>
    <w:rsid w:val="00483739"/>
    <w:rsid w:val="004856BC"/>
    <w:rsid w:val="00486725"/>
    <w:rsid w:val="00492DBB"/>
    <w:rsid w:val="004948B2"/>
    <w:rsid w:val="004952BA"/>
    <w:rsid w:val="004B4074"/>
    <w:rsid w:val="004C0F84"/>
    <w:rsid w:val="004C4B9A"/>
    <w:rsid w:val="004D3D8C"/>
    <w:rsid w:val="004D5C67"/>
    <w:rsid w:val="004E628C"/>
    <w:rsid w:val="004F39E8"/>
    <w:rsid w:val="004F4F1E"/>
    <w:rsid w:val="004F6BFC"/>
    <w:rsid w:val="00504C9C"/>
    <w:rsid w:val="00513915"/>
    <w:rsid w:val="00514E3E"/>
    <w:rsid w:val="00516D9D"/>
    <w:rsid w:val="00526546"/>
    <w:rsid w:val="005322B1"/>
    <w:rsid w:val="00532426"/>
    <w:rsid w:val="00533921"/>
    <w:rsid w:val="00533F42"/>
    <w:rsid w:val="0053545F"/>
    <w:rsid w:val="005357DA"/>
    <w:rsid w:val="005357E9"/>
    <w:rsid w:val="00542B3B"/>
    <w:rsid w:val="005438BE"/>
    <w:rsid w:val="00556698"/>
    <w:rsid w:val="005569B9"/>
    <w:rsid w:val="00562E30"/>
    <w:rsid w:val="00564527"/>
    <w:rsid w:val="0057074F"/>
    <w:rsid w:val="005715BE"/>
    <w:rsid w:val="00573547"/>
    <w:rsid w:val="005804AA"/>
    <w:rsid w:val="0058061A"/>
    <w:rsid w:val="005811D9"/>
    <w:rsid w:val="005818F7"/>
    <w:rsid w:val="005853EE"/>
    <w:rsid w:val="00586047"/>
    <w:rsid w:val="00590D2E"/>
    <w:rsid w:val="00594D22"/>
    <w:rsid w:val="005973EE"/>
    <w:rsid w:val="005A2CD8"/>
    <w:rsid w:val="005A36A6"/>
    <w:rsid w:val="005A625C"/>
    <w:rsid w:val="005A75FE"/>
    <w:rsid w:val="005A7FAE"/>
    <w:rsid w:val="005B026C"/>
    <w:rsid w:val="005B12E0"/>
    <w:rsid w:val="005B1FF6"/>
    <w:rsid w:val="005C3412"/>
    <w:rsid w:val="005D1C49"/>
    <w:rsid w:val="005D1CBC"/>
    <w:rsid w:val="005D4CC9"/>
    <w:rsid w:val="005E0958"/>
    <w:rsid w:val="005E304D"/>
    <w:rsid w:val="005E3773"/>
    <w:rsid w:val="005E64A6"/>
    <w:rsid w:val="005E6CC2"/>
    <w:rsid w:val="005F1AC2"/>
    <w:rsid w:val="005F6F7B"/>
    <w:rsid w:val="00611C5E"/>
    <w:rsid w:val="00611F87"/>
    <w:rsid w:val="006128FB"/>
    <w:rsid w:val="006228BF"/>
    <w:rsid w:val="0062379B"/>
    <w:rsid w:val="0062520C"/>
    <w:rsid w:val="006272C7"/>
    <w:rsid w:val="00631B86"/>
    <w:rsid w:val="006325F8"/>
    <w:rsid w:val="00632F4A"/>
    <w:rsid w:val="00633B9E"/>
    <w:rsid w:val="00652E53"/>
    <w:rsid w:val="00654254"/>
    <w:rsid w:val="00654478"/>
    <w:rsid w:val="00662D38"/>
    <w:rsid w:val="00664C07"/>
    <w:rsid w:val="00664D6C"/>
    <w:rsid w:val="00666CCB"/>
    <w:rsid w:val="00673DAF"/>
    <w:rsid w:val="006740CD"/>
    <w:rsid w:val="006755E8"/>
    <w:rsid w:val="00677A42"/>
    <w:rsid w:val="006802BD"/>
    <w:rsid w:val="006860BE"/>
    <w:rsid w:val="00690B63"/>
    <w:rsid w:val="00697613"/>
    <w:rsid w:val="006A72CE"/>
    <w:rsid w:val="006B4789"/>
    <w:rsid w:val="006B5932"/>
    <w:rsid w:val="006B5C7C"/>
    <w:rsid w:val="006B71DC"/>
    <w:rsid w:val="006C1100"/>
    <w:rsid w:val="006C3CF4"/>
    <w:rsid w:val="006C4C6D"/>
    <w:rsid w:val="006C5A4F"/>
    <w:rsid w:val="006D0A0B"/>
    <w:rsid w:val="006D4DB1"/>
    <w:rsid w:val="006D6CC0"/>
    <w:rsid w:val="006E25BD"/>
    <w:rsid w:val="006E37B4"/>
    <w:rsid w:val="006E3CD0"/>
    <w:rsid w:val="006E552F"/>
    <w:rsid w:val="006F0A1C"/>
    <w:rsid w:val="006F30E6"/>
    <w:rsid w:val="0070344C"/>
    <w:rsid w:val="0070617F"/>
    <w:rsid w:val="0070698F"/>
    <w:rsid w:val="00710C71"/>
    <w:rsid w:val="00715BBD"/>
    <w:rsid w:val="00723EDB"/>
    <w:rsid w:val="00727291"/>
    <w:rsid w:val="00730D75"/>
    <w:rsid w:val="0073218B"/>
    <w:rsid w:val="00736F07"/>
    <w:rsid w:val="00744120"/>
    <w:rsid w:val="00744D71"/>
    <w:rsid w:val="00747169"/>
    <w:rsid w:val="0074751F"/>
    <w:rsid w:val="0075403F"/>
    <w:rsid w:val="00756746"/>
    <w:rsid w:val="00761197"/>
    <w:rsid w:val="00775D00"/>
    <w:rsid w:val="00780556"/>
    <w:rsid w:val="00780EF4"/>
    <w:rsid w:val="00784403"/>
    <w:rsid w:val="007A5274"/>
    <w:rsid w:val="007C1C52"/>
    <w:rsid w:val="007C26A4"/>
    <w:rsid w:val="007C2DD9"/>
    <w:rsid w:val="007C3388"/>
    <w:rsid w:val="007C4218"/>
    <w:rsid w:val="007C76E0"/>
    <w:rsid w:val="007D2BF6"/>
    <w:rsid w:val="007D615C"/>
    <w:rsid w:val="007F2586"/>
    <w:rsid w:val="00800CD3"/>
    <w:rsid w:val="00803832"/>
    <w:rsid w:val="00806E50"/>
    <w:rsid w:val="00812927"/>
    <w:rsid w:val="00815636"/>
    <w:rsid w:val="00824226"/>
    <w:rsid w:val="00827B5A"/>
    <w:rsid w:val="00831A4B"/>
    <w:rsid w:val="008334E5"/>
    <w:rsid w:val="008352B8"/>
    <w:rsid w:val="008355AF"/>
    <w:rsid w:val="00837F90"/>
    <w:rsid w:val="0085320C"/>
    <w:rsid w:val="008749D0"/>
    <w:rsid w:val="008758D2"/>
    <w:rsid w:val="00876A80"/>
    <w:rsid w:val="008834E2"/>
    <w:rsid w:val="0088513F"/>
    <w:rsid w:val="00885628"/>
    <w:rsid w:val="00890A35"/>
    <w:rsid w:val="008A4779"/>
    <w:rsid w:val="008B03AA"/>
    <w:rsid w:val="008B0B0D"/>
    <w:rsid w:val="008B7572"/>
    <w:rsid w:val="008C3ACE"/>
    <w:rsid w:val="008D1AE0"/>
    <w:rsid w:val="008D2C88"/>
    <w:rsid w:val="008D5671"/>
    <w:rsid w:val="008D6EF0"/>
    <w:rsid w:val="008E393C"/>
    <w:rsid w:val="008E7020"/>
    <w:rsid w:val="008F555F"/>
    <w:rsid w:val="008F6C2E"/>
    <w:rsid w:val="008F72B7"/>
    <w:rsid w:val="008F7489"/>
    <w:rsid w:val="00901077"/>
    <w:rsid w:val="009078A4"/>
    <w:rsid w:val="009117A6"/>
    <w:rsid w:val="00914434"/>
    <w:rsid w:val="009169F9"/>
    <w:rsid w:val="00921AE0"/>
    <w:rsid w:val="00925B42"/>
    <w:rsid w:val="00926D6E"/>
    <w:rsid w:val="009314EE"/>
    <w:rsid w:val="00932D3C"/>
    <w:rsid w:val="009330B7"/>
    <w:rsid w:val="00935CF3"/>
    <w:rsid w:val="0093605C"/>
    <w:rsid w:val="009521CD"/>
    <w:rsid w:val="00952FB7"/>
    <w:rsid w:val="00955ED8"/>
    <w:rsid w:val="00956C4A"/>
    <w:rsid w:val="00964002"/>
    <w:rsid w:val="00965077"/>
    <w:rsid w:val="00967BAF"/>
    <w:rsid w:val="00967FB1"/>
    <w:rsid w:val="00971328"/>
    <w:rsid w:val="009723A2"/>
    <w:rsid w:val="009730C2"/>
    <w:rsid w:val="00973BB8"/>
    <w:rsid w:val="0097521B"/>
    <w:rsid w:val="009763C7"/>
    <w:rsid w:val="009768AB"/>
    <w:rsid w:val="00976B80"/>
    <w:rsid w:val="009801F0"/>
    <w:rsid w:val="00982393"/>
    <w:rsid w:val="00984516"/>
    <w:rsid w:val="0098466E"/>
    <w:rsid w:val="00987190"/>
    <w:rsid w:val="0099428C"/>
    <w:rsid w:val="009943B9"/>
    <w:rsid w:val="00996CDC"/>
    <w:rsid w:val="009971AF"/>
    <w:rsid w:val="009A2C7C"/>
    <w:rsid w:val="009A3D17"/>
    <w:rsid w:val="009A7A0B"/>
    <w:rsid w:val="009B2A14"/>
    <w:rsid w:val="009B4270"/>
    <w:rsid w:val="009B5053"/>
    <w:rsid w:val="009B628B"/>
    <w:rsid w:val="009D441B"/>
    <w:rsid w:val="009D4EC4"/>
    <w:rsid w:val="009D5754"/>
    <w:rsid w:val="009D5808"/>
    <w:rsid w:val="009D6154"/>
    <w:rsid w:val="009D753A"/>
    <w:rsid w:val="009E0EC7"/>
    <w:rsid w:val="009E128E"/>
    <w:rsid w:val="009E27D6"/>
    <w:rsid w:val="009E29F3"/>
    <w:rsid w:val="009E3C26"/>
    <w:rsid w:val="009E66C0"/>
    <w:rsid w:val="009E7F9B"/>
    <w:rsid w:val="009F3C32"/>
    <w:rsid w:val="009F5B06"/>
    <w:rsid w:val="00A0162D"/>
    <w:rsid w:val="00A037E0"/>
    <w:rsid w:val="00A11FE9"/>
    <w:rsid w:val="00A21261"/>
    <w:rsid w:val="00A21FC6"/>
    <w:rsid w:val="00A360A4"/>
    <w:rsid w:val="00A42C20"/>
    <w:rsid w:val="00A467A3"/>
    <w:rsid w:val="00A46E66"/>
    <w:rsid w:val="00A52804"/>
    <w:rsid w:val="00A52D6C"/>
    <w:rsid w:val="00A5398F"/>
    <w:rsid w:val="00A54708"/>
    <w:rsid w:val="00A65C54"/>
    <w:rsid w:val="00A72477"/>
    <w:rsid w:val="00A74124"/>
    <w:rsid w:val="00A77449"/>
    <w:rsid w:val="00A80233"/>
    <w:rsid w:val="00A805AD"/>
    <w:rsid w:val="00A819AA"/>
    <w:rsid w:val="00A85747"/>
    <w:rsid w:val="00A87B82"/>
    <w:rsid w:val="00A95B10"/>
    <w:rsid w:val="00A96FD0"/>
    <w:rsid w:val="00AA036E"/>
    <w:rsid w:val="00AA12F0"/>
    <w:rsid w:val="00AB3A1A"/>
    <w:rsid w:val="00AB7913"/>
    <w:rsid w:val="00AC0565"/>
    <w:rsid w:val="00AC10D4"/>
    <w:rsid w:val="00AC1B39"/>
    <w:rsid w:val="00AC2129"/>
    <w:rsid w:val="00AC6B02"/>
    <w:rsid w:val="00AD393A"/>
    <w:rsid w:val="00AD563D"/>
    <w:rsid w:val="00AE73D7"/>
    <w:rsid w:val="00AF1F99"/>
    <w:rsid w:val="00AF3371"/>
    <w:rsid w:val="00AF43C3"/>
    <w:rsid w:val="00B0080B"/>
    <w:rsid w:val="00B03B48"/>
    <w:rsid w:val="00B0575E"/>
    <w:rsid w:val="00B06800"/>
    <w:rsid w:val="00B07930"/>
    <w:rsid w:val="00B140CA"/>
    <w:rsid w:val="00B2074C"/>
    <w:rsid w:val="00B22EC4"/>
    <w:rsid w:val="00B32D65"/>
    <w:rsid w:val="00B41CF9"/>
    <w:rsid w:val="00B432B3"/>
    <w:rsid w:val="00B444AB"/>
    <w:rsid w:val="00B51BEA"/>
    <w:rsid w:val="00B61CEE"/>
    <w:rsid w:val="00B63150"/>
    <w:rsid w:val="00B6499B"/>
    <w:rsid w:val="00B65458"/>
    <w:rsid w:val="00B7294E"/>
    <w:rsid w:val="00B81ED6"/>
    <w:rsid w:val="00B82B13"/>
    <w:rsid w:val="00B831DB"/>
    <w:rsid w:val="00B84C76"/>
    <w:rsid w:val="00B86F61"/>
    <w:rsid w:val="00B87002"/>
    <w:rsid w:val="00B87189"/>
    <w:rsid w:val="00B96722"/>
    <w:rsid w:val="00B97F7C"/>
    <w:rsid w:val="00BA08E4"/>
    <w:rsid w:val="00BA25CA"/>
    <w:rsid w:val="00BA4B87"/>
    <w:rsid w:val="00BA706F"/>
    <w:rsid w:val="00BA7E88"/>
    <w:rsid w:val="00BB0634"/>
    <w:rsid w:val="00BB0BF7"/>
    <w:rsid w:val="00BB0BFF"/>
    <w:rsid w:val="00BB195D"/>
    <w:rsid w:val="00BB3002"/>
    <w:rsid w:val="00BB3785"/>
    <w:rsid w:val="00BC65D6"/>
    <w:rsid w:val="00BD6887"/>
    <w:rsid w:val="00BD7045"/>
    <w:rsid w:val="00BE0C4D"/>
    <w:rsid w:val="00BE115A"/>
    <w:rsid w:val="00C02C50"/>
    <w:rsid w:val="00C03D94"/>
    <w:rsid w:val="00C03F30"/>
    <w:rsid w:val="00C12024"/>
    <w:rsid w:val="00C32B66"/>
    <w:rsid w:val="00C32CBA"/>
    <w:rsid w:val="00C3766A"/>
    <w:rsid w:val="00C37D3C"/>
    <w:rsid w:val="00C44710"/>
    <w:rsid w:val="00C464EC"/>
    <w:rsid w:val="00C631B9"/>
    <w:rsid w:val="00C640A1"/>
    <w:rsid w:val="00C64FD2"/>
    <w:rsid w:val="00C72420"/>
    <w:rsid w:val="00C730F7"/>
    <w:rsid w:val="00C733EB"/>
    <w:rsid w:val="00C75EB1"/>
    <w:rsid w:val="00C77574"/>
    <w:rsid w:val="00C8007A"/>
    <w:rsid w:val="00C8454F"/>
    <w:rsid w:val="00C85268"/>
    <w:rsid w:val="00C96557"/>
    <w:rsid w:val="00C96AC4"/>
    <w:rsid w:val="00CA0A3B"/>
    <w:rsid w:val="00CA4788"/>
    <w:rsid w:val="00CA4D2C"/>
    <w:rsid w:val="00CA75FB"/>
    <w:rsid w:val="00CB0110"/>
    <w:rsid w:val="00CB1E46"/>
    <w:rsid w:val="00CB3BCA"/>
    <w:rsid w:val="00CB3C86"/>
    <w:rsid w:val="00CC0696"/>
    <w:rsid w:val="00CC0BF7"/>
    <w:rsid w:val="00CC1CBC"/>
    <w:rsid w:val="00CD4740"/>
    <w:rsid w:val="00CD53A6"/>
    <w:rsid w:val="00CE006C"/>
    <w:rsid w:val="00CE3FA5"/>
    <w:rsid w:val="00CE65E4"/>
    <w:rsid w:val="00CF2BAD"/>
    <w:rsid w:val="00CF422A"/>
    <w:rsid w:val="00CF64F7"/>
    <w:rsid w:val="00CF7BB1"/>
    <w:rsid w:val="00D005D6"/>
    <w:rsid w:val="00D33788"/>
    <w:rsid w:val="00D34B59"/>
    <w:rsid w:val="00D40D79"/>
    <w:rsid w:val="00D42182"/>
    <w:rsid w:val="00D5344B"/>
    <w:rsid w:val="00D55EFA"/>
    <w:rsid w:val="00D63B50"/>
    <w:rsid w:val="00D7208B"/>
    <w:rsid w:val="00D74B03"/>
    <w:rsid w:val="00D76562"/>
    <w:rsid w:val="00D8160B"/>
    <w:rsid w:val="00D82929"/>
    <w:rsid w:val="00D83B8E"/>
    <w:rsid w:val="00D93257"/>
    <w:rsid w:val="00D9452F"/>
    <w:rsid w:val="00DA0F7D"/>
    <w:rsid w:val="00DA19EB"/>
    <w:rsid w:val="00DA1BF7"/>
    <w:rsid w:val="00DB0188"/>
    <w:rsid w:val="00DB50CF"/>
    <w:rsid w:val="00DC2BDC"/>
    <w:rsid w:val="00DD6769"/>
    <w:rsid w:val="00DD7101"/>
    <w:rsid w:val="00DE2528"/>
    <w:rsid w:val="00DE3117"/>
    <w:rsid w:val="00DE4E20"/>
    <w:rsid w:val="00DE5287"/>
    <w:rsid w:val="00DF40C0"/>
    <w:rsid w:val="00DF7981"/>
    <w:rsid w:val="00E021B2"/>
    <w:rsid w:val="00E06308"/>
    <w:rsid w:val="00E16EFA"/>
    <w:rsid w:val="00E260E6"/>
    <w:rsid w:val="00E32363"/>
    <w:rsid w:val="00E3394B"/>
    <w:rsid w:val="00E373C6"/>
    <w:rsid w:val="00E42BD3"/>
    <w:rsid w:val="00E516C8"/>
    <w:rsid w:val="00E51C24"/>
    <w:rsid w:val="00E52803"/>
    <w:rsid w:val="00E52C50"/>
    <w:rsid w:val="00E54B71"/>
    <w:rsid w:val="00E551AF"/>
    <w:rsid w:val="00E57748"/>
    <w:rsid w:val="00E60229"/>
    <w:rsid w:val="00E64B44"/>
    <w:rsid w:val="00E66F45"/>
    <w:rsid w:val="00E703AB"/>
    <w:rsid w:val="00E718C9"/>
    <w:rsid w:val="00E75065"/>
    <w:rsid w:val="00E819F0"/>
    <w:rsid w:val="00E81F72"/>
    <w:rsid w:val="00E83714"/>
    <w:rsid w:val="00E847CC"/>
    <w:rsid w:val="00E93B55"/>
    <w:rsid w:val="00E94728"/>
    <w:rsid w:val="00E947AE"/>
    <w:rsid w:val="00E96168"/>
    <w:rsid w:val="00EA26F3"/>
    <w:rsid w:val="00EB6423"/>
    <w:rsid w:val="00EC60F4"/>
    <w:rsid w:val="00EC626D"/>
    <w:rsid w:val="00ED36D4"/>
    <w:rsid w:val="00ED648F"/>
    <w:rsid w:val="00EE6A3A"/>
    <w:rsid w:val="00EF555B"/>
    <w:rsid w:val="00EF5DA0"/>
    <w:rsid w:val="00F015C2"/>
    <w:rsid w:val="00F01802"/>
    <w:rsid w:val="00F07120"/>
    <w:rsid w:val="00F079DC"/>
    <w:rsid w:val="00F17F2D"/>
    <w:rsid w:val="00F21C4A"/>
    <w:rsid w:val="00F30AAB"/>
    <w:rsid w:val="00F33DEC"/>
    <w:rsid w:val="00F374DF"/>
    <w:rsid w:val="00F40615"/>
    <w:rsid w:val="00F40E96"/>
    <w:rsid w:val="00F43CD5"/>
    <w:rsid w:val="00F45FEE"/>
    <w:rsid w:val="00F463E8"/>
    <w:rsid w:val="00F534EA"/>
    <w:rsid w:val="00F54DE2"/>
    <w:rsid w:val="00F55857"/>
    <w:rsid w:val="00F55930"/>
    <w:rsid w:val="00F56F84"/>
    <w:rsid w:val="00F57874"/>
    <w:rsid w:val="00F64B79"/>
    <w:rsid w:val="00F81B6B"/>
    <w:rsid w:val="00F82089"/>
    <w:rsid w:val="00F85B5F"/>
    <w:rsid w:val="00F92E30"/>
    <w:rsid w:val="00F93866"/>
    <w:rsid w:val="00F9548C"/>
    <w:rsid w:val="00F95D29"/>
    <w:rsid w:val="00F96225"/>
    <w:rsid w:val="00F976BB"/>
    <w:rsid w:val="00FA326B"/>
    <w:rsid w:val="00FA79EB"/>
    <w:rsid w:val="00FB208B"/>
    <w:rsid w:val="00FC260E"/>
    <w:rsid w:val="00FC436E"/>
    <w:rsid w:val="00FC6F6F"/>
    <w:rsid w:val="00FE7045"/>
    <w:rsid w:val="00FE76C6"/>
    <w:rsid w:val="00FF6372"/>
    <w:rsid w:val="00FF68A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customStyle="1" w:styleId="Press3-BulletPoints">
    <w:name w:val="Press 3 - Bullet Points"/>
    <w:basedOn w:val="Standard"/>
    <w:autoRedefine/>
    <w:qFormat/>
    <w:rsid w:val="003814BB"/>
    <w:pPr>
      <w:suppressAutoHyphens/>
      <w:spacing w:after="0" w:line="360" w:lineRule="auto"/>
    </w:pPr>
    <w:rPr>
      <w:rFonts w:ascii="Arial" w:eastAsia="Times New Roman" w:hAnsi="Arial" w:cs="Times New Roman"/>
      <w:b/>
      <w:bCs/>
      <w:szCs w:val="24"/>
      <w:lang w:eastAsia="de-DE"/>
    </w:rPr>
  </w:style>
  <w:style w:type="character" w:styleId="Kommentarzeichen">
    <w:name w:val="annotation reference"/>
    <w:basedOn w:val="Absatz-Standardschriftart"/>
    <w:uiPriority w:val="99"/>
    <w:semiHidden/>
    <w:unhideWhenUsed/>
    <w:rsid w:val="008D5671"/>
    <w:rPr>
      <w:sz w:val="16"/>
      <w:szCs w:val="16"/>
    </w:rPr>
  </w:style>
  <w:style w:type="paragraph" w:styleId="Kommentartext">
    <w:name w:val="annotation text"/>
    <w:basedOn w:val="Standard"/>
    <w:link w:val="KommentartextZchn"/>
    <w:uiPriority w:val="99"/>
    <w:semiHidden/>
    <w:unhideWhenUsed/>
    <w:rsid w:val="008D567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D5671"/>
    <w:rPr>
      <w:sz w:val="20"/>
      <w:szCs w:val="20"/>
    </w:rPr>
  </w:style>
  <w:style w:type="paragraph" w:styleId="Kommentarthema">
    <w:name w:val="annotation subject"/>
    <w:basedOn w:val="Kommentartext"/>
    <w:next w:val="Kommentartext"/>
    <w:link w:val="KommentarthemaZchn"/>
    <w:uiPriority w:val="99"/>
    <w:semiHidden/>
    <w:unhideWhenUsed/>
    <w:rsid w:val="008D5671"/>
    <w:rPr>
      <w:b/>
      <w:bCs/>
    </w:rPr>
  </w:style>
  <w:style w:type="character" w:customStyle="1" w:styleId="KommentarthemaZchn">
    <w:name w:val="Kommentarthema Zchn"/>
    <w:basedOn w:val="KommentartextZchn"/>
    <w:link w:val="Kommentarthema"/>
    <w:uiPriority w:val="99"/>
    <w:semiHidden/>
    <w:rsid w:val="008D5671"/>
    <w:rPr>
      <w:b/>
      <w:bCs/>
      <w:sz w:val="20"/>
      <w:szCs w:val="20"/>
    </w:rPr>
  </w:style>
  <w:style w:type="paragraph" w:styleId="berarbeitung">
    <w:name w:val="Revision"/>
    <w:hidden/>
    <w:uiPriority w:val="99"/>
    <w:semiHidden/>
    <w:rsid w:val="000B479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659854">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72880695">
      <w:bodyDiv w:val="1"/>
      <w:marLeft w:val="0"/>
      <w:marRight w:val="0"/>
      <w:marTop w:val="0"/>
      <w:marBottom w:val="0"/>
      <w:divBdr>
        <w:top w:val="none" w:sz="0" w:space="0" w:color="auto"/>
        <w:left w:val="none" w:sz="0" w:space="0" w:color="auto"/>
        <w:bottom w:val="none" w:sz="0" w:space="0" w:color="auto"/>
        <w:right w:val="none" w:sz="0" w:space="0" w:color="auto"/>
      </w:divBdr>
    </w:div>
    <w:div w:id="156802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05E0116-42D1-4F3F-902D-7CF0E4A56A6A}">
  <ds:schemaRefs>
    <ds:schemaRef ds:uri="http://schemas.openxmlformats.org/officeDocument/2006/bibliography"/>
  </ds:schemaRefs>
</ds:datastoreItem>
</file>

<file path=customXml/itemProps3.xml><?xml version="1.0" encoding="utf-8"?>
<ds:datastoreItem xmlns:ds="http://schemas.openxmlformats.org/officeDocument/2006/customXml" ds:itemID="{D6C4BDA2-D5B3-4F1F-BEED-EE077602F168}">
  <ds:schemaRefs>
    <ds:schemaRef ds:uri="http://www.w3.org/XML/1998/namespace"/>
    <ds:schemaRef ds:uri="http://purl.org/dc/elements/1.1/"/>
    <ds:schemaRef ds:uri="http://schemas.microsoft.com/office/2006/documentManagement/types"/>
    <ds:schemaRef ds:uri="http://schemas.microsoft.com/office/infopath/2007/PartnerControls"/>
    <ds:schemaRef ds:uri="http://purl.org/dc/dcmitype/"/>
    <ds:schemaRef ds:uri="http://schemas.openxmlformats.org/package/2006/metadata/core-propertie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A27F3B81-CE41-46FF-8382-895C535ABA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1237</Words>
  <Characters>7796</Characters>
  <Application>Microsoft Office Word</Application>
  <DocSecurity>0</DocSecurity>
  <Lines>64</Lines>
  <Paragraphs>18</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9015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13</cp:revision>
  <cp:lastPrinted>2022-11-21T14:53:00Z</cp:lastPrinted>
  <dcterms:created xsi:type="dcterms:W3CDTF">2022-12-05T12:15:00Z</dcterms:created>
  <dcterms:modified xsi:type="dcterms:W3CDTF">2022-12-09T09:16:00Z</dcterms:modified>
  <cp:category>Presseinformation</cp:category>
</cp:coreProperties>
</file>