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21DA2D" w14:textId="77777777" w:rsidR="008D70BE" w:rsidRPr="00035B39" w:rsidRDefault="008D70BE" w:rsidP="008D70BE">
      <w:pPr>
        <w:pStyle w:val="Topline16Pt"/>
        <w:spacing w:before="240"/>
        <w:rPr>
          <w:lang w:val="en-GB"/>
        </w:rPr>
      </w:pPr>
      <w:r w:rsidRPr="00035B39">
        <w:rPr>
          <w:lang w:val="en-GB"/>
        </w:rPr>
        <w:t>Press release</w:t>
      </w:r>
    </w:p>
    <w:p w14:paraId="13BBA301" w14:textId="32FFE99B" w:rsidR="00F654C7" w:rsidRPr="00035B39" w:rsidRDefault="00FF76B3" w:rsidP="008D70BE">
      <w:pPr>
        <w:pStyle w:val="HeadlineH233Pt"/>
      </w:pPr>
      <w:r w:rsidRPr="00035B39">
        <w:rPr>
          <w:rFonts w:cs="Arial"/>
        </w:rPr>
        <w:t>Liebherr</w:t>
      </w:r>
      <w:r w:rsidR="001B33EE">
        <w:rPr>
          <w:rFonts w:cs="Arial"/>
        </w:rPr>
        <w:t xml:space="preserve"> Mining’s </w:t>
      </w:r>
      <w:r w:rsidRPr="00035B39">
        <w:rPr>
          <w:rFonts w:cs="Arial"/>
        </w:rPr>
        <w:t>Perth facility expan</w:t>
      </w:r>
      <w:r w:rsidR="0071598B">
        <w:rPr>
          <w:rFonts w:cs="Arial"/>
        </w:rPr>
        <w:t>ds</w:t>
      </w:r>
      <w:r w:rsidR="00E47213">
        <w:rPr>
          <w:rFonts w:cs="Arial"/>
        </w:rPr>
        <w:t xml:space="preserve"> for new technologies and </w:t>
      </w:r>
      <w:r w:rsidRPr="00035B39">
        <w:rPr>
          <w:rFonts w:cs="Arial"/>
        </w:rPr>
        <w:t xml:space="preserve">zero emission </w:t>
      </w:r>
      <w:r w:rsidR="00DE0D80">
        <w:rPr>
          <w:rFonts w:cs="Arial"/>
        </w:rPr>
        <w:t>progress</w:t>
      </w:r>
    </w:p>
    <w:p w14:paraId="206908C0" w14:textId="77777777" w:rsidR="00B81ED6" w:rsidRPr="00035B39" w:rsidRDefault="00B81ED6" w:rsidP="00B81ED6">
      <w:pPr>
        <w:pStyle w:val="HeadlineH233Pt"/>
        <w:spacing w:before="240" w:after="240" w:line="140" w:lineRule="exact"/>
        <w:rPr>
          <w:rFonts w:ascii="Tahoma" w:hAnsi="Tahoma" w:cs="Tahoma"/>
        </w:rPr>
      </w:pPr>
      <w:r w:rsidRPr="00035B39">
        <w:rPr>
          <w:rFonts w:ascii="Tahoma" w:hAnsi="Tahoma" w:cs="Tahoma"/>
        </w:rPr>
        <w:t>⸺</w:t>
      </w:r>
    </w:p>
    <w:p w14:paraId="6A88CF7D" w14:textId="47A666BC" w:rsidR="008737A8" w:rsidRPr="0051396A" w:rsidRDefault="008737A8" w:rsidP="008737A8">
      <w:pPr>
        <w:pStyle w:val="Bulletpoints11Pt"/>
        <w:rPr>
          <w:lang w:val="en-GB"/>
        </w:rPr>
      </w:pPr>
      <w:r>
        <w:rPr>
          <w:lang w:val="en-GB"/>
        </w:rPr>
        <w:t>Liebherr-Australia has more than doubled the size of their mining facility in Perth with the acquisition of adjacent land and buildings</w:t>
      </w:r>
    </w:p>
    <w:p w14:paraId="1D948ADE" w14:textId="7A4CF1E8" w:rsidR="0016772B" w:rsidRPr="007933E2" w:rsidRDefault="007800DB" w:rsidP="005170E8">
      <w:pPr>
        <w:pStyle w:val="Bulletpoints11Pt"/>
        <w:spacing w:after="240"/>
        <w:rPr>
          <w:lang w:val="en-GB"/>
        </w:rPr>
      </w:pPr>
      <w:r>
        <w:rPr>
          <w:lang w:val="en-GB"/>
        </w:rPr>
        <w:t>The expanded facility will</w:t>
      </w:r>
      <w:r w:rsidR="008737A8" w:rsidRPr="007933E2">
        <w:rPr>
          <w:lang w:val="en-GB"/>
        </w:rPr>
        <w:t xml:space="preserve"> accommodate </w:t>
      </w:r>
      <w:r w:rsidR="0016772B" w:rsidRPr="007933E2">
        <w:rPr>
          <w:lang w:val="en-GB"/>
        </w:rPr>
        <w:t>the infrastructure, resources, and capability required for the development and delivery of Liebherr</w:t>
      </w:r>
      <w:r w:rsidR="0082198A" w:rsidRPr="007933E2">
        <w:rPr>
          <w:lang w:val="en-GB"/>
        </w:rPr>
        <w:t>’s mining decarbonisation and technology projects</w:t>
      </w:r>
    </w:p>
    <w:p w14:paraId="31AC6561" w14:textId="567FB6CB" w:rsidR="00FF76B3" w:rsidRDefault="00FF76B3" w:rsidP="005170E8">
      <w:pPr>
        <w:pStyle w:val="Teaser11Pt"/>
      </w:pPr>
      <w:r w:rsidRPr="0016772B">
        <w:t xml:space="preserve">Liebherr-Australia has expanded their Perth mining </w:t>
      </w:r>
      <w:r w:rsidR="00995B32">
        <w:t>facility</w:t>
      </w:r>
      <w:r w:rsidRPr="0016772B">
        <w:t>, adding 47,000m</w:t>
      </w:r>
      <w:r w:rsidRPr="0016772B">
        <w:rPr>
          <w:vertAlign w:val="superscript"/>
        </w:rPr>
        <w:t>2</w:t>
      </w:r>
      <w:r w:rsidRPr="0016772B">
        <w:t xml:space="preserve"> of workshop, office, and build space to the complex. This increased footprint will facilitate the company’s </w:t>
      </w:r>
      <w:r w:rsidR="0016772B">
        <w:t>progress with</w:t>
      </w:r>
      <w:r w:rsidRPr="0016772B">
        <w:t xml:space="preserve"> </w:t>
      </w:r>
      <w:r w:rsidR="00D603FF">
        <w:t xml:space="preserve">their </w:t>
      </w:r>
      <w:r w:rsidR="0016772B">
        <w:t xml:space="preserve">mining </w:t>
      </w:r>
      <w:r w:rsidRPr="0016772B">
        <w:t>decarbonisation and technology projects. Perth is Liebherr-Australia’s second largest branch after the company’s Head Office Complex in Adelaide.</w:t>
      </w:r>
    </w:p>
    <w:p w14:paraId="70EDCE09" w14:textId="036263FE" w:rsidR="003451B8" w:rsidRDefault="00FF76B3" w:rsidP="003451B8">
      <w:pPr>
        <w:pStyle w:val="Copytext11Pt"/>
        <w:rPr>
          <w:lang w:val="en-GB"/>
        </w:rPr>
      </w:pPr>
      <w:r w:rsidRPr="00035B39">
        <w:rPr>
          <w:lang w:val="en-GB"/>
        </w:rPr>
        <w:t>Adelaide</w:t>
      </w:r>
      <w:r w:rsidR="008D70BE" w:rsidRPr="00035B39">
        <w:rPr>
          <w:lang w:val="en-GB"/>
        </w:rPr>
        <w:t xml:space="preserve"> (</w:t>
      </w:r>
      <w:r w:rsidRPr="00035B39">
        <w:rPr>
          <w:lang w:val="en-GB"/>
        </w:rPr>
        <w:t>Australia</w:t>
      </w:r>
      <w:r w:rsidR="008D70BE" w:rsidRPr="00035B39">
        <w:rPr>
          <w:lang w:val="en-GB"/>
        </w:rPr>
        <w:t>),</w:t>
      </w:r>
      <w:r w:rsidRPr="00035B39">
        <w:rPr>
          <w:lang w:val="en-GB"/>
        </w:rPr>
        <w:t xml:space="preserve"> </w:t>
      </w:r>
      <w:r w:rsidR="0092288C" w:rsidRPr="0092288C">
        <w:rPr>
          <w:lang w:val="en-GB"/>
        </w:rPr>
        <w:t>5</w:t>
      </w:r>
      <w:r w:rsidR="007933E2" w:rsidRPr="0092288C">
        <w:rPr>
          <w:lang w:val="en-GB"/>
        </w:rPr>
        <w:t xml:space="preserve"> August</w:t>
      </w:r>
      <w:r w:rsidRPr="0092288C">
        <w:rPr>
          <w:lang w:val="en-GB"/>
        </w:rPr>
        <w:t xml:space="preserve"> 2022</w:t>
      </w:r>
      <w:r w:rsidR="00AF789A" w:rsidRPr="00035B39">
        <w:rPr>
          <w:lang w:val="en-GB"/>
        </w:rPr>
        <w:t xml:space="preserve"> </w:t>
      </w:r>
      <w:r w:rsidR="009A3D17" w:rsidRPr="00035B39">
        <w:rPr>
          <w:lang w:val="en-GB"/>
        </w:rPr>
        <w:t xml:space="preserve">– </w:t>
      </w:r>
      <w:r w:rsidR="00EB7736" w:rsidRPr="00035B39">
        <w:rPr>
          <w:lang w:val="en-GB"/>
        </w:rPr>
        <w:t xml:space="preserve">Liebherr-Australia has announced the expansion of </w:t>
      </w:r>
      <w:r w:rsidR="00D603FF">
        <w:rPr>
          <w:lang w:val="en-GB"/>
        </w:rPr>
        <w:t>their</w:t>
      </w:r>
      <w:r w:rsidR="00EB7736" w:rsidRPr="00035B39">
        <w:rPr>
          <w:lang w:val="en-GB"/>
        </w:rPr>
        <w:t xml:space="preserve"> Perth mining facility</w:t>
      </w:r>
      <w:r w:rsidR="00725A8F">
        <w:rPr>
          <w:lang w:val="en-GB"/>
        </w:rPr>
        <w:t xml:space="preserve">, </w:t>
      </w:r>
      <w:r w:rsidR="00D603FF">
        <w:rPr>
          <w:lang w:val="en-GB"/>
        </w:rPr>
        <w:t xml:space="preserve">which will strengthen the company’s ability to </w:t>
      </w:r>
      <w:r w:rsidR="00D603FF" w:rsidRPr="00035B39">
        <w:rPr>
          <w:lang w:val="en-GB"/>
        </w:rPr>
        <w:t xml:space="preserve">deliver </w:t>
      </w:r>
      <w:r w:rsidR="00D603FF">
        <w:rPr>
          <w:lang w:val="en-GB"/>
        </w:rPr>
        <w:t xml:space="preserve">accelerated </w:t>
      </w:r>
      <w:r w:rsidR="00D603FF" w:rsidRPr="00035B39">
        <w:rPr>
          <w:lang w:val="en-GB"/>
        </w:rPr>
        <w:t xml:space="preserve">zero emission solutions to </w:t>
      </w:r>
      <w:r w:rsidR="00D603FF">
        <w:rPr>
          <w:lang w:val="en-GB"/>
        </w:rPr>
        <w:t>the wider market.</w:t>
      </w:r>
      <w:r w:rsidR="00035B39">
        <w:rPr>
          <w:lang w:val="en-GB"/>
        </w:rPr>
        <w:t xml:space="preserve"> </w:t>
      </w:r>
      <w:r w:rsidR="00AE3448" w:rsidRPr="00035B39">
        <w:rPr>
          <w:lang w:val="en-GB"/>
        </w:rPr>
        <w:t xml:space="preserve">Liebherr-Australia’s growing involvement in the development and implementation of zero emission technology with Australian customers </w:t>
      </w:r>
      <w:r w:rsidR="00D603FF">
        <w:rPr>
          <w:lang w:val="en-GB"/>
        </w:rPr>
        <w:t>illustrates</w:t>
      </w:r>
      <w:r w:rsidR="00AE3448" w:rsidRPr="00035B39">
        <w:rPr>
          <w:lang w:val="en-GB"/>
        </w:rPr>
        <w:t xml:space="preserve"> the necessity </w:t>
      </w:r>
      <w:r w:rsidR="00AE3448">
        <w:rPr>
          <w:lang w:val="en-GB"/>
        </w:rPr>
        <w:t xml:space="preserve">for this </w:t>
      </w:r>
      <w:r w:rsidR="00CE7134">
        <w:rPr>
          <w:lang w:val="en-GB"/>
        </w:rPr>
        <w:t xml:space="preserve">investment in </w:t>
      </w:r>
      <w:proofErr w:type="gramStart"/>
      <w:r w:rsidR="00D603FF">
        <w:rPr>
          <w:lang w:val="en-GB"/>
        </w:rPr>
        <w:t>infrastructure</w:t>
      </w:r>
      <w:r w:rsidR="007800DB">
        <w:rPr>
          <w:lang w:val="en-GB"/>
        </w:rPr>
        <w:t>, and</w:t>
      </w:r>
      <w:proofErr w:type="gramEnd"/>
      <w:r w:rsidR="00D603FF">
        <w:rPr>
          <w:lang w:val="en-GB"/>
        </w:rPr>
        <w:t xml:space="preserve"> signifies Liebherr’s commitment to these industry-leading projects.</w:t>
      </w:r>
    </w:p>
    <w:p w14:paraId="1D23A37C" w14:textId="25D242C4" w:rsidR="009608C3" w:rsidRDefault="009608C3" w:rsidP="003451B8">
      <w:pPr>
        <w:pStyle w:val="Copytext11Pt"/>
        <w:rPr>
          <w:lang w:val="en-GB"/>
        </w:rPr>
      </w:pPr>
      <w:r>
        <w:rPr>
          <w:lang w:val="en-GB"/>
        </w:rPr>
        <w:t>T</w:t>
      </w:r>
      <w:r w:rsidRPr="00035B39">
        <w:rPr>
          <w:lang w:val="en-GB"/>
        </w:rPr>
        <w:t>he Redcliffe-based branch</w:t>
      </w:r>
      <w:r w:rsidR="0082198A">
        <w:rPr>
          <w:lang w:val="en-GB"/>
        </w:rPr>
        <w:t xml:space="preserve"> </w:t>
      </w:r>
      <w:r w:rsidRPr="00035B39">
        <w:rPr>
          <w:lang w:val="en-GB"/>
        </w:rPr>
        <w:t>purchase</w:t>
      </w:r>
      <w:r w:rsidR="00FF3F6C">
        <w:rPr>
          <w:lang w:val="en-GB"/>
        </w:rPr>
        <w:t>d</w:t>
      </w:r>
      <w:r w:rsidRPr="00035B39">
        <w:rPr>
          <w:lang w:val="en-GB"/>
        </w:rPr>
        <w:t xml:space="preserve"> the land and buildings adjacent to the current location, increasing the Liebherr complex from 34,000m</w:t>
      </w:r>
      <w:r w:rsidRPr="00035B39">
        <w:rPr>
          <w:vertAlign w:val="superscript"/>
          <w:lang w:val="en-GB"/>
        </w:rPr>
        <w:t>2</w:t>
      </w:r>
      <w:r w:rsidRPr="00035B39">
        <w:rPr>
          <w:lang w:val="en-GB"/>
        </w:rPr>
        <w:t xml:space="preserve"> to 81,000m</w:t>
      </w:r>
      <w:r w:rsidRPr="00035B39">
        <w:rPr>
          <w:vertAlign w:val="superscript"/>
          <w:lang w:val="en-GB"/>
        </w:rPr>
        <w:t>2</w:t>
      </w:r>
      <w:r w:rsidRPr="00035B39">
        <w:rPr>
          <w:lang w:val="en-GB"/>
        </w:rPr>
        <w:t>. The new acquisition includes two workshops and a three-storey office building, adding to Liebherr’s existing 3,000m</w:t>
      </w:r>
      <w:r w:rsidRPr="00035B39">
        <w:rPr>
          <w:vertAlign w:val="superscript"/>
          <w:lang w:val="en-GB"/>
        </w:rPr>
        <w:t>2</w:t>
      </w:r>
      <w:r w:rsidRPr="00035B39">
        <w:rPr>
          <w:lang w:val="en-GB"/>
        </w:rPr>
        <w:t xml:space="preserve"> service workshop, 5,000m</w:t>
      </w:r>
      <w:r w:rsidRPr="00035B39">
        <w:rPr>
          <w:vertAlign w:val="superscript"/>
          <w:lang w:val="en-GB"/>
        </w:rPr>
        <w:t>2</w:t>
      </w:r>
      <w:r w:rsidRPr="00035B39">
        <w:rPr>
          <w:lang w:val="en-GB"/>
        </w:rPr>
        <w:t xml:space="preserve"> state-of-the-art parts warehouse,</w:t>
      </w:r>
      <w:r w:rsidR="007933E2">
        <w:rPr>
          <w:lang w:val="en-GB"/>
        </w:rPr>
        <w:t xml:space="preserve"> along with</w:t>
      </w:r>
      <w:r w:rsidRPr="00035B39">
        <w:rPr>
          <w:lang w:val="en-GB"/>
        </w:rPr>
        <w:t xml:space="preserve"> administration building and build area.</w:t>
      </w:r>
    </w:p>
    <w:p w14:paraId="2145C10F" w14:textId="2DE8A97A" w:rsidR="00AA6717" w:rsidRDefault="007D4013" w:rsidP="003451B8">
      <w:pPr>
        <w:pStyle w:val="Copytext11Pt"/>
        <w:rPr>
          <w:lang w:val="en-GB"/>
        </w:rPr>
      </w:pPr>
      <w:r>
        <w:rPr>
          <w:lang w:val="en-GB"/>
        </w:rPr>
        <w:t xml:space="preserve">Liebherr-Australia Managing Director, Trent </w:t>
      </w:r>
      <w:proofErr w:type="spellStart"/>
      <w:r>
        <w:rPr>
          <w:lang w:val="en-GB"/>
        </w:rPr>
        <w:t>Wehr</w:t>
      </w:r>
      <w:proofErr w:type="spellEnd"/>
      <w:r>
        <w:rPr>
          <w:lang w:val="en-GB"/>
        </w:rPr>
        <w:t xml:space="preserve">, commented on the </w:t>
      </w:r>
      <w:r w:rsidR="00FF3F6C">
        <w:rPr>
          <w:lang w:val="en-GB"/>
        </w:rPr>
        <w:t>importance</w:t>
      </w:r>
      <w:r>
        <w:rPr>
          <w:lang w:val="en-GB"/>
        </w:rPr>
        <w:t xml:space="preserve"> of this facility expansion</w:t>
      </w:r>
      <w:r w:rsidR="00AE3448">
        <w:rPr>
          <w:lang w:val="en-GB"/>
        </w:rPr>
        <w:t>.</w:t>
      </w:r>
      <w:r>
        <w:rPr>
          <w:lang w:val="en-GB"/>
        </w:rPr>
        <w:t xml:space="preserve"> “</w:t>
      </w:r>
      <w:r w:rsidR="00231735">
        <w:rPr>
          <w:lang w:val="en-GB"/>
        </w:rPr>
        <w:t>This</w:t>
      </w:r>
      <w:r w:rsidR="00AE3448">
        <w:rPr>
          <w:lang w:val="en-GB"/>
        </w:rPr>
        <w:t xml:space="preserve"> is </w:t>
      </w:r>
      <w:r w:rsidR="0082198A">
        <w:rPr>
          <w:lang w:val="en-GB"/>
        </w:rPr>
        <w:t>our</w:t>
      </w:r>
      <w:r w:rsidR="00AE3448">
        <w:rPr>
          <w:lang w:val="en-GB"/>
        </w:rPr>
        <w:t xml:space="preserve"> largest investment in infrast</w:t>
      </w:r>
      <w:r w:rsidR="00231735">
        <w:rPr>
          <w:lang w:val="en-GB"/>
        </w:rPr>
        <w:t>ructure</w:t>
      </w:r>
      <w:r w:rsidR="00AE3448">
        <w:rPr>
          <w:lang w:val="en-GB"/>
        </w:rPr>
        <w:t xml:space="preserve"> here in Australia in many years, and this signifies how </w:t>
      </w:r>
      <w:r w:rsidR="00FF3F6C">
        <w:rPr>
          <w:lang w:val="en-GB"/>
        </w:rPr>
        <w:t>vital</w:t>
      </w:r>
      <w:r w:rsidR="00AE3448">
        <w:rPr>
          <w:lang w:val="en-GB"/>
        </w:rPr>
        <w:t xml:space="preserve"> this facility is for our current and future business. </w:t>
      </w:r>
      <w:r>
        <w:rPr>
          <w:lang w:val="en-GB"/>
        </w:rPr>
        <w:t>Liebherr’s developments in zero emission technology</w:t>
      </w:r>
      <w:r w:rsidR="0082198A">
        <w:rPr>
          <w:lang w:val="en-GB"/>
        </w:rPr>
        <w:t>,</w:t>
      </w:r>
      <w:r>
        <w:rPr>
          <w:lang w:val="en-GB"/>
        </w:rPr>
        <w:t xml:space="preserve"> </w:t>
      </w:r>
      <w:r w:rsidR="004A2678">
        <w:rPr>
          <w:lang w:val="en-GB"/>
        </w:rPr>
        <w:t>and t</w:t>
      </w:r>
      <w:r>
        <w:rPr>
          <w:lang w:val="en-GB"/>
        </w:rPr>
        <w:t>he projects we are working on with industry partners</w:t>
      </w:r>
      <w:r w:rsidR="00231735">
        <w:rPr>
          <w:lang w:val="en-GB"/>
        </w:rPr>
        <w:t xml:space="preserve"> and</w:t>
      </w:r>
      <w:r>
        <w:rPr>
          <w:lang w:val="en-GB"/>
        </w:rPr>
        <w:t xml:space="preserve"> customers</w:t>
      </w:r>
      <w:r w:rsidR="0082198A">
        <w:rPr>
          <w:lang w:val="en-GB"/>
        </w:rPr>
        <w:t>,</w:t>
      </w:r>
      <w:r w:rsidR="004A2678">
        <w:rPr>
          <w:lang w:val="en-GB"/>
        </w:rPr>
        <w:t xml:space="preserve"> are progressing </w:t>
      </w:r>
      <w:r w:rsidR="00C53D43">
        <w:rPr>
          <w:lang w:val="en-GB"/>
        </w:rPr>
        <w:t xml:space="preserve">every day </w:t>
      </w:r>
      <w:r w:rsidR="00231735">
        <w:rPr>
          <w:lang w:val="en-GB"/>
        </w:rPr>
        <w:t xml:space="preserve">and will </w:t>
      </w:r>
      <w:r w:rsidR="009608C3">
        <w:rPr>
          <w:lang w:val="en-GB"/>
        </w:rPr>
        <w:t xml:space="preserve">deliver tangible solutions for the wider industry </w:t>
      </w:r>
      <w:r>
        <w:rPr>
          <w:lang w:val="en-GB"/>
        </w:rPr>
        <w:t>well before 2030</w:t>
      </w:r>
      <w:r w:rsidR="00CE7134">
        <w:rPr>
          <w:lang w:val="en-GB"/>
        </w:rPr>
        <w:t xml:space="preserve">,” </w:t>
      </w:r>
      <w:proofErr w:type="spellStart"/>
      <w:r w:rsidR="00CE7134">
        <w:rPr>
          <w:lang w:val="en-GB"/>
        </w:rPr>
        <w:t>Wehr</w:t>
      </w:r>
      <w:proofErr w:type="spellEnd"/>
      <w:r w:rsidR="00CE7134">
        <w:rPr>
          <w:lang w:val="en-GB"/>
        </w:rPr>
        <w:t xml:space="preserve"> said. “</w:t>
      </w:r>
      <w:r w:rsidR="002A0F76">
        <w:rPr>
          <w:lang w:val="en-GB"/>
        </w:rPr>
        <w:t xml:space="preserve">The team at Liebherr-Australia is making important contributions to </w:t>
      </w:r>
      <w:r w:rsidR="0082198A">
        <w:rPr>
          <w:lang w:val="en-GB"/>
        </w:rPr>
        <w:t xml:space="preserve">the decarbonisation of the mining industry, and we’re committed to </w:t>
      </w:r>
      <w:r w:rsidR="002A0F76">
        <w:rPr>
          <w:lang w:val="en-GB"/>
        </w:rPr>
        <w:t xml:space="preserve">resourcing this momentous work for both our </w:t>
      </w:r>
      <w:proofErr w:type="gramStart"/>
      <w:r w:rsidR="002A0F76">
        <w:rPr>
          <w:lang w:val="en-GB"/>
        </w:rPr>
        <w:t>long term</w:t>
      </w:r>
      <w:proofErr w:type="gramEnd"/>
      <w:r w:rsidR="002A0F76">
        <w:rPr>
          <w:lang w:val="en-GB"/>
        </w:rPr>
        <w:t xml:space="preserve"> success and the benefit of the whole industry</w:t>
      </w:r>
      <w:r w:rsidR="00CE7134">
        <w:rPr>
          <w:lang w:val="en-GB"/>
        </w:rPr>
        <w:t>.</w:t>
      </w:r>
      <w:r>
        <w:rPr>
          <w:lang w:val="en-GB"/>
        </w:rPr>
        <w:t>”</w:t>
      </w:r>
    </w:p>
    <w:p w14:paraId="0A385384" w14:textId="55F610A4" w:rsidR="007D4013" w:rsidRPr="00AA6717" w:rsidRDefault="00AA6717" w:rsidP="005170E8">
      <w:r>
        <w:br w:type="page"/>
      </w:r>
    </w:p>
    <w:p w14:paraId="37BA0C28" w14:textId="632BAC7A" w:rsidR="00AC1166" w:rsidRPr="00035B39" w:rsidRDefault="007933E2" w:rsidP="00AC1166">
      <w:pPr>
        <w:pStyle w:val="Copyhead11Pt"/>
        <w:rPr>
          <w:lang w:val="en-GB"/>
        </w:rPr>
      </w:pPr>
      <w:r>
        <w:rPr>
          <w:lang w:val="en-GB"/>
        </w:rPr>
        <w:lastRenderedPageBreak/>
        <w:t>A</w:t>
      </w:r>
      <w:r w:rsidR="00AC1166" w:rsidRPr="00035B39">
        <w:rPr>
          <w:lang w:val="en-GB"/>
        </w:rPr>
        <w:t>ccelerated zero emission mining development</w:t>
      </w:r>
    </w:p>
    <w:p w14:paraId="141AB553" w14:textId="602547F5" w:rsidR="00FF3F6C" w:rsidRDefault="007933E2" w:rsidP="009A3D17">
      <w:pPr>
        <w:pStyle w:val="Copytext11Pt"/>
        <w:rPr>
          <w:lang w:val="en-GB"/>
        </w:rPr>
      </w:pPr>
      <w:r>
        <w:rPr>
          <w:lang w:val="en-GB"/>
        </w:rPr>
        <w:t>T</w:t>
      </w:r>
      <w:r w:rsidR="00FF3F6C">
        <w:rPr>
          <w:lang w:val="en-GB"/>
        </w:rPr>
        <w:t>he</w:t>
      </w:r>
      <w:r w:rsidR="003451B8" w:rsidRPr="00035B39">
        <w:rPr>
          <w:lang w:val="en-GB"/>
        </w:rPr>
        <w:t xml:space="preserve"> newly acquired office and workshop buildings</w:t>
      </w:r>
      <w:r w:rsidR="00FF3F6C">
        <w:rPr>
          <w:lang w:val="en-GB"/>
        </w:rPr>
        <w:t xml:space="preserve"> </w:t>
      </w:r>
      <w:r w:rsidR="003451B8" w:rsidRPr="00035B39">
        <w:rPr>
          <w:lang w:val="en-GB"/>
        </w:rPr>
        <w:t xml:space="preserve">will </w:t>
      </w:r>
      <w:r w:rsidR="00FF3F6C">
        <w:rPr>
          <w:lang w:val="en-GB"/>
        </w:rPr>
        <w:t xml:space="preserve">form the central hub for Liebherr’s </w:t>
      </w:r>
      <w:r w:rsidR="00F54D62">
        <w:rPr>
          <w:lang w:val="en-GB"/>
        </w:rPr>
        <w:t xml:space="preserve">mining </w:t>
      </w:r>
      <w:r w:rsidR="00FF3F6C">
        <w:rPr>
          <w:lang w:val="en-GB"/>
        </w:rPr>
        <w:t>ze</w:t>
      </w:r>
      <w:r w:rsidR="003451B8" w:rsidRPr="00035B39">
        <w:rPr>
          <w:lang w:val="en-GB"/>
        </w:rPr>
        <w:t>ro emission, autonomy, and other technology development</w:t>
      </w:r>
      <w:r w:rsidR="00FF3F6C">
        <w:rPr>
          <w:lang w:val="en-GB"/>
        </w:rPr>
        <w:t xml:space="preserve"> </w:t>
      </w:r>
      <w:r w:rsidR="003451B8" w:rsidRPr="00035B39">
        <w:rPr>
          <w:lang w:val="en-GB"/>
        </w:rPr>
        <w:t>and implementation</w:t>
      </w:r>
      <w:r w:rsidR="00FF3F6C">
        <w:rPr>
          <w:lang w:val="en-GB"/>
        </w:rPr>
        <w:t xml:space="preserve"> projects</w:t>
      </w:r>
      <w:r>
        <w:rPr>
          <w:lang w:val="en-GB"/>
        </w:rPr>
        <w:t xml:space="preserve"> in Australia.</w:t>
      </w:r>
    </w:p>
    <w:p w14:paraId="7E7B3493" w14:textId="41304DE1" w:rsidR="00817A90" w:rsidRDefault="00FF3F6C" w:rsidP="009A3D17">
      <w:pPr>
        <w:pStyle w:val="Copytext11Pt"/>
        <w:rPr>
          <w:lang w:val="en-GB"/>
        </w:rPr>
      </w:pPr>
      <w:r>
        <w:rPr>
          <w:lang w:val="en-GB"/>
        </w:rPr>
        <w:t xml:space="preserve">The workshop and additional hardstand areas will </w:t>
      </w:r>
      <w:r w:rsidR="00817A90">
        <w:rPr>
          <w:lang w:val="en-GB"/>
        </w:rPr>
        <w:t>facilitate these development projects, as well as new equipment builds for the growing number of machine orders in Western Australia. The additional office space will house the growing teams working on these industry-leading projects.</w:t>
      </w:r>
    </w:p>
    <w:p w14:paraId="189382C6" w14:textId="2D78DD55" w:rsidR="00817A90" w:rsidRPr="00035B39" w:rsidRDefault="00AC1166" w:rsidP="00817A90">
      <w:pPr>
        <w:pStyle w:val="Copytext11Pt"/>
        <w:rPr>
          <w:lang w:val="en-GB"/>
        </w:rPr>
      </w:pPr>
      <w:r w:rsidRPr="00035B39">
        <w:rPr>
          <w:lang w:val="en-GB"/>
        </w:rPr>
        <w:t xml:space="preserve">Liebherr-Australia’s </w:t>
      </w:r>
      <w:r w:rsidR="007933E2" w:rsidRPr="00035B39">
        <w:rPr>
          <w:lang w:val="en-GB"/>
        </w:rPr>
        <w:t>Regional Manager WA</w:t>
      </w:r>
      <w:r w:rsidR="007933E2">
        <w:rPr>
          <w:lang w:val="en-GB"/>
        </w:rPr>
        <w:t>,</w:t>
      </w:r>
      <w:r w:rsidR="007933E2" w:rsidRPr="00035B39">
        <w:rPr>
          <w:lang w:val="en-GB"/>
        </w:rPr>
        <w:t xml:space="preserve"> Paul </w:t>
      </w:r>
      <w:proofErr w:type="spellStart"/>
      <w:r w:rsidR="007933E2" w:rsidRPr="00035B39">
        <w:rPr>
          <w:lang w:val="en-GB"/>
        </w:rPr>
        <w:t>Hyham</w:t>
      </w:r>
      <w:proofErr w:type="spellEnd"/>
      <w:r w:rsidR="007933E2">
        <w:rPr>
          <w:lang w:val="en-GB"/>
        </w:rPr>
        <w:t>,</w:t>
      </w:r>
      <w:r w:rsidRPr="00035B39">
        <w:rPr>
          <w:lang w:val="en-GB"/>
        </w:rPr>
        <w:t xml:space="preserve"> says the company’s </w:t>
      </w:r>
      <w:r w:rsidR="005170E8">
        <w:rPr>
          <w:lang w:val="en-GB"/>
        </w:rPr>
        <w:t>decarbonisation and</w:t>
      </w:r>
      <w:r w:rsidR="005170E8" w:rsidRPr="00035B39">
        <w:rPr>
          <w:lang w:val="en-GB"/>
        </w:rPr>
        <w:t xml:space="preserve"> </w:t>
      </w:r>
      <w:r w:rsidRPr="00035B39">
        <w:rPr>
          <w:lang w:val="en-GB"/>
        </w:rPr>
        <w:t>technology focus has ramped up quickly over the past year</w:t>
      </w:r>
      <w:r w:rsidR="00725A8F">
        <w:rPr>
          <w:lang w:val="en-GB"/>
        </w:rPr>
        <w:t xml:space="preserve">. </w:t>
      </w:r>
      <w:r w:rsidR="00817A90" w:rsidRPr="00035B39">
        <w:rPr>
          <w:lang w:val="en-GB"/>
        </w:rPr>
        <w:t xml:space="preserve">“We’re building a really </w:t>
      </w:r>
      <w:r w:rsidR="00283CEA">
        <w:rPr>
          <w:lang w:val="en-GB"/>
        </w:rPr>
        <w:t>critical</w:t>
      </w:r>
      <w:r w:rsidR="00817A90" w:rsidRPr="00035B39">
        <w:rPr>
          <w:lang w:val="en-GB"/>
        </w:rPr>
        <w:t xml:space="preserve"> team here in Perth to support new technology development</w:t>
      </w:r>
      <w:r w:rsidR="00283CEA">
        <w:rPr>
          <w:lang w:val="en-GB"/>
        </w:rPr>
        <w:t>, which will</w:t>
      </w:r>
      <w:r w:rsidR="00817A90" w:rsidRPr="00035B39">
        <w:rPr>
          <w:lang w:val="en-GB"/>
        </w:rPr>
        <w:t xml:space="preserve"> employ everyone from engineers to on-site technicians</w:t>
      </w:r>
      <w:r w:rsidR="00817A90">
        <w:rPr>
          <w:lang w:val="en-GB"/>
        </w:rPr>
        <w:t xml:space="preserve">,” said </w:t>
      </w:r>
      <w:proofErr w:type="spellStart"/>
      <w:r w:rsidR="003D1BD2">
        <w:rPr>
          <w:lang w:val="en-GB"/>
        </w:rPr>
        <w:t>Hyham</w:t>
      </w:r>
      <w:proofErr w:type="spellEnd"/>
      <w:r w:rsidR="00817A90">
        <w:rPr>
          <w:lang w:val="en-GB"/>
        </w:rPr>
        <w:t>.</w:t>
      </w:r>
      <w:r w:rsidR="00817A90" w:rsidRPr="00035B39">
        <w:rPr>
          <w:lang w:val="en-GB"/>
        </w:rPr>
        <w:t xml:space="preserve"> </w:t>
      </w:r>
      <w:r w:rsidR="00817A90">
        <w:rPr>
          <w:lang w:val="en-GB"/>
        </w:rPr>
        <w:t>“</w:t>
      </w:r>
      <w:r w:rsidR="00817A90" w:rsidRPr="00035B39">
        <w:rPr>
          <w:lang w:val="en-GB"/>
        </w:rPr>
        <w:t>We’re excited to be bringing across some of our best international talent, as well as recruiting talent locally, and upskilling our own workforce over the next 12 months</w:t>
      </w:r>
      <w:r w:rsidR="00817A90">
        <w:rPr>
          <w:lang w:val="en-GB"/>
        </w:rPr>
        <w:t>.</w:t>
      </w:r>
      <w:r w:rsidR="00817A90" w:rsidRPr="00035B39">
        <w:rPr>
          <w:lang w:val="en-GB"/>
        </w:rPr>
        <w:t xml:space="preserve"> We currently have around 200 permanent employees</w:t>
      </w:r>
      <w:r w:rsidR="00817A90">
        <w:rPr>
          <w:lang w:val="en-GB"/>
        </w:rPr>
        <w:t xml:space="preserve"> here in Perth</w:t>
      </w:r>
      <w:r w:rsidR="00817A90" w:rsidRPr="00035B39">
        <w:rPr>
          <w:lang w:val="en-GB"/>
        </w:rPr>
        <w:t xml:space="preserve"> and we forecast an increase steadily over the next few years</w:t>
      </w:r>
      <w:r w:rsidR="00817A90">
        <w:rPr>
          <w:lang w:val="en-GB"/>
        </w:rPr>
        <w:t>.”</w:t>
      </w:r>
    </w:p>
    <w:p w14:paraId="2198AC74" w14:textId="5DF5D051" w:rsidR="0028493A" w:rsidRDefault="007933E2" w:rsidP="003451B8">
      <w:pPr>
        <w:pStyle w:val="Copytext11Pt"/>
        <w:rPr>
          <w:lang w:val="en-GB"/>
        </w:rPr>
      </w:pPr>
      <w:r>
        <w:rPr>
          <w:lang w:val="en-GB"/>
        </w:rPr>
        <w:t xml:space="preserve">This expansion will have significant impact on the Liebherr </w:t>
      </w:r>
      <w:r w:rsidR="00AA6717">
        <w:rPr>
          <w:lang w:val="en-GB"/>
        </w:rPr>
        <w:t xml:space="preserve">Mining </w:t>
      </w:r>
      <w:r>
        <w:rPr>
          <w:lang w:val="en-GB"/>
        </w:rPr>
        <w:t xml:space="preserve">business both locally and globally, </w:t>
      </w:r>
      <w:proofErr w:type="spellStart"/>
      <w:r>
        <w:rPr>
          <w:lang w:val="en-GB"/>
        </w:rPr>
        <w:t>Hyham</w:t>
      </w:r>
      <w:proofErr w:type="spellEnd"/>
      <w:r>
        <w:rPr>
          <w:lang w:val="en-GB"/>
        </w:rPr>
        <w:t xml:space="preserve"> continue</w:t>
      </w:r>
      <w:r w:rsidR="007800DB">
        <w:rPr>
          <w:lang w:val="en-GB"/>
        </w:rPr>
        <w:t>d</w:t>
      </w:r>
      <w:r>
        <w:rPr>
          <w:lang w:val="en-GB"/>
        </w:rPr>
        <w:t>: “</w:t>
      </w:r>
      <w:r w:rsidR="0028493A">
        <w:rPr>
          <w:lang w:val="en-GB"/>
        </w:rPr>
        <w:t>It’s exciting to have the forefront of this technology development and deployment right here in our backyard.</w:t>
      </w:r>
      <w:r w:rsidR="00817A90">
        <w:rPr>
          <w:lang w:val="en-GB"/>
        </w:rPr>
        <w:t xml:space="preserve"> Across the business there’s a feeling of excitement that we’re making real progress. Announcements like this facility expansion really show our employees, customers, and our wider network that we’re on the cusp of </w:t>
      </w:r>
      <w:r w:rsidR="00CE7134">
        <w:rPr>
          <w:lang w:val="en-GB"/>
        </w:rPr>
        <w:t xml:space="preserve">meaningful </w:t>
      </w:r>
      <w:r w:rsidR="00817A90">
        <w:rPr>
          <w:lang w:val="en-GB"/>
        </w:rPr>
        <w:t>change</w:t>
      </w:r>
      <w:r>
        <w:rPr>
          <w:lang w:val="en-GB"/>
        </w:rPr>
        <w:t>.</w:t>
      </w:r>
      <w:r w:rsidR="0028493A">
        <w:rPr>
          <w:lang w:val="en-GB"/>
        </w:rPr>
        <w:t>”</w:t>
      </w:r>
    </w:p>
    <w:p w14:paraId="2731B79E" w14:textId="03E92C1A" w:rsidR="0028493A" w:rsidRPr="00035B39" w:rsidRDefault="0028493A" w:rsidP="003451B8">
      <w:pPr>
        <w:pStyle w:val="Copytext11Pt"/>
        <w:rPr>
          <w:lang w:val="en-GB"/>
        </w:rPr>
      </w:pPr>
      <w:r w:rsidRPr="0028493A">
        <w:rPr>
          <w:lang w:val="en-GB"/>
        </w:rPr>
        <w:t xml:space="preserve">Alongside this expansion, the Perth complex will </w:t>
      </w:r>
      <w:r w:rsidR="007D4044">
        <w:rPr>
          <w:lang w:val="en-GB"/>
        </w:rPr>
        <w:t xml:space="preserve">continue to be the main </w:t>
      </w:r>
      <w:r w:rsidR="005170E8">
        <w:rPr>
          <w:lang w:val="en-GB"/>
        </w:rPr>
        <w:t>m</w:t>
      </w:r>
      <w:r w:rsidR="00AA6717">
        <w:rPr>
          <w:lang w:val="en-GB"/>
        </w:rPr>
        <w:t xml:space="preserve">ining </w:t>
      </w:r>
      <w:r w:rsidR="007D4044">
        <w:rPr>
          <w:lang w:val="en-GB"/>
        </w:rPr>
        <w:t>facility for</w:t>
      </w:r>
      <w:r w:rsidRPr="0028493A">
        <w:rPr>
          <w:lang w:val="en-GB"/>
        </w:rPr>
        <w:t xml:space="preserve"> all services in Western </w:t>
      </w:r>
      <w:proofErr w:type="gramStart"/>
      <w:r w:rsidRPr="0028493A">
        <w:rPr>
          <w:lang w:val="en-GB"/>
        </w:rPr>
        <w:t>Australia, and</w:t>
      </w:r>
      <w:proofErr w:type="gramEnd"/>
      <w:r w:rsidRPr="0028493A">
        <w:rPr>
          <w:lang w:val="en-GB"/>
        </w:rPr>
        <w:t xml:space="preserve"> support its satellite network of branches in the state’s regional mining hubs including Newman and the recently established branch in Kalgoorlie.</w:t>
      </w:r>
    </w:p>
    <w:p w14:paraId="6B213808" w14:textId="77777777" w:rsidR="003451B8" w:rsidRPr="00035B39" w:rsidRDefault="003451B8" w:rsidP="00BA3302">
      <w:pPr>
        <w:pStyle w:val="BoilerplateCopyhead9Pt"/>
      </w:pPr>
      <w:r w:rsidRPr="00035B39">
        <w:t>About Liebherr-Australia</w:t>
      </w:r>
    </w:p>
    <w:p w14:paraId="746F7095" w14:textId="03095D56" w:rsidR="003451B8" w:rsidRPr="00035B39" w:rsidRDefault="003451B8" w:rsidP="00BA3302">
      <w:pPr>
        <w:pStyle w:val="BoilerplateCopytext9Pt"/>
        <w:rPr>
          <w:lang w:val="en-GB"/>
        </w:rPr>
      </w:pPr>
      <w:r w:rsidRPr="00035B39">
        <w:rPr>
          <w:lang w:val="en-GB"/>
        </w:rPr>
        <w:t xml:space="preserve">Liebherr-Australia Pty Ltd was first incorporated as a company in 1981 and soon after, the new head office complex in Adelaide (South Australia) was built. Today, the company sells and supports a range of </w:t>
      </w:r>
      <w:r w:rsidRPr="00BA3302">
        <w:t>Liebherr</w:t>
      </w:r>
      <w:r w:rsidRPr="00035B39">
        <w:rPr>
          <w:lang w:val="en-GB"/>
        </w:rPr>
        <w:t xml:space="preserve"> products from seventeen branches across Australia and New Zealand, including mobile and crawler cranes, offshore cranes, tower cranes, deep foundation machines, earthmoving, and mining equipment.</w:t>
      </w:r>
    </w:p>
    <w:p w14:paraId="723EF0B3" w14:textId="77777777" w:rsidR="003451B8" w:rsidRPr="00035B39" w:rsidRDefault="003451B8" w:rsidP="003451B8">
      <w:pPr>
        <w:pStyle w:val="BoilerplateCopyhead9Pt"/>
        <w:rPr>
          <w:lang w:val="en-GB"/>
        </w:rPr>
      </w:pPr>
      <w:r w:rsidRPr="00035B39">
        <w:rPr>
          <w:lang w:val="en-GB"/>
        </w:rPr>
        <w:t>About the Liebherr Group</w:t>
      </w:r>
    </w:p>
    <w:p w14:paraId="73A4E482" w14:textId="48F2663C" w:rsidR="003451B8" w:rsidRPr="00035B39" w:rsidRDefault="00AA6717" w:rsidP="003451B8">
      <w:pPr>
        <w:pStyle w:val="BoilerplateCopytext9Pt"/>
        <w:rPr>
          <w:rFonts w:eastAsia="LiSu"/>
          <w:lang w:val="en-GB" w:eastAsia="zh-CN"/>
        </w:rPr>
      </w:pPr>
      <w:r w:rsidRPr="00AA6717">
        <w:rPr>
          <w:lang w:val="en-GB"/>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AA6717">
        <w:rPr>
          <w:lang w:val="en-GB"/>
        </w:rPr>
        <w:t>Kirchdorf</w:t>
      </w:r>
      <w:proofErr w:type="spellEnd"/>
      <w:r w:rsidRPr="00AA6717">
        <w:rPr>
          <w:lang w:val="en-GB"/>
        </w:rPr>
        <w:t xml:space="preserve"> an der </w:t>
      </w:r>
      <w:proofErr w:type="spellStart"/>
      <w:r w:rsidRPr="00AA6717">
        <w:rPr>
          <w:lang w:val="en-GB"/>
        </w:rPr>
        <w:t>Iller</w:t>
      </w:r>
      <w:proofErr w:type="spellEnd"/>
      <w:r w:rsidRPr="00AA6717">
        <w:rPr>
          <w:lang w:val="en-GB"/>
        </w:rPr>
        <w:t xml:space="preserve"> in Southern Germany in 1949. Since then, the employees have been pursuing the goal of achieving continuous technological </w:t>
      </w:r>
      <w:proofErr w:type="gramStart"/>
      <w:r w:rsidRPr="00AA6717">
        <w:rPr>
          <w:lang w:val="en-GB"/>
        </w:rPr>
        <w:t>innovation, and</w:t>
      </w:r>
      <w:proofErr w:type="gramEnd"/>
      <w:r w:rsidRPr="00AA6717">
        <w:rPr>
          <w:lang w:val="en-GB"/>
        </w:rPr>
        <w:t xml:space="preserve"> bringing industry-leading solutions to its customers.</w:t>
      </w:r>
    </w:p>
    <w:p w14:paraId="2333BEF4" w14:textId="77777777" w:rsidR="0092288C" w:rsidRDefault="0092288C">
      <w:pPr>
        <w:rPr>
          <w:rFonts w:ascii="Arial" w:eastAsia="Times New Roman" w:hAnsi="Arial" w:cs="Times New Roman"/>
          <w:b/>
          <w:szCs w:val="18"/>
          <w:lang w:eastAsia="de-DE"/>
        </w:rPr>
      </w:pPr>
      <w:r>
        <w:br w:type="page"/>
      </w:r>
    </w:p>
    <w:p w14:paraId="7B857C45" w14:textId="294DA806" w:rsidR="009A3D17" w:rsidRPr="00035B39" w:rsidRDefault="007E7FC6" w:rsidP="009A3D17">
      <w:pPr>
        <w:pStyle w:val="Copyhead11Pt"/>
        <w:rPr>
          <w:lang w:val="en-GB"/>
        </w:rPr>
      </w:pPr>
      <w:r w:rsidRPr="00035B39">
        <w:rPr>
          <w:lang w:val="en-GB"/>
        </w:rPr>
        <w:lastRenderedPageBreak/>
        <w:t>Images</w:t>
      </w:r>
    </w:p>
    <w:p w14:paraId="738BE53E" w14:textId="7566BB9E" w:rsidR="0092288C" w:rsidRDefault="0092288C" w:rsidP="009A3D17">
      <w:pPr>
        <w:pStyle w:val="Caption9Pt"/>
      </w:pPr>
      <w:r>
        <w:rPr>
          <w:noProof/>
          <w:lang w:val="de-DE" w:eastAsia="zh-CN"/>
        </w:rPr>
        <w:drawing>
          <wp:inline distT="0" distB="0" distL="0" distR="0" wp14:anchorId="679A407A" wp14:editId="30E169F7">
            <wp:extent cx="2880000" cy="191896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80000" cy="1918965"/>
                    </a:xfrm>
                    <a:prstGeom prst="rect">
                      <a:avLst/>
                    </a:prstGeom>
                    <a:noFill/>
                    <a:ln>
                      <a:noFill/>
                    </a:ln>
                  </pic:spPr>
                </pic:pic>
              </a:graphicData>
            </a:graphic>
          </wp:inline>
        </w:drawing>
      </w:r>
    </w:p>
    <w:p w14:paraId="53CB43AC" w14:textId="5386C04B" w:rsidR="009A3D17" w:rsidRPr="00035B39" w:rsidRDefault="008D70BE" w:rsidP="009A3D17">
      <w:pPr>
        <w:pStyle w:val="Caption9Pt"/>
      </w:pPr>
      <w:r w:rsidRPr="00035B39">
        <w:t>liebherr-</w:t>
      </w:r>
      <w:r w:rsidR="0092288C">
        <w:t>australia-perth</w:t>
      </w:r>
      <w:r w:rsidRPr="00035B39">
        <w:t>.jpg</w:t>
      </w:r>
      <w:r w:rsidRPr="00035B39">
        <w:br/>
      </w:r>
      <w:r w:rsidR="0092288C">
        <w:t>Liebherr-Australia’s existing facility in Perth, now more than doubled in size with the acquisition of adjacent land and buildings.</w:t>
      </w:r>
    </w:p>
    <w:p w14:paraId="718E88D3" w14:textId="77777777" w:rsidR="007E7FC6" w:rsidRPr="00035B39" w:rsidRDefault="007E7FC6" w:rsidP="009A3D17">
      <w:pPr>
        <w:pStyle w:val="Caption9Pt"/>
      </w:pPr>
    </w:p>
    <w:p w14:paraId="04240091" w14:textId="77777777" w:rsidR="008D70BE" w:rsidRPr="00035B39" w:rsidRDefault="00A64335" w:rsidP="008D70BE">
      <w:pPr>
        <w:pStyle w:val="Copyhead11Pt"/>
        <w:rPr>
          <w:lang w:val="en-GB"/>
        </w:rPr>
      </w:pPr>
      <w:r w:rsidRPr="00035B39">
        <w:rPr>
          <w:lang w:val="en-GB"/>
        </w:rPr>
        <w:t>Contact</w:t>
      </w:r>
    </w:p>
    <w:p w14:paraId="356A8811" w14:textId="723C4821" w:rsidR="003451B8" w:rsidRPr="00035B39" w:rsidRDefault="003451B8" w:rsidP="003451B8">
      <w:pPr>
        <w:pStyle w:val="Copytext11Pt"/>
        <w:rPr>
          <w:lang w:val="en-GB"/>
        </w:rPr>
      </w:pPr>
      <w:r w:rsidRPr="00035B39">
        <w:rPr>
          <w:lang w:val="en-GB"/>
        </w:rPr>
        <w:t>Breanna Bennett</w:t>
      </w:r>
      <w:r w:rsidRPr="00035B39">
        <w:rPr>
          <w:lang w:val="en-GB"/>
        </w:rPr>
        <w:br/>
      </w:r>
      <w:r w:rsidR="0092288C">
        <w:rPr>
          <w:lang w:val="en-GB"/>
        </w:rPr>
        <w:t>Communication and Brand Manager, Mining</w:t>
      </w:r>
      <w:r w:rsidR="0092288C">
        <w:rPr>
          <w:lang w:val="en-GB"/>
        </w:rPr>
        <w:br/>
      </w:r>
      <w:r w:rsidRPr="00035B39">
        <w:rPr>
          <w:lang w:val="en-GB"/>
        </w:rPr>
        <w:t>Telephone: +61 7 3038 8803</w:t>
      </w:r>
      <w:r w:rsidRPr="00035B39">
        <w:rPr>
          <w:lang w:val="en-GB"/>
        </w:rPr>
        <w:br/>
        <w:t>E-Mail: Breanna.Bennett@liebherr.com</w:t>
      </w:r>
    </w:p>
    <w:p w14:paraId="52F2B91C" w14:textId="77777777" w:rsidR="003451B8" w:rsidRPr="00035B39" w:rsidRDefault="003451B8" w:rsidP="003451B8">
      <w:pPr>
        <w:pStyle w:val="Copyhead11Pt"/>
        <w:rPr>
          <w:lang w:val="en-GB"/>
        </w:rPr>
      </w:pPr>
      <w:r w:rsidRPr="00035B39">
        <w:rPr>
          <w:lang w:val="en-GB"/>
        </w:rPr>
        <w:t>Published by</w:t>
      </w:r>
    </w:p>
    <w:p w14:paraId="2A5541E6" w14:textId="7570025A" w:rsidR="00B81ED6" w:rsidRPr="00035B39" w:rsidRDefault="003451B8" w:rsidP="003451B8">
      <w:pPr>
        <w:pStyle w:val="Copytext11Pt"/>
        <w:rPr>
          <w:lang w:val="en-GB"/>
        </w:rPr>
      </w:pPr>
      <w:r w:rsidRPr="00035B39">
        <w:rPr>
          <w:lang w:val="en-GB"/>
        </w:rPr>
        <w:t>Liebherr-Australia Pty Ltd</w:t>
      </w:r>
      <w:r w:rsidRPr="00035B39">
        <w:rPr>
          <w:lang w:val="en-GB"/>
        </w:rPr>
        <w:br/>
        <w:t>Adelaide / Australia</w:t>
      </w:r>
      <w:r w:rsidRPr="00035B39">
        <w:rPr>
          <w:lang w:val="en-GB"/>
        </w:rPr>
        <w:br/>
        <w:t>www.liebherr.com.au</w:t>
      </w:r>
    </w:p>
    <w:sectPr w:rsidR="00B81ED6" w:rsidRPr="00035B39" w:rsidSect="00AA6717">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4DB99D" w14:textId="77777777" w:rsidR="0093127E" w:rsidRDefault="0093127E" w:rsidP="00B81ED6">
      <w:pPr>
        <w:spacing w:after="0" w:line="240" w:lineRule="auto"/>
      </w:pPr>
      <w:r>
        <w:separator/>
      </w:r>
    </w:p>
  </w:endnote>
  <w:endnote w:type="continuationSeparator" w:id="0">
    <w:p w14:paraId="1F011B62" w14:textId="77777777" w:rsidR="0093127E" w:rsidRDefault="0093127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SimSun"/>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6612A3" w14:textId="43962DB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A3302">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A3302">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A3302">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BA3302">
      <w:rPr>
        <w:rFonts w:ascii="Arial" w:hAnsi="Arial" w:cs="Arial"/>
      </w:rPr>
      <w:fldChar w:fldCharType="separate"/>
    </w:r>
    <w:r w:rsidR="00BA3302">
      <w:rPr>
        <w:rFonts w:ascii="Arial" w:hAnsi="Arial" w:cs="Arial"/>
        <w:noProof/>
      </w:rPr>
      <w:t>3</w:t>
    </w:r>
    <w:r w:rsidR="00BA3302" w:rsidRPr="0093605C">
      <w:rPr>
        <w:rFonts w:ascii="Arial" w:hAnsi="Arial" w:cs="Arial"/>
        <w:noProof/>
      </w:rPr>
      <w:t>/</w:t>
    </w:r>
    <w:r w:rsidR="00BA3302">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CF22C1" w14:textId="77777777" w:rsidR="0093127E" w:rsidRDefault="0093127E" w:rsidP="00B81ED6">
      <w:pPr>
        <w:spacing w:after="0" w:line="240" w:lineRule="auto"/>
      </w:pPr>
      <w:r>
        <w:separator/>
      </w:r>
    </w:p>
  </w:footnote>
  <w:footnote w:type="continuationSeparator" w:id="0">
    <w:p w14:paraId="100B0DDE" w14:textId="77777777" w:rsidR="0093127E" w:rsidRDefault="0093127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B24043" w14:textId="77777777" w:rsidR="00E847CC" w:rsidRDefault="00E847CC">
    <w:pPr>
      <w:pStyle w:val="Kopfzeile"/>
    </w:pPr>
    <w:r>
      <w:tab/>
    </w:r>
    <w:r>
      <w:tab/>
    </w:r>
    <w:r>
      <w:ptab w:relativeTo="margin" w:alignment="right" w:leader="none"/>
    </w:r>
    <w:r>
      <w:rPr>
        <w:noProof/>
        <w:lang w:val="de-DE"/>
      </w:rPr>
      <w:drawing>
        <wp:inline distT="0" distB="0" distL="0" distR="0" wp14:anchorId="09920818" wp14:editId="424D3E6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1580BC1"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76B3"/>
    <w:rsid w:val="00033002"/>
    <w:rsid w:val="00035B39"/>
    <w:rsid w:val="00066E54"/>
    <w:rsid w:val="00120745"/>
    <w:rsid w:val="001419B4"/>
    <w:rsid w:val="00145DB7"/>
    <w:rsid w:val="0016772B"/>
    <w:rsid w:val="00194D30"/>
    <w:rsid w:val="001B33EE"/>
    <w:rsid w:val="001C717E"/>
    <w:rsid w:val="00231735"/>
    <w:rsid w:val="00234F7A"/>
    <w:rsid w:val="00283CEA"/>
    <w:rsid w:val="0028493A"/>
    <w:rsid w:val="002A0F76"/>
    <w:rsid w:val="002C5DAB"/>
    <w:rsid w:val="00326637"/>
    <w:rsid w:val="00327624"/>
    <w:rsid w:val="003451B8"/>
    <w:rsid w:val="003524D2"/>
    <w:rsid w:val="0037389B"/>
    <w:rsid w:val="00376FB6"/>
    <w:rsid w:val="003936A6"/>
    <w:rsid w:val="003D1BD2"/>
    <w:rsid w:val="004708EB"/>
    <w:rsid w:val="00492D3B"/>
    <w:rsid w:val="004932AF"/>
    <w:rsid w:val="004A2678"/>
    <w:rsid w:val="004C6CCF"/>
    <w:rsid w:val="005170E8"/>
    <w:rsid w:val="00555746"/>
    <w:rsid w:val="00556698"/>
    <w:rsid w:val="0056178C"/>
    <w:rsid w:val="00566A67"/>
    <w:rsid w:val="00612F4C"/>
    <w:rsid w:val="00652E53"/>
    <w:rsid w:val="0071598B"/>
    <w:rsid w:val="00725A8F"/>
    <w:rsid w:val="007800DB"/>
    <w:rsid w:val="007933E2"/>
    <w:rsid w:val="007B1AEF"/>
    <w:rsid w:val="007C2DD9"/>
    <w:rsid w:val="007D4013"/>
    <w:rsid w:val="007D4044"/>
    <w:rsid w:val="007E7FC6"/>
    <w:rsid w:val="007F2586"/>
    <w:rsid w:val="00817A90"/>
    <w:rsid w:val="0082198A"/>
    <w:rsid w:val="00824226"/>
    <w:rsid w:val="00851BEB"/>
    <w:rsid w:val="008737A8"/>
    <w:rsid w:val="008B1C5F"/>
    <w:rsid w:val="008D70BE"/>
    <w:rsid w:val="009169F9"/>
    <w:rsid w:val="0092288C"/>
    <w:rsid w:val="0093127E"/>
    <w:rsid w:val="0093605C"/>
    <w:rsid w:val="009608C3"/>
    <w:rsid w:val="00965077"/>
    <w:rsid w:val="00995B32"/>
    <w:rsid w:val="009A3D17"/>
    <w:rsid w:val="009B130E"/>
    <w:rsid w:val="009D5C17"/>
    <w:rsid w:val="00A64335"/>
    <w:rsid w:val="00AA6717"/>
    <w:rsid w:val="00AB5CBD"/>
    <w:rsid w:val="00AC1166"/>
    <w:rsid w:val="00AC2129"/>
    <w:rsid w:val="00AE3448"/>
    <w:rsid w:val="00AF17D7"/>
    <w:rsid w:val="00AF1F99"/>
    <w:rsid w:val="00AF789A"/>
    <w:rsid w:val="00B139D2"/>
    <w:rsid w:val="00B66D75"/>
    <w:rsid w:val="00B81ED6"/>
    <w:rsid w:val="00BA3302"/>
    <w:rsid w:val="00BB0BFF"/>
    <w:rsid w:val="00BD0270"/>
    <w:rsid w:val="00BD7045"/>
    <w:rsid w:val="00C464EC"/>
    <w:rsid w:val="00C53D43"/>
    <w:rsid w:val="00C665FA"/>
    <w:rsid w:val="00C77574"/>
    <w:rsid w:val="00CC64B3"/>
    <w:rsid w:val="00CE7134"/>
    <w:rsid w:val="00D00F0A"/>
    <w:rsid w:val="00D603FF"/>
    <w:rsid w:val="00D82EAE"/>
    <w:rsid w:val="00DE0D80"/>
    <w:rsid w:val="00DF40C0"/>
    <w:rsid w:val="00E260E6"/>
    <w:rsid w:val="00E32363"/>
    <w:rsid w:val="00E47213"/>
    <w:rsid w:val="00E847CC"/>
    <w:rsid w:val="00EA26F3"/>
    <w:rsid w:val="00EB7736"/>
    <w:rsid w:val="00EF1DB7"/>
    <w:rsid w:val="00F54D62"/>
    <w:rsid w:val="00F654C7"/>
    <w:rsid w:val="00FF3F6C"/>
    <w:rsid w:val="00FF76B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4B1B343"/>
  <w15:chartTrackingRefBased/>
  <w15:docId w15:val="{93F72F30-7A00-47FC-A3C0-06F316B00E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Pr>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3451B8"/>
    <w:rPr>
      <w:sz w:val="16"/>
      <w:szCs w:val="16"/>
    </w:rPr>
  </w:style>
  <w:style w:type="paragraph" w:styleId="Kommentartext">
    <w:name w:val="annotation text"/>
    <w:basedOn w:val="Standard"/>
    <w:link w:val="KommentartextZchn"/>
    <w:uiPriority w:val="99"/>
    <w:semiHidden/>
    <w:unhideWhenUsed/>
    <w:rsid w:val="003451B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451B8"/>
    <w:rPr>
      <w:sz w:val="20"/>
      <w:szCs w:val="20"/>
    </w:rPr>
  </w:style>
  <w:style w:type="paragraph" w:styleId="Kommentarthema">
    <w:name w:val="annotation subject"/>
    <w:basedOn w:val="Kommentartext"/>
    <w:next w:val="Kommentartext"/>
    <w:link w:val="KommentarthemaZchn"/>
    <w:uiPriority w:val="99"/>
    <w:semiHidden/>
    <w:unhideWhenUsed/>
    <w:rsid w:val="003451B8"/>
    <w:rPr>
      <w:b/>
      <w:bCs/>
    </w:rPr>
  </w:style>
  <w:style w:type="character" w:customStyle="1" w:styleId="KommentarthemaZchn">
    <w:name w:val="Kommentarthema Zchn"/>
    <w:basedOn w:val="KommentartextZchn"/>
    <w:link w:val="Kommentarthema"/>
    <w:uiPriority w:val="99"/>
    <w:semiHidden/>
    <w:rsid w:val="003451B8"/>
    <w:rPr>
      <w:b/>
      <w:bCs/>
      <w:sz w:val="20"/>
      <w:szCs w:val="20"/>
    </w:rPr>
  </w:style>
  <w:style w:type="paragraph" w:styleId="Sprechblasentext">
    <w:name w:val="Balloon Text"/>
    <w:basedOn w:val="Standard"/>
    <w:link w:val="SprechblasentextZchn"/>
    <w:uiPriority w:val="99"/>
    <w:semiHidden/>
    <w:unhideWhenUsed/>
    <w:rsid w:val="00725A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25A8F"/>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asbeb1\Desktop\Templates\LI%20Press%20Release%20template%20A4%20E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F9AED8A-3D6A-43AA-9DED-EFA6E7F9A773}">
  <ds:schemaRefs>
    <ds:schemaRef ds:uri="http://schemas.microsoft.com/sharepoint/v3/contenttype/forms"/>
  </ds:schemaRefs>
</ds:datastoreItem>
</file>

<file path=customXml/itemProps2.xml><?xml version="1.0" encoding="utf-8"?>
<ds:datastoreItem xmlns:ds="http://schemas.openxmlformats.org/officeDocument/2006/customXml" ds:itemID="{1F03C855-879E-42B6-BDB5-2EAE357849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518DBA3-8578-420D-93A0-27A364A3B948}">
  <ds:schemaRefs>
    <ds:schemaRef ds:uri="http://schemas.openxmlformats.org/officeDocument/2006/bibliography"/>
  </ds:schemaRefs>
</ds:datastoreItem>
</file>

<file path=customXml/itemProps4.xml><?xml version="1.0" encoding="utf-8"?>
<ds:datastoreItem xmlns:ds="http://schemas.openxmlformats.org/officeDocument/2006/customXml" ds:itemID="{9C928291-5C9E-49F5-ACF4-D40206396E1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LI Press Release template A4 EN.dotx</Template>
  <TotalTime>0</TotalTime>
  <Pages>3</Pages>
  <Words>801</Words>
  <Characters>5048</Characters>
  <Application>Microsoft Office Word</Application>
  <DocSecurity>0</DocSecurity>
  <Lines>42</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5838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Bennett Breanna (LAS-BNE)</dc:creator>
  <cp:keywords/>
  <dc:description/>
  <cp:lastModifiedBy>Merker Anja (LHO)</cp:lastModifiedBy>
  <cp:revision>4</cp:revision>
  <dcterms:created xsi:type="dcterms:W3CDTF">2022-08-04T00:43:00Z</dcterms:created>
  <dcterms:modified xsi:type="dcterms:W3CDTF">2022-08-04T12:18:00Z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