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1E2944" w:rsidRDefault="00E847CC" w:rsidP="00E847CC">
      <w:pPr>
        <w:pStyle w:val="Topline16Pt"/>
        <w:rPr>
          <w:lang w:val="de-DE"/>
        </w:rPr>
      </w:pPr>
      <w:r w:rsidRPr="001E2944">
        <w:rPr>
          <w:lang w:val="de-DE"/>
        </w:rPr>
        <w:t>Presseinformation</w:t>
      </w:r>
    </w:p>
    <w:p w14:paraId="2D95C493" w14:textId="4F8F28CB" w:rsidR="00E847CC" w:rsidRPr="001E2944" w:rsidRDefault="00E847CC" w:rsidP="00E847CC">
      <w:pPr>
        <w:pStyle w:val="HeadlineH233Pt"/>
        <w:spacing w:line="240" w:lineRule="auto"/>
        <w:rPr>
          <w:rFonts w:cs="Arial"/>
        </w:rPr>
      </w:pPr>
      <w:r w:rsidRPr="001E2944">
        <w:rPr>
          <w:rFonts w:cs="Arial"/>
        </w:rPr>
        <w:t>H</w:t>
      </w:r>
      <w:r w:rsidR="001E2944" w:rsidRPr="001E2944">
        <w:rPr>
          <w:rFonts w:cs="Arial"/>
        </w:rPr>
        <w:t>ochmoderner Beton-Mischturm v</w:t>
      </w:r>
      <w:r w:rsidR="001E2944">
        <w:rPr>
          <w:rFonts w:cs="Arial"/>
        </w:rPr>
        <w:t>on Liebherr geht in die Schweiz</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A75F416" w14:textId="3C3A8BA9" w:rsidR="009A3D17" w:rsidRPr="001E2944" w:rsidRDefault="001E2944" w:rsidP="009A3D17">
      <w:pPr>
        <w:pStyle w:val="Bulletpoints11Pt"/>
        <w:rPr>
          <w:lang w:val="de-DE"/>
        </w:rPr>
      </w:pPr>
      <w:r w:rsidRPr="001E2944">
        <w:rPr>
          <w:lang w:val="de-DE"/>
        </w:rPr>
        <w:t xml:space="preserve">Betonmischturm </w:t>
      </w:r>
      <w:proofErr w:type="spellStart"/>
      <w:r w:rsidRPr="001E2944">
        <w:rPr>
          <w:lang w:val="de-DE"/>
        </w:rPr>
        <w:t>Betomat</w:t>
      </w:r>
      <w:proofErr w:type="spellEnd"/>
      <w:r w:rsidRPr="001E2944">
        <w:rPr>
          <w:lang w:val="de-DE"/>
        </w:rPr>
        <w:t xml:space="preserve"> wurde an einen bed</w:t>
      </w:r>
      <w:r>
        <w:rPr>
          <w:lang w:val="de-DE"/>
        </w:rPr>
        <w:t>eu</w:t>
      </w:r>
      <w:r w:rsidRPr="001E2944">
        <w:rPr>
          <w:lang w:val="de-DE"/>
        </w:rPr>
        <w:t>tenden Schweizer Kunden ausgeliefert</w:t>
      </w:r>
    </w:p>
    <w:p w14:paraId="3BA9BE08" w14:textId="14EBABBF" w:rsidR="001E2944" w:rsidRDefault="001E2944" w:rsidP="001E2944">
      <w:pPr>
        <w:pStyle w:val="Bulletpoints11Pt"/>
        <w:rPr>
          <w:lang w:val="de-DE"/>
        </w:rPr>
      </w:pPr>
      <w:r>
        <w:rPr>
          <w:lang w:val="de-DE"/>
        </w:rPr>
        <w:t>Der Mischturm zeichnet sich durch Langlebigkeit, Umweltvertr</w:t>
      </w:r>
      <w:r w:rsidR="008120C1">
        <w:rPr>
          <w:lang w:val="de-DE"/>
        </w:rPr>
        <w:t>äglichkeit und Flexibilität aus</w:t>
      </w:r>
    </w:p>
    <w:p w14:paraId="79EC09E7" w14:textId="4BF20917" w:rsidR="001E2944" w:rsidRDefault="001E2944" w:rsidP="001E2944">
      <w:pPr>
        <w:pStyle w:val="Bulletpoints11Pt"/>
        <w:spacing w:after="240"/>
        <w:rPr>
          <w:lang w:val="de-DE"/>
        </w:rPr>
      </w:pPr>
      <w:r>
        <w:rPr>
          <w:lang w:val="de-DE"/>
        </w:rPr>
        <w:t>Das Produkt ermöglicht die besonders effiziente und w</w:t>
      </w:r>
      <w:r w:rsidRPr="009F6F18">
        <w:rPr>
          <w:lang w:val="de-DE"/>
        </w:rPr>
        <w:t>irtschaftliche Herstellung von Standard- und Sonderbeton</w:t>
      </w:r>
      <w:r>
        <w:rPr>
          <w:lang w:val="de-DE"/>
        </w:rPr>
        <w:t xml:space="preserve">, die auch die Verarbeitung von </w:t>
      </w:r>
      <w:r w:rsidRPr="009F6F18">
        <w:rPr>
          <w:lang w:val="de-DE"/>
        </w:rPr>
        <w:t>Restbetonmengen</w:t>
      </w:r>
      <w:r>
        <w:rPr>
          <w:lang w:val="de-DE"/>
        </w:rPr>
        <w:t xml:space="preserve"> berücksichtigt</w:t>
      </w:r>
    </w:p>
    <w:p w14:paraId="7B739AFA" w14:textId="04C43E8E" w:rsidR="001E2944" w:rsidRPr="0023665E" w:rsidRDefault="001E2944" w:rsidP="009423AE">
      <w:pPr>
        <w:pStyle w:val="Teaser11Pt"/>
        <w:rPr>
          <w:lang w:val="de-DE"/>
        </w:rPr>
      </w:pPr>
      <w:r w:rsidRPr="009423AE">
        <w:rPr>
          <w:lang w:val="de-DE"/>
        </w:rPr>
        <w:t>Der Liebherr-Mischturm vom Typ Betomat</w:t>
      </w:r>
      <w:r w:rsidR="007B4536">
        <w:rPr>
          <w:lang w:val="de-DE"/>
        </w:rPr>
        <w:t> </w:t>
      </w:r>
      <w:r w:rsidRPr="009423AE">
        <w:rPr>
          <w:lang w:val="de-DE"/>
        </w:rPr>
        <w:t>4-600, der seit Frühjahr diese</w:t>
      </w:r>
      <w:r w:rsidR="00F4785D" w:rsidRPr="009423AE">
        <w:rPr>
          <w:lang w:val="de-DE"/>
        </w:rPr>
        <w:t>s</w:t>
      </w:r>
      <w:r w:rsidRPr="009423AE">
        <w:rPr>
          <w:lang w:val="de-DE"/>
        </w:rPr>
        <w:t xml:space="preserve"> Jahres im schweizerische</w:t>
      </w:r>
      <w:r w:rsidR="003C3DB7" w:rsidRPr="009423AE">
        <w:rPr>
          <w:lang w:val="de-DE"/>
        </w:rPr>
        <w:t>n</w:t>
      </w:r>
      <w:r w:rsidRPr="009423AE">
        <w:rPr>
          <w:lang w:val="de-DE"/>
        </w:rPr>
        <w:t xml:space="preserve"> Bulle, im Kanton Freiburg, arbeitet, ist optimal an die Bedürfnisse des Kunden Béton Frais Gruyère</w:t>
      </w:r>
      <w:r w:rsidR="00845750" w:rsidRPr="009423AE">
        <w:rPr>
          <w:lang w:val="de-DE"/>
        </w:rPr>
        <w:t xml:space="preserve"> SA</w:t>
      </w:r>
      <w:r w:rsidRPr="009423AE">
        <w:rPr>
          <w:lang w:val="de-DE"/>
        </w:rPr>
        <w:t xml:space="preserve"> angepasst. </w:t>
      </w:r>
      <w:r w:rsidRPr="0023665E">
        <w:rPr>
          <w:lang w:val="de-DE"/>
        </w:rPr>
        <w:t>Das Unternehmen sieht sich mit dem neuen Mischturm sehr gut für die Zukunft aufgestellt.</w:t>
      </w:r>
    </w:p>
    <w:p w14:paraId="02413F75" w14:textId="57633CB5" w:rsidR="001E2944" w:rsidRPr="00377279" w:rsidRDefault="009423AE" w:rsidP="001E2944">
      <w:pPr>
        <w:pStyle w:val="Copytext11Pt"/>
        <w:spacing w:before="240"/>
        <w:rPr>
          <w:lang w:val="de-DE"/>
        </w:rPr>
      </w:pPr>
      <w:r w:rsidRPr="009423AE">
        <w:rPr>
          <w:lang w:val="de-DE"/>
        </w:rPr>
        <w:t xml:space="preserve">Bad </w:t>
      </w:r>
      <w:proofErr w:type="spellStart"/>
      <w:r w:rsidRPr="009423AE">
        <w:rPr>
          <w:lang w:val="de-DE"/>
        </w:rPr>
        <w:t>Schussenried</w:t>
      </w:r>
      <w:proofErr w:type="spellEnd"/>
      <w:r w:rsidRPr="009423AE">
        <w:rPr>
          <w:lang w:val="de-DE"/>
        </w:rPr>
        <w:t xml:space="preserve"> (Deutschland), </w:t>
      </w:r>
      <w:r>
        <w:rPr>
          <w:lang w:val="de-DE"/>
        </w:rPr>
        <w:t xml:space="preserve">30. Mai 2022 </w:t>
      </w:r>
      <w:r w:rsidRPr="009423AE">
        <w:rPr>
          <w:lang w:val="de-DE"/>
        </w:rPr>
        <w:t xml:space="preserve">– </w:t>
      </w:r>
      <w:r w:rsidR="001E2944">
        <w:rPr>
          <w:lang w:val="de-DE"/>
        </w:rPr>
        <w:t xml:space="preserve">Im Rahmen einer langjährigen Partnerschaft in unterschiedlichen Produktbereichen hat Liebherr </w:t>
      </w:r>
      <w:r w:rsidR="00E33BDC">
        <w:rPr>
          <w:lang w:val="de-DE"/>
        </w:rPr>
        <w:t>im Frühjahr</w:t>
      </w:r>
      <w:r w:rsidR="001E2944">
        <w:rPr>
          <w:lang w:val="de-DE"/>
        </w:rPr>
        <w:t xml:space="preserve"> einen Mischturm </w:t>
      </w:r>
      <w:proofErr w:type="spellStart"/>
      <w:r w:rsidR="001E2944">
        <w:rPr>
          <w:lang w:val="de-DE"/>
        </w:rPr>
        <w:t>Betomat</w:t>
      </w:r>
      <w:proofErr w:type="spellEnd"/>
      <w:r w:rsidR="007B4536">
        <w:rPr>
          <w:lang w:val="de-DE"/>
        </w:rPr>
        <w:t> </w:t>
      </w:r>
      <w:r w:rsidR="001E2944">
        <w:rPr>
          <w:lang w:val="de-DE"/>
        </w:rPr>
        <w:t xml:space="preserve">4-600 an </w:t>
      </w:r>
      <w:proofErr w:type="spellStart"/>
      <w:r w:rsidR="001E2944">
        <w:rPr>
          <w:lang w:val="de-DE"/>
        </w:rPr>
        <w:t>Béton</w:t>
      </w:r>
      <w:proofErr w:type="spellEnd"/>
      <w:r w:rsidR="001E2944">
        <w:rPr>
          <w:lang w:val="de-DE"/>
        </w:rPr>
        <w:t xml:space="preserve"> Frais </w:t>
      </w:r>
      <w:proofErr w:type="spellStart"/>
      <w:r w:rsidR="001E2944">
        <w:rPr>
          <w:lang w:val="de-DE"/>
        </w:rPr>
        <w:t>Gruyère</w:t>
      </w:r>
      <w:proofErr w:type="spellEnd"/>
      <w:r w:rsidR="00845750">
        <w:rPr>
          <w:lang w:val="de-DE"/>
        </w:rPr>
        <w:t xml:space="preserve"> SA</w:t>
      </w:r>
      <w:r w:rsidR="001E2944">
        <w:rPr>
          <w:lang w:val="de-DE"/>
        </w:rPr>
        <w:t xml:space="preserve"> übergeben. Die Liebherr-Mischanlage erfüllte die hohen </w:t>
      </w:r>
      <w:r w:rsidR="001E2944" w:rsidRPr="00377279">
        <w:rPr>
          <w:lang w:val="de-DE"/>
        </w:rPr>
        <w:t>Anforderungen</w:t>
      </w:r>
      <w:r w:rsidR="001E2944">
        <w:rPr>
          <w:lang w:val="de-DE"/>
        </w:rPr>
        <w:t xml:space="preserve"> des Kunden vollumfänglich</w:t>
      </w:r>
      <w:r w:rsidR="001E2944" w:rsidRPr="00377279">
        <w:rPr>
          <w:lang w:val="de-DE"/>
        </w:rPr>
        <w:t xml:space="preserve">: </w:t>
      </w:r>
      <w:r w:rsidR="001E2944">
        <w:rPr>
          <w:lang w:val="de-DE"/>
        </w:rPr>
        <w:t xml:space="preserve">Die neue Anlage, mit der </w:t>
      </w:r>
      <w:proofErr w:type="spellStart"/>
      <w:r w:rsidR="001E2944" w:rsidRPr="00834B68">
        <w:rPr>
          <w:lang w:val="de-DE"/>
        </w:rPr>
        <w:t>Béton</w:t>
      </w:r>
      <w:proofErr w:type="spellEnd"/>
      <w:r w:rsidR="001E2944" w:rsidRPr="00834B68">
        <w:rPr>
          <w:lang w:val="de-DE"/>
        </w:rPr>
        <w:t xml:space="preserve"> Frais </w:t>
      </w:r>
      <w:proofErr w:type="spellStart"/>
      <w:r w:rsidR="001E2944" w:rsidRPr="00834B68">
        <w:rPr>
          <w:lang w:val="de-DE"/>
        </w:rPr>
        <w:t>Gruyère</w:t>
      </w:r>
      <w:proofErr w:type="spellEnd"/>
      <w:r w:rsidR="001E2944" w:rsidRPr="00834B68">
        <w:rPr>
          <w:lang w:val="de-DE"/>
        </w:rPr>
        <w:t xml:space="preserve"> SA </w:t>
      </w:r>
      <w:r w:rsidR="001E2944">
        <w:rPr>
          <w:lang w:val="de-DE"/>
        </w:rPr>
        <w:t>sein rund 35</w:t>
      </w:r>
      <w:r w:rsidR="007B4536">
        <w:rPr>
          <w:lang w:val="de-DE"/>
        </w:rPr>
        <w:t> </w:t>
      </w:r>
      <w:r w:rsidR="001E2944">
        <w:rPr>
          <w:lang w:val="de-DE"/>
        </w:rPr>
        <w:t xml:space="preserve">Jahre altes Vorgängerprodukt ersetzte, soll fortan </w:t>
      </w:r>
      <w:r w:rsidR="001E2944" w:rsidRPr="00377279">
        <w:rPr>
          <w:lang w:val="de-DE"/>
        </w:rPr>
        <w:t xml:space="preserve">die gesamte Betonlogistik </w:t>
      </w:r>
      <w:r w:rsidR="001E2944">
        <w:rPr>
          <w:lang w:val="de-DE"/>
        </w:rPr>
        <w:t xml:space="preserve">des Unternehmens </w:t>
      </w:r>
      <w:r w:rsidR="001E2944" w:rsidRPr="00377279">
        <w:rPr>
          <w:lang w:val="de-DE"/>
        </w:rPr>
        <w:t>abdecken</w:t>
      </w:r>
      <w:r w:rsidR="001E2944">
        <w:rPr>
          <w:lang w:val="de-DE"/>
        </w:rPr>
        <w:t xml:space="preserve"> und die e</w:t>
      </w:r>
      <w:r w:rsidR="001E2944" w:rsidRPr="00377279">
        <w:rPr>
          <w:lang w:val="de-DE"/>
        </w:rPr>
        <w:t>ffizient</w:t>
      </w:r>
      <w:r w:rsidR="001E2944">
        <w:rPr>
          <w:lang w:val="de-DE"/>
        </w:rPr>
        <w:t xml:space="preserve">e </w:t>
      </w:r>
      <w:r w:rsidR="001E2944" w:rsidRPr="00377279">
        <w:rPr>
          <w:lang w:val="de-DE"/>
        </w:rPr>
        <w:t>und flexib</w:t>
      </w:r>
      <w:r w:rsidR="001E2944">
        <w:rPr>
          <w:lang w:val="de-DE"/>
        </w:rPr>
        <w:t xml:space="preserve">le Lieferung von hochwertigem </w:t>
      </w:r>
      <w:r w:rsidR="001E2944" w:rsidRPr="00377279">
        <w:rPr>
          <w:lang w:val="de-DE"/>
        </w:rPr>
        <w:t xml:space="preserve">Beton </w:t>
      </w:r>
      <w:r w:rsidR="001E2944">
        <w:rPr>
          <w:lang w:val="de-DE"/>
        </w:rPr>
        <w:t>sicherstellen</w:t>
      </w:r>
      <w:r w:rsidR="001E2944" w:rsidRPr="00377279">
        <w:rPr>
          <w:lang w:val="de-DE"/>
        </w:rPr>
        <w:t xml:space="preserve">. </w:t>
      </w:r>
    </w:p>
    <w:p w14:paraId="2B087E1B" w14:textId="6FCCF76A" w:rsidR="009A3D17" w:rsidRPr="001E2944" w:rsidRDefault="009E2812" w:rsidP="009A3D17">
      <w:pPr>
        <w:pStyle w:val="Copyhead11Pt"/>
        <w:rPr>
          <w:lang w:val="de-DE"/>
        </w:rPr>
      </w:pPr>
      <w:r>
        <w:rPr>
          <w:lang w:val="de-DE"/>
        </w:rPr>
        <w:t>Effiziente und z</w:t>
      </w:r>
      <w:r w:rsidR="001E2944">
        <w:rPr>
          <w:lang w:val="de-DE"/>
        </w:rPr>
        <w:t>uverlässige Betonversorgung</w:t>
      </w:r>
    </w:p>
    <w:p w14:paraId="62E2C9F4" w14:textId="77777777" w:rsidR="001E2944" w:rsidRPr="00377279" w:rsidRDefault="001E2944" w:rsidP="001E2944">
      <w:pPr>
        <w:pStyle w:val="Copytext11Pt"/>
        <w:rPr>
          <w:lang w:val="de-DE"/>
        </w:rPr>
      </w:pPr>
      <w:r w:rsidRPr="00377279">
        <w:rPr>
          <w:lang w:val="de-DE"/>
        </w:rPr>
        <w:t xml:space="preserve">Der </w:t>
      </w:r>
      <w:r>
        <w:rPr>
          <w:lang w:val="de-DE"/>
        </w:rPr>
        <w:t>Liebherr-</w:t>
      </w:r>
      <w:proofErr w:type="spellStart"/>
      <w:r w:rsidRPr="00377279">
        <w:rPr>
          <w:lang w:val="de-DE"/>
        </w:rPr>
        <w:t>Betomat</w:t>
      </w:r>
      <w:proofErr w:type="spellEnd"/>
      <w:r>
        <w:rPr>
          <w:lang w:val="de-DE"/>
        </w:rPr>
        <w:t xml:space="preserve"> zeichnet sich in erster Linie durch besondere Leistungsdaten aus. I</w:t>
      </w:r>
      <w:r w:rsidRPr="00377279">
        <w:rPr>
          <w:lang w:val="de-DE"/>
        </w:rPr>
        <w:t xml:space="preserve">n </w:t>
      </w:r>
      <w:r>
        <w:rPr>
          <w:lang w:val="de-DE"/>
        </w:rPr>
        <w:t xml:space="preserve">insgesamt </w:t>
      </w:r>
      <w:r w:rsidRPr="00377279">
        <w:rPr>
          <w:lang w:val="de-DE"/>
        </w:rPr>
        <w:t xml:space="preserve">neun Silokammern </w:t>
      </w:r>
      <w:r>
        <w:rPr>
          <w:lang w:val="de-DE"/>
        </w:rPr>
        <w:t xml:space="preserve">fasst er </w:t>
      </w:r>
      <w:r w:rsidRPr="00377279">
        <w:rPr>
          <w:lang w:val="de-DE"/>
        </w:rPr>
        <w:t>bis zu 525 m³ Gestein. Über einen Aufgabetrichter und ein leistungsstarkes Becherwerk mit einer Stundenleistung von 160 m³/h wird der Mischturm mit Gesteinskörnungen beschickt. Die Anlage verfügt über fünf Silos für Bindemittel mit einer Kapazität von rund 600 Tonnen. Eines der Zementsilos ist geteilt, somit können insgesamt sechs verschiedene Sorten Bindemittel gelagert werden.</w:t>
      </w:r>
    </w:p>
    <w:p w14:paraId="316A84FC" w14:textId="223D10D5" w:rsidR="001E2944" w:rsidRPr="00377279" w:rsidRDefault="001E2944" w:rsidP="001E2944">
      <w:pPr>
        <w:pStyle w:val="Copytext11Pt"/>
        <w:rPr>
          <w:lang w:val="de-DE"/>
        </w:rPr>
      </w:pPr>
      <w:r w:rsidRPr="00377279">
        <w:rPr>
          <w:lang w:val="de-DE"/>
        </w:rPr>
        <w:t>Die neue Mischanlage ist mit zwei der innovativen Ringtellermischer vom Typ RIM</w:t>
      </w:r>
      <w:r w:rsidR="007B4536">
        <w:rPr>
          <w:lang w:val="de-DE"/>
        </w:rPr>
        <w:t> </w:t>
      </w:r>
      <w:r w:rsidRPr="00377279">
        <w:rPr>
          <w:lang w:val="de-DE"/>
        </w:rPr>
        <w:t>2.5-D ausgestattet. Diese Mischer arbeiten mit hocheffizienten Doppel-</w:t>
      </w:r>
      <w:proofErr w:type="spellStart"/>
      <w:r w:rsidRPr="00377279">
        <w:rPr>
          <w:lang w:val="de-DE"/>
        </w:rPr>
        <w:t>Wirblersystemen</w:t>
      </w:r>
      <w:proofErr w:type="spellEnd"/>
      <w:r w:rsidRPr="00377279">
        <w:rPr>
          <w:lang w:val="de-DE"/>
        </w:rPr>
        <w:t xml:space="preserve">. Die Anlage kommt beim Betrieb mit beiden </w:t>
      </w:r>
      <w:proofErr w:type="spellStart"/>
      <w:r w:rsidRPr="00377279">
        <w:rPr>
          <w:lang w:val="de-DE"/>
        </w:rPr>
        <w:t>Mischersystemen</w:t>
      </w:r>
      <w:proofErr w:type="spellEnd"/>
      <w:r w:rsidRPr="00377279">
        <w:rPr>
          <w:lang w:val="de-DE"/>
        </w:rPr>
        <w:t xml:space="preserve"> auf eine mögliche Ausstoßleistung von rund 120 m³ verdichtetem Frischbeton pro Stunde.</w:t>
      </w:r>
      <w:r>
        <w:rPr>
          <w:lang w:val="de-DE"/>
        </w:rPr>
        <w:t xml:space="preserve"> </w:t>
      </w:r>
      <w:r w:rsidRPr="00377279">
        <w:rPr>
          <w:lang w:val="de-DE"/>
        </w:rPr>
        <w:t xml:space="preserve">Die Turmanlage ist </w:t>
      </w:r>
      <w:r>
        <w:rPr>
          <w:lang w:val="de-DE"/>
        </w:rPr>
        <w:t xml:space="preserve">außerdem </w:t>
      </w:r>
      <w:r w:rsidRPr="00377279">
        <w:rPr>
          <w:lang w:val="de-DE"/>
        </w:rPr>
        <w:t xml:space="preserve">mit zwei Fahrspuren ausgestattet, </w:t>
      </w:r>
      <w:r>
        <w:rPr>
          <w:lang w:val="de-DE"/>
        </w:rPr>
        <w:t xml:space="preserve">sodass </w:t>
      </w:r>
      <w:r w:rsidRPr="00377279">
        <w:rPr>
          <w:lang w:val="de-DE"/>
        </w:rPr>
        <w:t>zwei Fahrzeuge parallel beladen werden</w:t>
      </w:r>
      <w:r>
        <w:rPr>
          <w:lang w:val="de-DE"/>
        </w:rPr>
        <w:t xml:space="preserve"> können</w:t>
      </w:r>
      <w:r w:rsidRPr="00377279">
        <w:rPr>
          <w:lang w:val="de-DE"/>
        </w:rPr>
        <w:t>. Die Abwicklung der Fahrzeuge ist</w:t>
      </w:r>
      <w:r>
        <w:rPr>
          <w:lang w:val="de-DE"/>
        </w:rPr>
        <w:t xml:space="preserve"> so </w:t>
      </w:r>
      <w:r w:rsidRPr="00377279">
        <w:rPr>
          <w:lang w:val="de-DE"/>
        </w:rPr>
        <w:t>wesentlich effizienter.</w:t>
      </w:r>
    </w:p>
    <w:p w14:paraId="7E9103AB" w14:textId="68F49ABC" w:rsidR="009A3D17" w:rsidRPr="0023665E" w:rsidRDefault="001E2944" w:rsidP="009423AE">
      <w:pPr>
        <w:pStyle w:val="Copytext11Pt"/>
        <w:rPr>
          <w:b/>
          <w:lang w:val="de-DE"/>
        </w:rPr>
      </w:pPr>
      <w:r w:rsidRPr="0023665E">
        <w:rPr>
          <w:lang w:val="de-DE"/>
        </w:rPr>
        <w:lastRenderedPageBreak/>
        <w:t>Um auch in den kalten Wintermonaten einen reibungslosen und effizienten Betrieb zu gewährleiste</w:t>
      </w:r>
      <w:r w:rsidR="00C45BA7" w:rsidRPr="0023665E">
        <w:rPr>
          <w:lang w:val="de-DE"/>
        </w:rPr>
        <w:t>n</w:t>
      </w:r>
      <w:r w:rsidRPr="0023665E">
        <w:rPr>
          <w:lang w:val="de-DE"/>
        </w:rPr>
        <w:t>, ist die gesamte Anlage mit 100 mm Iso-Wand isoliert und wurde darüber hinaus mit einer Fernwärme-Heizung der Stadt Bulle ausgestattet.</w:t>
      </w:r>
    </w:p>
    <w:p w14:paraId="10E1F496" w14:textId="68823A64" w:rsidR="001E2944" w:rsidRPr="001E2944" w:rsidRDefault="00473E63" w:rsidP="001E2944">
      <w:pPr>
        <w:pStyle w:val="Copyhead11Pt"/>
        <w:rPr>
          <w:lang w:val="de-DE"/>
        </w:rPr>
      </w:pPr>
      <w:r>
        <w:rPr>
          <w:lang w:val="de-DE"/>
        </w:rPr>
        <w:t>Langlebigkeit und Umwelt</w:t>
      </w:r>
      <w:r w:rsidR="00517CED">
        <w:rPr>
          <w:lang w:val="de-DE"/>
        </w:rPr>
        <w:t>schutz</w:t>
      </w:r>
    </w:p>
    <w:p w14:paraId="6E272EEF" w14:textId="5A5849B1" w:rsidR="001E2944" w:rsidRPr="00377279" w:rsidRDefault="001E2944" w:rsidP="001E2944">
      <w:pPr>
        <w:pStyle w:val="Copytext11Pt"/>
        <w:rPr>
          <w:lang w:val="de-DE"/>
        </w:rPr>
      </w:pPr>
      <w:r w:rsidRPr="00377279">
        <w:rPr>
          <w:lang w:val="de-DE"/>
        </w:rPr>
        <w:t xml:space="preserve">Die </w:t>
      </w:r>
      <w:r>
        <w:rPr>
          <w:lang w:val="de-DE"/>
        </w:rPr>
        <w:t xml:space="preserve">besondere </w:t>
      </w:r>
      <w:r w:rsidRPr="00377279">
        <w:rPr>
          <w:lang w:val="de-DE"/>
        </w:rPr>
        <w:t xml:space="preserve">Langlebigkeit der Anlage ist nicht nur durch </w:t>
      </w:r>
      <w:r>
        <w:rPr>
          <w:lang w:val="de-DE"/>
        </w:rPr>
        <w:t xml:space="preserve">sehr </w:t>
      </w:r>
      <w:r w:rsidRPr="00377279">
        <w:rPr>
          <w:lang w:val="de-DE"/>
        </w:rPr>
        <w:t>robuste Komponenten, sondern auch durch einen hochwertigen, verzinkten Stahlbau</w:t>
      </w:r>
      <w:r>
        <w:rPr>
          <w:lang w:val="de-DE"/>
        </w:rPr>
        <w:t xml:space="preserve"> </w:t>
      </w:r>
      <w:r w:rsidRPr="00377279">
        <w:rPr>
          <w:lang w:val="de-DE"/>
        </w:rPr>
        <w:t>aus dem Liebherr-</w:t>
      </w:r>
      <w:r>
        <w:rPr>
          <w:lang w:val="de-DE"/>
        </w:rPr>
        <w:t xml:space="preserve">eigenen </w:t>
      </w:r>
      <w:r w:rsidRPr="00377279">
        <w:rPr>
          <w:lang w:val="de-DE"/>
        </w:rPr>
        <w:t xml:space="preserve">Werk </w:t>
      </w:r>
      <w:r>
        <w:rPr>
          <w:lang w:val="de-DE"/>
        </w:rPr>
        <w:t xml:space="preserve">in </w:t>
      </w:r>
      <w:r w:rsidRPr="00377279">
        <w:rPr>
          <w:lang w:val="de-DE"/>
        </w:rPr>
        <w:t xml:space="preserve">Bad </w:t>
      </w:r>
      <w:proofErr w:type="spellStart"/>
      <w:r w:rsidRPr="00377279">
        <w:rPr>
          <w:lang w:val="de-DE"/>
        </w:rPr>
        <w:t>Schussenried</w:t>
      </w:r>
      <w:proofErr w:type="spellEnd"/>
      <w:r w:rsidRPr="00377279">
        <w:rPr>
          <w:lang w:val="de-DE"/>
        </w:rPr>
        <w:t xml:space="preserve"> gegeben.</w:t>
      </w:r>
    </w:p>
    <w:p w14:paraId="4663C69D" w14:textId="51FB43BE" w:rsidR="00EC1058" w:rsidRDefault="001E2944" w:rsidP="001E2944">
      <w:pPr>
        <w:pStyle w:val="Copytext11Pt"/>
        <w:rPr>
          <w:lang w:val="de-DE"/>
        </w:rPr>
      </w:pPr>
      <w:r>
        <w:rPr>
          <w:lang w:val="de-DE"/>
        </w:rPr>
        <w:t xml:space="preserve">Ein Beitrag zum </w:t>
      </w:r>
      <w:r w:rsidRPr="00377279">
        <w:rPr>
          <w:lang w:val="de-DE"/>
        </w:rPr>
        <w:t>Umwelt</w:t>
      </w:r>
      <w:r>
        <w:rPr>
          <w:lang w:val="de-DE"/>
        </w:rPr>
        <w:t>schutz</w:t>
      </w:r>
      <w:r w:rsidR="00EE7A63">
        <w:rPr>
          <w:lang w:val="de-DE"/>
        </w:rPr>
        <w:t>,</w:t>
      </w:r>
      <w:r>
        <w:rPr>
          <w:lang w:val="de-DE"/>
        </w:rPr>
        <w:t xml:space="preserve"> unter anderem dank Emissionsreduktion und </w:t>
      </w:r>
      <w:r w:rsidRPr="00377279">
        <w:rPr>
          <w:lang w:val="de-DE"/>
        </w:rPr>
        <w:t>Recycling</w:t>
      </w:r>
      <w:r>
        <w:rPr>
          <w:lang w:val="de-DE"/>
        </w:rPr>
        <w:t xml:space="preserve">prozessen </w:t>
      </w:r>
      <w:r w:rsidRPr="00377279">
        <w:rPr>
          <w:lang w:val="de-DE"/>
        </w:rPr>
        <w:t>spiel</w:t>
      </w:r>
      <w:r>
        <w:rPr>
          <w:lang w:val="de-DE"/>
        </w:rPr>
        <w:t xml:space="preserve">t sowohl für Liebherr als auch den Kunden </w:t>
      </w:r>
      <w:proofErr w:type="spellStart"/>
      <w:r w:rsidRPr="00377279">
        <w:rPr>
          <w:lang w:val="de-DE"/>
        </w:rPr>
        <w:t>Béton</w:t>
      </w:r>
      <w:proofErr w:type="spellEnd"/>
      <w:r w:rsidRPr="00377279">
        <w:rPr>
          <w:lang w:val="de-DE"/>
        </w:rPr>
        <w:t xml:space="preserve"> Frais </w:t>
      </w:r>
      <w:proofErr w:type="spellStart"/>
      <w:r w:rsidRPr="00377279">
        <w:rPr>
          <w:lang w:val="de-DE"/>
        </w:rPr>
        <w:t>Gruyère</w:t>
      </w:r>
      <w:proofErr w:type="spellEnd"/>
      <w:r w:rsidRPr="00377279">
        <w:rPr>
          <w:lang w:val="de-DE"/>
        </w:rPr>
        <w:t xml:space="preserve"> SA eine große Rolle. Die Einhausung und maschineninterne Filteranlagen reduzieren die Staub- und Lärmemission</w:t>
      </w:r>
      <w:r>
        <w:rPr>
          <w:lang w:val="de-DE"/>
        </w:rPr>
        <w:t xml:space="preserve"> auf ein Minimum</w:t>
      </w:r>
      <w:r w:rsidRPr="00377279">
        <w:rPr>
          <w:lang w:val="de-DE"/>
        </w:rPr>
        <w:t>.</w:t>
      </w:r>
    </w:p>
    <w:p w14:paraId="704074D1" w14:textId="008992FB" w:rsidR="001E2944" w:rsidRPr="00377279" w:rsidRDefault="001E2944" w:rsidP="001E2944">
      <w:pPr>
        <w:pStyle w:val="Copytext11Pt"/>
        <w:rPr>
          <w:lang w:val="de-DE"/>
        </w:rPr>
      </w:pPr>
      <w:r w:rsidRPr="00377279">
        <w:rPr>
          <w:lang w:val="de-DE"/>
        </w:rPr>
        <w:t xml:space="preserve">Restbetonmengen aus der Fahrmischer- und Anlagenreinigung </w:t>
      </w:r>
      <w:r>
        <w:rPr>
          <w:lang w:val="de-DE"/>
        </w:rPr>
        <w:t xml:space="preserve">wie </w:t>
      </w:r>
      <w:r w:rsidRPr="00377279">
        <w:rPr>
          <w:lang w:val="de-DE"/>
        </w:rPr>
        <w:t>auch Rückbetonmengen werden in der Restbeton-Recyclinganlage LRT</w:t>
      </w:r>
      <w:r w:rsidR="007B4536">
        <w:rPr>
          <w:lang w:val="de-DE"/>
        </w:rPr>
        <w:t> </w:t>
      </w:r>
      <w:r w:rsidRPr="00377279">
        <w:rPr>
          <w:lang w:val="de-DE"/>
        </w:rPr>
        <w:t>622 aufbereitet. Ausgewaschenes Material und Restwasser können der Betonproduktion wieder zugeführt werden. Dies ermöglicht erhebliche Ko</w:t>
      </w:r>
      <w:r w:rsidR="008120C1">
        <w:rPr>
          <w:lang w:val="de-DE"/>
        </w:rPr>
        <w:t>sten- und Materialeinsparungen.</w:t>
      </w:r>
    </w:p>
    <w:p w14:paraId="0856464D" w14:textId="77777777" w:rsidR="00D92106" w:rsidRPr="00DE6E5C" w:rsidRDefault="00D92106" w:rsidP="00D92106">
      <w:pPr>
        <w:pStyle w:val="BoilerplateCopyhead9Pt"/>
        <w:rPr>
          <w:lang w:val="de-DE"/>
        </w:rPr>
      </w:pPr>
      <w:r w:rsidRPr="00DE6E5C">
        <w:rPr>
          <w:lang w:val="de-DE"/>
        </w:rPr>
        <w:t xml:space="preserve">Über die </w:t>
      </w:r>
      <w:r>
        <w:rPr>
          <w:lang w:val="de-DE"/>
        </w:rPr>
        <w:t>L</w:t>
      </w:r>
      <w:r w:rsidRPr="00DE6E5C">
        <w:rPr>
          <w:lang w:val="de-DE"/>
        </w:rPr>
        <w:t>iebherr</w:t>
      </w:r>
      <w:r>
        <w:rPr>
          <w:lang w:val="de-DE"/>
        </w:rPr>
        <w:t>-Mischtechnik GmbH</w:t>
      </w:r>
    </w:p>
    <w:p w14:paraId="70D3B809" w14:textId="77777777" w:rsidR="00D92106" w:rsidRDefault="00D92106" w:rsidP="00D92106">
      <w:pPr>
        <w:pStyle w:val="BoilerplateCopytext9Pt"/>
        <w:rPr>
          <w:lang w:val="de-DE"/>
        </w:rPr>
      </w:pPr>
      <w:r w:rsidRPr="006A5528">
        <w:rPr>
          <w:lang w:val="de-DE"/>
        </w:rPr>
        <w:t xml:space="preserve">Die Liebherr-Mischtechnik GmbH ist ein weltweit tätiger Hersteller und Lieferant von hochwertigen Betonmischanlagen, Betonpumpen und Transportbeton-Fahrmischern. </w:t>
      </w:r>
      <w:r w:rsidRPr="00DB79A8">
        <w:rPr>
          <w:lang w:val="de-DE"/>
        </w:rPr>
        <w:t xml:space="preserve">Das Unternehmen </w:t>
      </w:r>
      <w:r>
        <w:rPr>
          <w:lang w:val="de-DE"/>
        </w:rPr>
        <w:t xml:space="preserve">gehört zur Firmengruppe Liebherr und hat seinen Sitz in Bad </w:t>
      </w:r>
      <w:proofErr w:type="spellStart"/>
      <w:r>
        <w:rPr>
          <w:lang w:val="de-DE"/>
        </w:rPr>
        <w:t>Schussenried</w:t>
      </w:r>
      <w:proofErr w:type="spellEnd"/>
      <w:r>
        <w:rPr>
          <w:lang w:val="de-DE"/>
        </w:rPr>
        <w:t>, Deutschland</w:t>
      </w:r>
      <w:r w:rsidRPr="00DB79A8">
        <w:rPr>
          <w:lang w:val="de-DE"/>
        </w:rPr>
        <w:t>.</w:t>
      </w:r>
    </w:p>
    <w:p w14:paraId="39F75CA8" w14:textId="193C6B3B"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57C7871C" w:rsidR="009A3D17" w:rsidRPr="008B5AF8" w:rsidRDefault="009A3D17" w:rsidP="009A3D17">
      <w:pPr>
        <w:pStyle w:val="Copyhead11Pt"/>
        <w:rPr>
          <w:lang w:val="de-DE"/>
        </w:rPr>
      </w:pPr>
      <w:r w:rsidRPr="008B5AF8">
        <w:rPr>
          <w:lang w:val="de-DE"/>
        </w:rPr>
        <w:t>Bilder</w:t>
      </w:r>
    </w:p>
    <w:p w14:paraId="77C428D9" w14:textId="3225B1D9" w:rsidR="009A3D17" w:rsidRPr="009423AE" w:rsidRDefault="00473E63" w:rsidP="009A3D17">
      <w:pPr>
        <w:rPr>
          <w:rStyle w:val="Caption9PtZchn"/>
        </w:rPr>
      </w:pPr>
      <w:r w:rsidRPr="00B61F77">
        <w:rPr>
          <w:noProof/>
          <w:lang w:eastAsia="de-DE"/>
        </w:rPr>
        <w:drawing>
          <wp:inline distT="0" distB="0" distL="0" distR="0" wp14:anchorId="5BAF7F98" wp14:editId="1C0BC3E5">
            <wp:extent cx="1892300" cy="1642132"/>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948412" cy="1690826"/>
                    </a:xfrm>
                    <a:prstGeom prst="rect">
                      <a:avLst/>
                    </a:prstGeom>
                  </pic:spPr>
                </pic:pic>
              </a:graphicData>
            </a:graphic>
          </wp:inline>
        </w:drawing>
      </w:r>
    </w:p>
    <w:p w14:paraId="6DDB4FB5" w14:textId="07115DD1" w:rsidR="009A3D17" w:rsidRPr="005618E9" w:rsidRDefault="009A3D17" w:rsidP="00473E63">
      <w:pPr>
        <w:pStyle w:val="Caption9Pt"/>
      </w:pPr>
      <w:r w:rsidRPr="005618E9">
        <w:t>liebherr-</w:t>
      </w:r>
      <w:r w:rsidR="00473E63">
        <w:t>betomat-bulle</w:t>
      </w:r>
      <w:r w:rsidRPr="005618E9">
        <w:t>.jpg</w:t>
      </w:r>
      <w:r w:rsidR="0023665E">
        <w:t xml:space="preserve"> </w:t>
      </w:r>
      <w:r w:rsidR="00473E63">
        <w:br/>
        <w:t xml:space="preserve">Der langjährige Liebherr-Kunde </w:t>
      </w:r>
      <w:proofErr w:type="spellStart"/>
      <w:r w:rsidR="00473E63">
        <w:t>Béton</w:t>
      </w:r>
      <w:proofErr w:type="spellEnd"/>
      <w:r w:rsidR="00473E63">
        <w:t xml:space="preserve"> Frais </w:t>
      </w:r>
      <w:proofErr w:type="spellStart"/>
      <w:r w:rsidR="00473E63">
        <w:t>Gruyère</w:t>
      </w:r>
      <w:proofErr w:type="spellEnd"/>
      <w:r w:rsidR="00473E63">
        <w:t xml:space="preserve"> entschied sich für einen effizienten, umweltfreundlichen und besonders langlebigen Mischturm </w:t>
      </w:r>
      <w:proofErr w:type="spellStart"/>
      <w:r w:rsidR="00473E63">
        <w:t>Betomat</w:t>
      </w:r>
      <w:proofErr w:type="spellEnd"/>
      <w:r w:rsidR="007B4536">
        <w:t> </w:t>
      </w:r>
      <w:bookmarkStart w:id="0" w:name="_GoBack"/>
      <w:bookmarkEnd w:id="0"/>
      <w:r w:rsidR="00473E63">
        <w:t>4-600.</w:t>
      </w:r>
    </w:p>
    <w:p w14:paraId="08BCF461" w14:textId="5194A073" w:rsidR="009A3D17" w:rsidRPr="00BA1DEA" w:rsidRDefault="00D63B50" w:rsidP="009A3D17">
      <w:pPr>
        <w:pStyle w:val="Copyhead11Pt"/>
        <w:rPr>
          <w:lang w:val="de-DE"/>
        </w:rPr>
      </w:pPr>
      <w:r>
        <w:rPr>
          <w:lang w:val="de-DE"/>
        </w:rPr>
        <w:lastRenderedPageBreak/>
        <w:t>Kontakt</w:t>
      </w:r>
    </w:p>
    <w:p w14:paraId="53F7E788" w14:textId="2E9A8D36" w:rsidR="009A3D17" w:rsidRDefault="00473E63" w:rsidP="009A3D17">
      <w:pPr>
        <w:pStyle w:val="Copytext11Pt"/>
        <w:rPr>
          <w:lang w:val="de-DE"/>
        </w:rPr>
      </w:pPr>
      <w:r>
        <w:rPr>
          <w:lang w:val="de-DE"/>
        </w:rPr>
        <w:t>Klaus Eckert</w:t>
      </w:r>
      <w:r w:rsidR="009A3D17" w:rsidRPr="00A53434">
        <w:rPr>
          <w:lang w:val="de-DE"/>
        </w:rPr>
        <w:br/>
      </w:r>
      <w:r>
        <w:rPr>
          <w:lang w:val="de-DE"/>
        </w:rPr>
        <w:t>Leiter Verkaufsförderung</w:t>
      </w:r>
      <w:r w:rsidR="009A3D17" w:rsidRPr="00A53434">
        <w:rPr>
          <w:lang w:val="de-DE"/>
        </w:rPr>
        <w:br/>
        <w:t>Telefon: +</w:t>
      </w:r>
      <w:r>
        <w:rPr>
          <w:lang w:val="de-DE"/>
        </w:rPr>
        <w:t>49 7583 949-328</w:t>
      </w:r>
      <w:r w:rsidR="009A3D17" w:rsidRPr="00A53434">
        <w:rPr>
          <w:lang w:val="de-DE"/>
        </w:rPr>
        <w:br/>
        <w:t xml:space="preserve">E-Mail: </w:t>
      </w:r>
      <w:r w:rsidRPr="009423AE">
        <w:rPr>
          <w:lang w:val="de-DE"/>
        </w:rPr>
        <w:t>klaus.eckert@liebherr.com</w:t>
      </w:r>
      <w:r w:rsidR="009A3D17" w:rsidRPr="00A53434">
        <w:rPr>
          <w:lang w:val="de-DE"/>
        </w:rPr>
        <w:t xml:space="preserve"> </w:t>
      </w:r>
    </w:p>
    <w:p w14:paraId="687A3262" w14:textId="627C25C4" w:rsidR="009A3D17" w:rsidRPr="00BA1DEA" w:rsidRDefault="009A3D17" w:rsidP="009A3D17">
      <w:pPr>
        <w:pStyle w:val="Copyhead11Pt"/>
        <w:rPr>
          <w:lang w:val="de-DE"/>
        </w:rPr>
      </w:pPr>
      <w:r w:rsidRPr="00BA1DEA">
        <w:rPr>
          <w:lang w:val="de-DE"/>
        </w:rPr>
        <w:t>Veröffentlicht von</w:t>
      </w:r>
    </w:p>
    <w:p w14:paraId="32EBBB9C" w14:textId="036B8551" w:rsidR="00B81ED6" w:rsidRPr="00B81ED6" w:rsidRDefault="00473E63" w:rsidP="009A3D17">
      <w:pPr>
        <w:pStyle w:val="Copytext11Pt"/>
        <w:rPr>
          <w:lang w:val="de-DE"/>
        </w:rPr>
      </w:pPr>
      <w:r>
        <w:rPr>
          <w:lang w:val="de-DE"/>
        </w:rPr>
        <w:t>Liebherr-Mischtechnik GmbH</w:t>
      </w:r>
      <w:r w:rsidR="009A3D17" w:rsidRPr="00BA1DEA">
        <w:rPr>
          <w:lang w:val="de-DE"/>
        </w:rPr>
        <w:t xml:space="preserve"> </w:t>
      </w:r>
      <w:r w:rsidR="009A3D17" w:rsidRPr="00BA1DEA">
        <w:rPr>
          <w:lang w:val="de-DE"/>
        </w:rPr>
        <w:br/>
      </w:r>
      <w:r>
        <w:rPr>
          <w:lang w:val="de-DE"/>
        </w:rPr>
        <w:t xml:space="preserve">Bad </w:t>
      </w:r>
      <w:proofErr w:type="spellStart"/>
      <w:r>
        <w:rPr>
          <w:lang w:val="de-DE"/>
        </w:rPr>
        <w:t>Schussenried</w:t>
      </w:r>
      <w:proofErr w:type="spellEnd"/>
      <w:r w:rsidR="009A3D17" w:rsidRPr="00BA1DEA">
        <w:rPr>
          <w:lang w:val="de-DE"/>
        </w:rPr>
        <w:t> / </w:t>
      </w:r>
      <w:r>
        <w:rPr>
          <w:lang w:val="de-DE"/>
        </w:rPr>
        <w:t>Deutschland</w:t>
      </w:r>
      <w:r w:rsidR="009A3D17" w:rsidRPr="00BA1DEA">
        <w:rPr>
          <w:lang w:val="de-DE"/>
        </w:rPr>
        <w:br/>
      </w:r>
      <w:hyperlink r:id="rId12" w:history="1">
        <w:r w:rsidR="009A3D17" w:rsidRPr="00BA1DEA">
          <w:rPr>
            <w:lang w:val="de-DE"/>
          </w:rPr>
          <w:t>www.liebherr.com</w:t>
        </w:r>
      </w:hyperlink>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1BDDDC0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B453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B453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B453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B4536">
      <w:rPr>
        <w:rFonts w:ascii="Arial" w:hAnsi="Arial" w:cs="Arial"/>
      </w:rPr>
      <w:fldChar w:fldCharType="separate"/>
    </w:r>
    <w:r w:rsidR="007B4536">
      <w:rPr>
        <w:rFonts w:ascii="Arial" w:hAnsi="Arial" w:cs="Arial"/>
        <w:noProof/>
      </w:rPr>
      <w:t>3</w:t>
    </w:r>
    <w:r w:rsidR="007B4536" w:rsidRPr="0093605C">
      <w:rPr>
        <w:rFonts w:ascii="Arial" w:hAnsi="Arial" w:cs="Arial"/>
        <w:noProof/>
      </w:rPr>
      <w:t>/</w:t>
    </w:r>
    <w:r w:rsidR="007B453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A1AD7"/>
    <w:rsid w:val="001E2944"/>
    <w:rsid w:val="001E5AC9"/>
    <w:rsid w:val="0022605D"/>
    <w:rsid w:val="0023665E"/>
    <w:rsid w:val="00261547"/>
    <w:rsid w:val="002C3350"/>
    <w:rsid w:val="00327624"/>
    <w:rsid w:val="003524D2"/>
    <w:rsid w:val="0038009A"/>
    <w:rsid w:val="003936A6"/>
    <w:rsid w:val="003C3DB7"/>
    <w:rsid w:val="00473E63"/>
    <w:rsid w:val="004A6F62"/>
    <w:rsid w:val="005014AF"/>
    <w:rsid w:val="00517CED"/>
    <w:rsid w:val="00535110"/>
    <w:rsid w:val="00556698"/>
    <w:rsid w:val="00652E53"/>
    <w:rsid w:val="00747169"/>
    <w:rsid w:val="00761197"/>
    <w:rsid w:val="007A0952"/>
    <w:rsid w:val="007B4536"/>
    <w:rsid w:val="007C2DD9"/>
    <w:rsid w:val="007F2586"/>
    <w:rsid w:val="008120C1"/>
    <w:rsid w:val="00824226"/>
    <w:rsid w:val="00845750"/>
    <w:rsid w:val="009169F9"/>
    <w:rsid w:val="0093605C"/>
    <w:rsid w:val="009423AE"/>
    <w:rsid w:val="00965077"/>
    <w:rsid w:val="009A3D17"/>
    <w:rsid w:val="009E2812"/>
    <w:rsid w:val="00A02E77"/>
    <w:rsid w:val="00A261BF"/>
    <w:rsid w:val="00AC2129"/>
    <w:rsid w:val="00AF1F99"/>
    <w:rsid w:val="00B81ED6"/>
    <w:rsid w:val="00BB0BFF"/>
    <w:rsid w:val="00BC49F5"/>
    <w:rsid w:val="00BD7045"/>
    <w:rsid w:val="00BF138C"/>
    <w:rsid w:val="00C45BA7"/>
    <w:rsid w:val="00C464EC"/>
    <w:rsid w:val="00C77574"/>
    <w:rsid w:val="00CB43D3"/>
    <w:rsid w:val="00D63B50"/>
    <w:rsid w:val="00D92106"/>
    <w:rsid w:val="00DF40C0"/>
    <w:rsid w:val="00E012D7"/>
    <w:rsid w:val="00E260E6"/>
    <w:rsid w:val="00E32363"/>
    <w:rsid w:val="00E33BDC"/>
    <w:rsid w:val="00E847CC"/>
    <w:rsid w:val="00EA26F3"/>
    <w:rsid w:val="00EC1058"/>
    <w:rsid w:val="00EE7A63"/>
    <w:rsid w:val="00F4785D"/>
    <w:rsid w:val="00FF52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1E2944"/>
    <w:rPr>
      <w:sz w:val="16"/>
      <w:szCs w:val="16"/>
    </w:rPr>
  </w:style>
  <w:style w:type="paragraph" w:styleId="Kommentartext">
    <w:name w:val="annotation text"/>
    <w:basedOn w:val="Standard"/>
    <w:link w:val="KommentartextZchn"/>
    <w:uiPriority w:val="99"/>
    <w:semiHidden/>
    <w:unhideWhenUsed/>
    <w:rsid w:val="001E29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E2944"/>
    <w:rPr>
      <w:sz w:val="20"/>
      <w:szCs w:val="20"/>
    </w:rPr>
  </w:style>
  <w:style w:type="character" w:customStyle="1" w:styleId="NichtaufgelsteErwhnung1">
    <w:name w:val="Nicht aufgelöste Erwähnung1"/>
    <w:basedOn w:val="Absatz-Standardschriftart"/>
    <w:uiPriority w:val="99"/>
    <w:semiHidden/>
    <w:unhideWhenUsed/>
    <w:rsid w:val="00473E63"/>
    <w:rPr>
      <w:color w:val="605E5C"/>
      <w:shd w:val="clear" w:color="auto" w:fill="E1DFDD"/>
    </w:rPr>
  </w:style>
  <w:style w:type="paragraph" w:styleId="Sprechblasentext">
    <w:name w:val="Balloon Text"/>
    <w:basedOn w:val="Standard"/>
    <w:link w:val="SprechblasentextZchn"/>
    <w:uiPriority w:val="99"/>
    <w:semiHidden/>
    <w:unhideWhenUsed/>
    <w:rsid w:val="0084575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45750"/>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BC49F5"/>
    <w:rPr>
      <w:b/>
      <w:bCs/>
    </w:rPr>
  </w:style>
  <w:style w:type="character" w:customStyle="1" w:styleId="KommentarthemaZchn">
    <w:name w:val="Kommentarthema Zchn"/>
    <w:basedOn w:val="KommentartextZchn"/>
    <w:link w:val="Kommentarthema"/>
    <w:uiPriority w:val="99"/>
    <w:semiHidden/>
    <w:rsid w:val="00BC49F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1F5FAD-12B1-408E-8D32-7DD8A40B7E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953A02-0D77-4DE9-B2E1-A284DF7A291B}">
  <ds:schemaRefs>
    <ds:schemaRef ds:uri="06b7b170-1784-4dfd-bd6b-4957f20cfea6"/>
    <ds:schemaRef ds:uri="http://schemas.microsoft.com/office/2006/documentManagement/types"/>
    <ds:schemaRef ds:uri="http://schemas.microsoft.com/office/2006/metadata/properties"/>
    <ds:schemaRef ds:uri="http://purl.org/dc/terms/"/>
    <ds:schemaRef ds:uri="http://purl.org/dc/dcmitype/"/>
    <ds:schemaRef ds:uri="e86b4f2d-d24c-40ce-a2e4-dc15ef0ce747"/>
    <ds:schemaRef ds:uri="http://www.w3.org/XML/1998/namespace"/>
    <ds:schemaRef ds:uri="http://purl.org/dc/elements/1.1/"/>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3FFB20C1-7DE3-4821-A78D-3722019BF787}">
  <ds:schemaRefs>
    <ds:schemaRef ds:uri="http://schemas.microsoft.com/sharepoint/v3/contenttype/forms"/>
  </ds:schemaRefs>
</ds:datastoreItem>
</file>

<file path=customXml/itemProps4.xml><?xml version="1.0" encoding="utf-8"?>
<ds:datastoreItem xmlns:ds="http://schemas.openxmlformats.org/officeDocument/2006/customXml" ds:itemID="{722C2B47-2E51-4B2C-BD63-8DC0F2DF8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611</Words>
  <Characters>4290</Characters>
  <Application>Microsoft Office Word</Application>
  <DocSecurity>0</DocSecurity>
  <Lines>72</Lines>
  <Paragraphs>29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14</cp:revision>
  <dcterms:created xsi:type="dcterms:W3CDTF">2022-05-24T09:14:00Z</dcterms:created>
  <dcterms:modified xsi:type="dcterms:W3CDTF">2022-05-30T09:10:00Z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