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C7D62B" w14:textId="77777777" w:rsidR="00536673" w:rsidRPr="00C7294C" w:rsidRDefault="00E847CC" w:rsidP="00E847CC">
      <w:pPr>
        <w:pStyle w:val="Topline16Pt"/>
        <w:rPr>
          <w:lang w:val="de-DE"/>
        </w:rPr>
      </w:pPr>
      <w:r w:rsidRPr="00C7294C">
        <w:rPr>
          <w:lang w:val="de-DE"/>
        </w:rPr>
        <w:t>Presseinformation</w:t>
      </w:r>
    </w:p>
    <w:p w14:paraId="7F6FFA65" w14:textId="0CDC1CF0" w:rsidR="00E847CC" w:rsidRPr="00C7294C" w:rsidRDefault="00CC0ACD" w:rsidP="00E847CC">
      <w:pPr>
        <w:pStyle w:val="HeadlineH233Pt"/>
        <w:spacing w:line="240" w:lineRule="auto"/>
        <w:rPr>
          <w:rFonts w:cs="Arial"/>
        </w:rPr>
      </w:pPr>
      <w:r w:rsidRPr="00C7294C">
        <w:rPr>
          <w:rFonts w:cs="Arial"/>
        </w:rPr>
        <w:t>STRABAG</w:t>
      </w:r>
      <w:r w:rsidR="00970DA2" w:rsidRPr="00C7294C">
        <w:rPr>
          <w:rFonts w:cs="Arial"/>
        </w:rPr>
        <w:t xml:space="preserve"> setzt auf </w:t>
      </w:r>
      <w:r w:rsidR="00031F48" w:rsidRPr="00C7294C">
        <w:rPr>
          <w:rFonts w:cs="Arial"/>
        </w:rPr>
        <w:t>LIKUFIX</w:t>
      </w:r>
      <w:r w:rsidRPr="00970DA2">
        <w:rPr>
          <w:vertAlign w:val="superscript"/>
        </w:rPr>
        <w:t>®</w:t>
      </w:r>
      <w:r w:rsidR="00B075E6" w:rsidRPr="00C7294C">
        <w:rPr>
          <w:rFonts w:cs="Arial"/>
        </w:rPr>
        <w:t xml:space="preserve"> </w:t>
      </w:r>
      <w:r w:rsidR="00970DA2" w:rsidRPr="00C7294C">
        <w:rPr>
          <w:rFonts w:cs="Arial"/>
        </w:rPr>
        <w:t xml:space="preserve">von Liebherr </w:t>
      </w:r>
    </w:p>
    <w:p w14:paraId="05E5FF8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FE2793E" w14:textId="5E802625" w:rsidR="007C0BDF" w:rsidRPr="00C7294C" w:rsidRDefault="00CC0ACD" w:rsidP="00DD2B0F">
      <w:pPr>
        <w:pStyle w:val="Bulletpoints11Pt"/>
        <w:rPr>
          <w:lang w:val="de-DE"/>
        </w:rPr>
      </w:pPr>
      <w:r w:rsidRPr="00C7294C">
        <w:rPr>
          <w:lang w:val="de-DE"/>
        </w:rPr>
        <w:t>STRABAG</w:t>
      </w:r>
      <w:r w:rsidR="007C0BDF" w:rsidRPr="00C7294C">
        <w:rPr>
          <w:lang w:val="de-DE"/>
        </w:rPr>
        <w:t xml:space="preserve"> </w:t>
      </w:r>
      <w:r w:rsidR="006E76DA" w:rsidRPr="00C7294C">
        <w:rPr>
          <w:lang w:val="de-DE"/>
        </w:rPr>
        <w:t>setzt</w:t>
      </w:r>
      <w:r w:rsidR="007C0BDF" w:rsidRPr="00C7294C">
        <w:rPr>
          <w:lang w:val="de-DE"/>
        </w:rPr>
        <w:t xml:space="preserve"> seit </w:t>
      </w:r>
      <w:r w:rsidR="005F3BDD" w:rsidRPr="00C7294C">
        <w:rPr>
          <w:lang w:val="de-DE"/>
        </w:rPr>
        <w:t>mehreren Jahren</w:t>
      </w:r>
      <w:r w:rsidR="007C0BDF" w:rsidRPr="00C7294C">
        <w:rPr>
          <w:lang w:val="de-DE"/>
        </w:rPr>
        <w:t xml:space="preserve"> das vollhydraulische Schnellwechselsystem </w:t>
      </w:r>
      <w:r w:rsidR="00031F48" w:rsidRPr="00C7294C">
        <w:rPr>
          <w:lang w:val="de-DE"/>
        </w:rPr>
        <w:t>LIKUFIX</w:t>
      </w:r>
      <w:r w:rsidR="007C0BDF" w:rsidRPr="00C7294C">
        <w:rPr>
          <w:vertAlign w:val="superscript"/>
          <w:lang w:val="de-DE"/>
        </w:rPr>
        <w:t>®</w:t>
      </w:r>
      <w:r w:rsidR="006E76DA" w:rsidRPr="00C7294C">
        <w:rPr>
          <w:vertAlign w:val="superscript"/>
          <w:lang w:val="de-DE"/>
        </w:rPr>
        <w:t xml:space="preserve"> </w:t>
      </w:r>
      <w:r w:rsidR="006E76DA" w:rsidRPr="00C7294C">
        <w:rPr>
          <w:lang w:val="de-DE"/>
        </w:rPr>
        <w:t>ein</w:t>
      </w:r>
      <w:r w:rsidR="007C0BDF" w:rsidRPr="00C7294C">
        <w:rPr>
          <w:lang w:val="de-DE"/>
        </w:rPr>
        <w:t xml:space="preserve"> </w:t>
      </w:r>
    </w:p>
    <w:p w14:paraId="0570C119" w14:textId="638A5C30" w:rsidR="00953C47" w:rsidRPr="00C7294C" w:rsidRDefault="00E102F5" w:rsidP="00DD2B0F">
      <w:pPr>
        <w:pStyle w:val="Bulletpoints11Pt"/>
        <w:rPr>
          <w:lang w:val="de-DE"/>
        </w:rPr>
      </w:pPr>
      <w:r>
        <w:rPr>
          <w:lang w:val="de-DE"/>
        </w:rPr>
        <w:t>S</w:t>
      </w:r>
      <w:r w:rsidR="00953C47" w:rsidRPr="00C7294C">
        <w:rPr>
          <w:lang w:val="de-DE"/>
        </w:rPr>
        <w:t xml:space="preserve">teigerung der </w:t>
      </w:r>
      <w:r>
        <w:rPr>
          <w:lang w:val="de-DE"/>
        </w:rPr>
        <w:t>W</w:t>
      </w:r>
      <w:r w:rsidR="00953C47" w:rsidRPr="00C7294C">
        <w:rPr>
          <w:lang w:val="de-DE"/>
        </w:rPr>
        <w:t>irtschaftlichkeit und</w:t>
      </w:r>
      <w:r w:rsidR="001824C0" w:rsidRPr="00C7294C">
        <w:rPr>
          <w:lang w:val="de-DE"/>
        </w:rPr>
        <w:t xml:space="preserve"> Sicherheit im Baustellenbetrieb</w:t>
      </w:r>
      <w:r w:rsidR="00953C47" w:rsidRPr="00C7294C">
        <w:rPr>
          <w:lang w:val="de-DE"/>
        </w:rPr>
        <w:t xml:space="preserve"> </w:t>
      </w:r>
    </w:p>
    <w:p w14:paraId="25F19DEF" w14:textId="77777777" w:rsidR="00E102F5" w:rsidRPr="006E1733" w:rsidRDefault="00E102F5" w:rsidP="006E1733">
      <w:pPr>
        <w:pStyle w:val="Bulletpoints11Pt"/>
        <w:numPr>
          <w:ilvl w:val="0"/>
          <w:numId w:val="0"/>
        </w:numPr>
        <w:ind w:left="284"/>
        <w:rPr>
          <w:strike/>
          <w:lang w:val="de-DE"/>
        </w:rPr>
      </w:pPr>
    </w:p>
    <w:p w14:paraId="1476F6DE" w14:textId="36F6D5EF" w:rsidR="005F3BDD" w:rsidRDefault="006D35F2" w:rsidP="006E1733">
      <w:pPr>
        <w:pStyle w:val="Teaser11Pt"/>
        <w:spacing w:before="0" w:after="0"/>
        <w:rPr>
          <w:strike/>
          <w:lang w:val="de-DE"/>
        </w:rPr>
      </w:pPr>
      <w:r w:rsidRPr="00C7294C">
        <w:rPr>
          <w:lang w:val="de-DE"/>
        </w:rPr>
        <w:t xml:space="preserve">Einer der größten </w:t>
      </w:r>
      <w:r w:rsidR="00B80B84" w:rsidRPr="00C7294C">
        <w:rPr>
          <w:lang w:val="de-DE"/>
        </w:rPr>
        <w:t xml:space="preserve">europäischen </w:t>
      </w:r>
      <w:r w:rsidRPr="00C7294C">
        <w:rPr>
          <w:lang w:val="de-DE"/>
        </w:rPr>
        <w:t>Baudienstleister</w:t>
      </w:r>
      <w:r w:rsidR="005F3BDD" w:rsidRPr="00C7294C">
        <w:rPr>
          <w:lang w:val="de-DE"/>
        </w:rPr>
        <w:t>,</w:t>
      </w:r>
      <w:r w:rsidRPr="00C7294C">
        <w:rPr>
          <w:lang w:val="de-DE"/>
        </w:rPr>
        <w:t xml:space="preserve"> </w:t>
      </w:r>
      <w:r w:rsidR="002D0073">
        <w:rPr>
          <w:lang w:val="de-DE"/>
        </w:rPr>
        <w:t xml:space="preserve">die </w:t>
      </w:r>
      <w:r w:rsidR="00CC0ACD" w:rsidRPr="00C7294C">
        <w:rPr>
          <w:lang w:val="de-DE"/>
        </w:rPr>
        <w:t>STRABAG</w:t>
      </w:r>
      <w:r w:rsidR="00D83F22">
        <w:rPr>
          <w:lang w:val="de-DE"/>
        </w:rPr>
        <w:t xml:space="preserve"> </w:t>
      </w:r>
      <w:r w:rsidR="002D0073">
        <w:rPr>
          <w:lang w:val="de-DE"/>
        </w:rPr>
        <w:t xml:space="preserve">SE </w:t>
      </w:r>
      <w:r w:rsidR="00D83F22">
        <w:rPr>
          <w:lang w:val="de-DE"/>
        </w:rPr>
        <w:t>aus Österreich</w:t>
      </w:r>
      <w:r w:rsidR="005F3BDD" w:rsidRPr="00C7294C">
        <w:rPr>
          <w:lang w:val="de-DE"/>
        </w:rPr>
        <w:t xml:space="preserve">, hat neben zahlreichen Baumaschinen </w:t>
      </w:r>
      <w:r w:rsidR="00031F48" w:rsidRPr="00C7294C">
        <w:rPr>
          <w:lang w:val="de-DE"/>
        </w:rPr>
        <w:t xml:space="preserve">und Anbauwerkzeugen </w:t>
      </w:r>
      <w:r w:rsidR="005F3BDD" w:rsidRPr="00C7294C">
        <w:rPr>
          <w:lang w:val="de-DE"/>
        </w:rPr>
        <w:t>aus dem Hause Liebherr bereits seit mehre</w:t>
      </w:r>
      <w:r w:rsidR="00074874" w:rsidRPr="00C7294C">
        <w:rPr>
          <w:lang w:val="de-DE"/>
        </w:rPr>
        <w:t>re</w:t>
      </w:r>
      <w:r w:rsidR="005F3BDD" w:rsidRPr="00C7294C">
        <w:rPr>
          <w:lang w:val="de-DE"/>
        </w:rPr>
        <w:t xml:space="preserve">n Jahren das vollhydraulische Schnellwechselsystem </w:t>
      </w:r>
      <w:r w:rsidR="00031F48" w:rsidRPr="00C7294C">
        <w:rPr>
          <w:lang w:val="de-DE"/>
        </w:rPr>
        <w:t>LIKUFIX</w:t>
      </w:r>
      <w:r w:rsidR="00C21B66" w:rsidRPr="00C7294C">
        <w:rPr>
          <w:rFonts w:cs="Arial"/>
          <w:vertAlign w:val="superscript"/>
          <w:lang w:val="de-DE"/>
        </w:rPr>
        <w:t xml:space="preserve">® </w:t>
      </w:r>
      <w:r w:rsidR="00C21B66" w:rsidRPr="00C7294C">
        <w:rPr>
          <w:lang w:val="de-DE"/>
        </w:rPr>
        <w:t>erfolgreich</w:t>
      </w:r>
      <w:r w:rsidR="005F3BDD" w:rsidRPr="00C7294C">
        <w:rPr>
          <w:lang w:val="de-DE"/>
        </w:rPr>
        <w:t xml:space="preserve"> im Einsatz. </w:t>
      </w:r>
      <w:r w:rsidR="00E102F5">
        <w:rPr>
          <w:lang w:val="de-DE"/>
        </w:rPr>
        <w:br/>
        <w:t xml:space="preserve">STRABAG setzt das </w:t>
      </w:r>
      <w:r w:rsidR="00E102F5" w:rsidRPr="00C7294C">
        <w:rPr>
          <w:lang w:val="de-DE"/>
        </w:rPr>
        <w:t xml:space="preserve">vollhydraulische </w:t>
      </w:r>
      <w:r w:rsidR="006E1733">
        <w:rPr>
          <w:lang w:val="de-DE"/>
        </w:rPr>
        <w:t>Liebherr-</w:t>
      </w:r>
      <w:r w:rsidR="00E102F5" w:rsidRPr="00C7294C">
        <w:rPr>
          <w:lang w:val="de-DE"/>
        </w:rPr>
        <w:t>Schnellwechselsystem LIKUFIX</w:t>
      </w:r>
      <w:r w:rsidR="006E1733" w:rsidRPr="00C7294C">
        <w:rPr>
          <w:rFonts w:cs="Arial"/>
          <w:vertAlign w:val="superscript"/>
          <w:lang w:val="de-DE"/>
        </w:rPr>
        <w:t>®</w:t>
      </w:r>
      <w:r w:rsidR="00E102F5">
        <w:rPr>
          <w:lang w:val="de-DE"/>
        </w:rPr>
        <w:t xml:space="preserve"> bei allen Liebherr</w:t>
      </w:r>
      <w:r w:rsidR="001A5E9D">
        <w:rPr>
          <w:lang w:val="de-DE"/>
        </w:rPr>
        <w:t xml:space="preserve"> </w:t>
      </w:r>
      <w:r w:rsidR="00E102F5">
        <w:rPr>
          <w:lang w:val="de-DE"/>
        </w:rPr>
        <w:t xml:space="preserve">Bestands- und Neumaschinen </w:t>
      </w:r>
      <w:r w:rsidR="00E673BE">
        <w:rPr>
          <w:lang w:val="de-DE"/>
        </w:rPr>
        <w:t>sowie</w:t>
      </w:r>
      <w:r w:rsidR="00E102F5">
        <w:rPr>
          <w:lang w:val="de-DE"/>
        </w:rPr>
        <w:t xml:space="preserve"> </w:t>
      </w:r>
      <w:r w:rsidR="00E673BE">
        <w:rPr>
          <w:lang w:val="de-DE"/>
        </w:rPr>
        <w:t xml:space="preserve">bei </w:t>
      </w:r>
      <w:r w:rsidR="00E102F5">
        <w:rPr>
          <w:lang w:val="de-DE"/>
        </w:rPr>
        <w:t>den meisten Maschinen anderer Hersteller ein.</w:t>
      </w:r>
      <w:r w:rsidR="00881F08" w:rsidRPr="006E1733">
        <w:rPr>
          <w:strike/>
          <w:lang w:val="de-DE"/>
        </w:rPr>
        <w:t xml:space="preserve"> </w:t>
      </w:r>
    </w:p>
    <w:p w14:paraId="29A9B67C" w14:textId="77777777" w:rsidR="006E1733" w:rsidRPr="006E1733" w:rsidRDefault="006E1733" w:rsidP="006E1733">
      <w:pPr>
        <w:pStyle w:val="Teaser11Pt"/>
        <w:spacing w:before="0" w:after="0"/>
        <w:rPr>
          <w:strike/>
          <w:lang w:val="de-DE"/>
        </w:rPr>
      </w:pPr>
    </w:p>
    <w:p w14:paraId="5A69885E" w14:textId="466ADB05" w:rsidR="002D338E" w:rsidRDefault="003F0FD9" w:rsidP="009A3D17">
      <w:pPr>
        <w:pStyle w:val="Copytext11Pt"/>
        <w:rPr>
          <w:lang w:val="de-DE"/>
        </w:rPr>
      </w:pPr>
      <w:r w:rsidRPr="00C7294C">
        <w:rPr>
          <w:lang w:val="de-DE"/>
        </w:rPr>
        <w:t>Kirchdorf an der Iller</w:t>
      </w:r>
      <w:r w:rsidR="009A3D17" w:rsidRPr="00C7294C">
        <w:rPr>
          <w:lang w:val="de-DE"/>
        </w:rPr>
        <w:t xml:space="preserve"> (</w:t>
      </w:r>
      <w:r w:rsidRPr="00C7294C">
        <w:rPr>
          <w:lang w:val="de-DE"/>
        </w:rPr>
        <w:t>Deutschland</w:t>
      </w:r>
      <w:r w:rsidR="009A3D17" w:rsidRPr="00C7294C">
        <w:rPr>
          <w:lang w:val="de-DE"/>
        </w:rPr>
        <w:t xml:space="preserve">), </w:t>
      </w:r>
      <w:r w:rsidR="00460055">
        <w:rPr>
          <w:lang w:val="de-DE"/>
        </w:rPr>
        <w:t>16. Mai</w:t>
      </w:r>
      <w:r w:rsidR="009A3D17" w:rsidRPr="00C7294C">
        <w:rPr>
          <w:lang w:val="de-DE"/>
        </w:rPr>
        <w:t xml:space="preserve"> </w:t>
      </w:r>
      <w:r w:rsidR="00D676A4">
        <w:rPr>
          <w:lang w:val="de-DE"/>
        </w:rPr>
        <w:t>202</w:t>
      </w:r>
      <w:r w:rsidR="00E673BE">
        <w:rPr>
          <w:lang w:val="de-DE"/>
        </w:rPr>
        <w:t>2</w:t>
      </w:r>
      <w:r w:rsidR="009A3D17" w:rsidRPr="00C7294C">
        <w:rPr>
          <w:lang w:val="de-DE"/>
        </w:rPr>
        <w:t xml:space="preserve"> –</w:t>
      </w:r>
      <w:r w:rsidR="00991BAF">
        <w:rPr>
          <w:lang w:val="de-DE"/>
        </w:rPr>
        <w:t xml:space="preserve"> </w:t>
      </w:r>
      <w:r w:rsidR="007F672B">
        <w:rPr>
          <w:lang w:val="de-DE"/>
        </w:rPr>
        <w:t xml:space="preserve">Die Liebherr-Hydraulikbagger GmbH </w:t>
      </w:r>
      <w:r w:rsidR="00D83F22">
        <w:rPr>
          <w:lang w:val="de-DE"/>
        </w:rPr>
        <w:t xml:space="preserve">bietet neben seinem umfangreichen </w:t>
      </w:r>
      <w:r w:rsidR="00D358EA">
        <w:rPr>
          <w:lang w:val="de-DE"/>
        </w:rPr>
        <w:t>P</w:t>
      </w:r>
      <w:r w:rsidR="00D83F22">
        <w:rPr>
          <w:lang w:val="de-DE"/>
        </w:rPr>
        <w:t xml:space="preserve">ortfolio </w:t>
      </w:r>
      <w:r w:rsidR="00580D04">
        <w:rPr>
          <w:lang w:val="de-DE"/>
        </w:rPr>
        <w:t xml:space="preserve">an Erdbewegungs- und Materialumschlagmaschinen passend für den jeweiligen Einsatz zahlreiche Anbauwerkzeuge </w:t>
      </w:r>
      <w:r w:rsidR="002D338E">
        <w:rPr>
          <w:lang w:val="de-DE"/>
        </w:rPr>
        <w:t>sowie</w:t>
      </w:r>
      <w:r w:rsidR="00580D04">
        <w:rPr>
          <w:lang w:val="de-DE"/>
        </w:rPr>
        <w:t xml:space="preserve"> unterschiedliche Ausbaustufen an Schnellwechselsysteme</w:t>
      </w:r>
      <w:r w:rsidR="00EE0E17">
        <w:rPr>
          <w:lang w:val="de-DE"/>
        </w:rPr>
        <w:t>n</w:t>
      </w:r>
      <w:r w:rsidR="00580D04">
        <w:rPr>
          <w:lang w:val="de-DE"/>
        </w:rPr>
        <w:t xml:space="preserve"> an. </w:t>
      </w:r>
    </w:p>
    <w:p w14:paraId="60C6166A" w14:textId="5E431B8D" w:rsidR="00C2177C" w:rsidRPr="00C7294C" w:rsidRDefault="002D0073" w:rsidP="009A3D17">
      <w:pPr>
        <w:pStyle w:val="Copytext11Pt"/>
        <w:rPr>
          <w:lang w:val="de-DE"/>
        </w:rPr>
      </w:pPr>
      <w:r>
        <w:rPr>
          <w:lang w:val="de-DE"/>
        </w:rPr>
        <w:t xml:space="preserve">Die </w:t>
      </w:r>
      <w:r w:rsidR="00CC0ACD" w:rsidRPr="00C7294C">
        <w:rPr>
          <w:lang w:val="de-DE"/>
        </w:rPr>
        <w:t>STRABAG</w:t>
      </w:r>
      <w:r>
        <w:rPr>
          <w:lang w:val="de-DE"/>
        </w:rPr>
        <w:t xml:space="preserve"> SE</w:t>
      </w:r>
      <w:r w:rsidR="00B075E6" w:rsidRPr="00C7294C">
        <w:rPr>
          <w:lang w:val="de-DE"/>
        </w:rPr>
        <w:t xml:space="preserve"> ist ein international tätiger europäischer Konzern</w:t>
      </w:r>
      <w:r w:rsidR="001E1A17" w:rsidRPr="00C7294C">
        <w:rPr>
          <w:lang w:val="de-DE"/>
        </w:rPr>
        <w:t xml:space="preserve">, zu dessen </w:t>
      </w:r>
      <w:r w:rsidR="00D65564" w:rsidRPr="00C7294C">
        <w:rPr>
          <w:lang w:val="de-DE"/>
        </w:rPr>
        <w:t xml:space="preserve">umfangreichem </w:t>
      </w:r>
      <w:r w:rsidR="001E1A17" w:rsidRPr="00C7294C">
        <w:rPr>
          <w:lang w:val="de-DE"/>
        </w:rPr>
        <w:t xml:space="preserve">Leistungsspektrum unter anderem die Bereiche Hoch- und Ingenieurbau </w:t>
      </w:r>
      <w:r w:rsidR="00C54CD8" w:rsidRPr="00C7294C">
        <w:rPr>
          <w:lang w:val="de-DE"/>
        </w:rPr>
        <w:t>sowie</w:t>
      </w:r>
      <w:r w:rsidR="001E1A17" w:rsidRPr="00C7294C">
        <w:rPr>
          <w:lang w:val="de-DE"/>
        </w:rPr>
        <w:t xml:space="preserve"> Verkehrswegebau zählen. Neben Spezialtiefbaumaschinen</w:t>
      </w:r>
      <w:r w:rsidR="009030FA" w:rsidRPr="00C7294C">
        <w:rPr>
          <w:lang w:val="de-DE"/>
        </w:rPr>
        <w:t xml:space="preserve"> und </w:t>
      </w:r>
      <w:r w:rsidR="001E1A17" w:rsidRPr="00C7294C">
        <w:rPr>
          <w:lang w:val="de-DE"/>
        </w:rPr>
        <w:t>Turmdrehkranen</w:t>
      </w:r>
      <w:r w:rsidR="009030FA" w:rsidRPr="00C7294C">
        <w:rPr>
          <w:lang w:val="de-DE"/>
        </w:rPr>
        <w:t xml:space="preserve"> </w:t>
      </w:r>
      <w:r w:rsidR="00CE3B1D" w:rsidRPr="00C7294C">
        <w:rPr>
          <w:lang w:val="de-DE"/>
        </w:rPr>
        <w:t xml:space="preserve">setzt das </w:t>
      </w:r>
      <w:r w:rsidR="00C54CD8" w:rsidRPr="00C7294C">
        <w:rPr>
          <w:lang w:val="de-DE"/>
        </w:rPr>
        <w:t xml:space="preserve">Unternehmen </w:t>
      </w:r>
      <w:r w:rsidR="009030FA" w:rsidRPr="00C7294C">
        <w:rPr>
          <w:lang w:val="de-DE"/>
        </w:rPr>
        <w:t xml:space="preserve">unterschiedlichste Maschinen </w:t>
      </w:r>
      <w:r w:rsidR="00031F48" w:rsidRPr="00C7294C">
        <w:rPr>
          <w:lang w:val="de-DE"/>
        </w:rPr>
        <w:t>aus</w:t>
      </w:r>
      <w:r w:rsidR="009030FA" w:rsidRPr="00C7294C">
        <w:rPr>
          <w:lang w:val="de-DE"/>
        </w:rPr>
        <w:t xml:space="preserve"> dem Bereich </w:t>
      </w:r>
      <w:r w:rsidR="0014192B" w:rsidRPr="00C7294C">
        <w:rPr>
          <w:lang w:val="de-DE"/>
        </w:rPr>
        <w:t xml:space="preserve">der </w:t>
      </w:r>
      <w:r w:rsidR="009030FA" w:rsidRPr="00C7294C">
        <w:rPr>
          <w:lang w:val="de-DE"/>
        </w:rPr>
        <w:t xml:space="preserve">Erdbewegung </w:t>
      </w:r>
      <w:r w:rsidR="00CE3B1D" w:rsidRPr="00C7294C">
        <w:rPr>
          <w:lang w:val="de-DE"/>
        </w:rPr>
        <w:t>ein</w:t>
      </w:r>
      <w:r w:rsidR="009030FA" w:rsidRPr="00C7294C">
        <w:rPr>
          <w:lang w:val="de-DE"/>
        </w:rPr>
        <w:t xml:space="preserve">. </w:t>
      </w:r>
      <w:r w:rsidR="00D65564" w:rsidRPr="00C7294C">
        <w:rPr>
          <w:lang w:val="de-DE"/>
        </w:rPr>
        <w:t xml:space="preserve">Bedingt durch das komplexe und vielseitige Leistungsspektrum bei </w:t>
      </w:r>
      <w:r w:rsidR="00CC0ACD" w:rsidRPr="00C7294C">
        <w:rPr>
          <w:lang w:val="de-DE"/>
        </w:rPr>
        <w:t>STRABAG</w:t>
      </w:r>
      <w:r w:rsidR="00D65564" w:rsidRPr="00C7294C">
        <w:rPr>
          <w:lang w:val="de-DE"/>
        </w:rPr>
        <w:t xml:space="preserve"> </w:t>
      </w:r>
      <w:r w:rsidR="004E6D39" w:rsidRPr="00C7294C">
        <w:rPr>
          <w:lang w:val="de-DE"/>
        </w:rPr>
        <w:t>zeigt sich</w:t>
      </w:r>
      <w:r w:rsidR="00D65564" w:rsidRPr="00C7294C">
        <w:rPr>
          <w:lang w:val="de-DE"/>
        </w:rPr>
        <w:t xml:space="preserve"> ein häufiger </w:t>
      </w:r>
      <w:r w:rsidR="00916B56" w:rsidRPr="00C7294C">
        <w:rPr>
          <w:lang w:val="de-DE"/>
        </w:rPr>
        <w:t>Anbauwe</w:t>
      </w:r>
      <w:r w:rsidR="00C77884" w:rsidRPr="00C7294C">
        <w:rPr>
          <w:lang w:val="de-DE"/>
        </w:rPr>
        <w:t>r</w:t>
      </w:r>
      <w:r w:rsidR="00916B56" w:rsidRPr="00C7294C">
        <w:rPr>
          <w:lang w:val="de-DE"/>
        </w:rPr>
        <w:t>kz</w:t>
      </w:r>
      <w:r w:rsidR="00C2177C" w:rsidRPr="00C7294C">
        <w:rPr>
          <w:lang w:val="de-DE"/>
        </w:rPr>
        <w:t>e</w:t>
      </w:r>
      <w:r w:rsidR="00916B56" w:rsidRPr="00C7294C">
        <w:rPr>
          <w:lang w:val="de-DE"/>
        </w:rPr>
        <w:t xml:space="preserve">ugwechsel </w:t>
      </w:r>
      <w:r w:rsidR="0066648F" w:rsidRPr="00C7294C">
        <w:rPr>
          <w:lang w:val="de-DE"/>
        </w:rPr>
        <w:t xml:space="preserve">vor allem </w:t>
      </w:r>
      <w:r w:rsidR="00916B56" w:rsidRPr="00C7294C">
        <w:rPr>
          <w:lang w:val="de-DE"/>
        </w:rPr>
        <w:t xml:space="preserve">bei Hydraulikbaggern </w:t>
      </w:r>
      <w:r w:rsidR="00D65564" w:rsidRPr="00C7294C">
        <w:rPr>
          <w:lang w:val="de-DE"/>
        </w:rPr>
        <w:t>unumgänglich.</w:t>
      </w:r>
      <w:r w:rsidR="00074874" w:rsidRPr="00C7294C">
        <w:rPr>
          <w:lang w:val="de-DE"/>
        </w:rPr>
        <w:t xml:space="preserve"> </w:t>
      </w:r>
      <w:r w:rsidR="00D65564" w:rsidRPr="00C7294C">
        <w:rPr>
          <w:lang w:val="de-DE"/>
        </w:rPr>
        <w:t xml:space="preserve">Maschinenbediener </w:t>
      </w:r>
      <w:r w:rsidR="00C77884" w:rsidRPr="00C7294C">
        <w:rPr>
          <w:lang w:val="de-DE"/>
        </w:rPr>
        <w:t>wechseln im täglichen Baustelleneinsatz</w:t>
      </w:r>
      <w:r w:rsidR="00E102F5">
        <w:rPr>
          <w:lang w:val="de-DE"/>
        </w:rPr>
        <w:t xml:space="preserve"> regelmäßig</w:t>
      </w:r>
      <w:r w:rsidR="00C77884" w:rsidRPr="00C7294C">
        <w:rPr>
          <w:lang w:val="de-DE"/>
        </w:rPr>
        <w:t xml:space="preserve"> </w:t>
      </w:r>
      <w:r w:rsidR="00074874" w:rsidRPr="00C7294C">
        <w:rPr>
          <w:lang w:val="de-DE"/>
        </w:rPr>
        <w:t>das</w:t>
      </w:r>
      <w:r w:rsidR="00D65564" w:rsidRPr="00C7294C">
        <w:rPr>
          <w:lang w:val="de-DE"/>
        </w:rPr>
        <w:t xml:space="preserve"> Anbauwerkzeug.</w:t>
      </w:r>
      <w:r w:rsidR="00331BC5" w:rsidRPr="00C7294C">
        <w:rPr>
          <w:lang w:val="de-DE"/>
        </w:rPr>
        <w:t xml:space="preserve"> </w:t>
      </w:r>
      <w:r w:rsidR="00850864" w:rsidRPr="00C7294C">
        <w:rPr>
          <w:lang w:val="de-DE"/>
        </w:rPr>
        <w:t>Für einen produktiven, effizienten und sicheren Baustellenbetrieb</w:t>
      </w:r>
      <w:r w:rsidR="006E76DA" w:rsidRPr="00C7294C">
        <w:rPr>
          <w:lang w:val="de-DE"/>
        </w:rPr>
        <w:t xml:space="preserve"> </w:t>
      </w:r>
      <w:r w:rsidR="00CD6625" w:rsidRPr="00C7294C">
        <w:rPr>
          <w:lang w:val="de-DE"/>
        </w:rPr>
        <w:t>wird</w:t>
      </w:r>
      <w:r w:rsidR="006E76DA" w:rsidRPr="00C7294C">
        <w:rPr>
          <w:lang w:val="de-DE"/>
        </w:rPr>
        <w:t xml:space="preserve"> bei </w:t>
      </w:r>
      <w:r w:rsidR="00CC0ACD" w:rsidRPr="00C7294C">
        <w:rPr>
          <w:lang w:val="de-DE"/>
        </w:rPr>
        <w:t>STRABAG</w:t>
      </w:r>
      <w:r w:rsidR="006E76DA" w:rsidRPr="00C7294C">
        <w:rPr>
          <w:lang w:val="de-DE"/>
        </w:rPr>
        <w:t xml:space="preserve"> </w:t>
      </w:r>
      <w:r w:rsidR="00D92944" w:rsidRPr="00C7294C">
        <w:rPr>
          <w:lang w:val="de-DE"/>
        </w:rPr>
        <w:t xml:space="preserve">daher seit mehreren Jahren erfolgreich </w:t>
      </w:r>
      <w:r w:rsidR="006E76DA" w:rsidRPr="00C7294C">
        <w:rPr>
          <w:lang w:val="de-DE"/>
        </w:rPr>
        <w:t xml:space="preserve">das vollhydraulische </w:t>
      </w:r>
      <w:r w:rsidR="009B2B55" w:rsidRPr="00C7294C">
        <w:rPr>
          <w:lang w:val="de-DE"/>
        </w:rPr>
        <w:t>S</w:t>
      </w:r>
      <w:r w:rsidR="00CD6625" w:rsidRPr="00C7294C">
        <w:rPr>
          <w:lang w:val="de-DE"/>
        </w:rPr>
        <w:t>c</w:t>
      </w:r>
      <w:r w:rsidR="009B2B55" w:rsidRPr="00C7294C">
        <w:rPr>
          <w:lang w:val="de-DE"/>
        </w:rPr>
        <w:t xml:space="preserve">hnellwechselsystem </w:t>
      </w:r>
      <w:bookmarkStart w:id="0" w:name="_Hlk99015093"/>
      <w:r w:rsidR="00031F48" w:rsidRPr="00C7294C">
        <w:rPr>
          <w:lang w:val="de-DE"/>
        </w:rPr>
        <w:t>LIKUFIX</w:t>
      </w:r>
      <w:r w:rsidR="00031F48" w:rsidRPr="00C7294C">
        <w:rPr>
          <w:rFonts w:cs="Arial"/>
          <w:vertAlign w:val="superscript"/>
          <w:lang w:val="de-DE"/>
        </w:rPr>
        <w:t>®</w:t>
      </w:r>
      <w:r w:rsidR="00F77F8D" w:rsidRPr="00C7294C">
        <w:rPr>
          <w:lang w:val="de-DE"/>
        </w:rPr>
        <w:t xml:space="preserve"> </w:t>
      </w:r>
      <w:bookmarkEnd w:id="0"/>
      <w:r w:rsidR="00F77F8D" w:rsidRPr="00C7294C">
        <w:rPr>
          <w:lang w:val="de-DE"/>
        </w:rPr>
        <w:t>von Liebherr</w:t>
      </w:r>
      <w:r w:rsidR="009B2B55" w:rsidRPr="00C7294C">
        <w:rPr>
          <w:lang w:val="de-DE"/>
        </w:rPr>
        <w:t xml:space="preserve"> eingesetzt. </w:t>
      </w:r>
    </w:p>
    <w:p w14:paraId="66336E5B" w14:textId="761A78CE" w:rsidR="009A3D17" w:rsidRPr="00B148B1" w:rsidRDefault="00031F48" w:rsidP="009A3D17">
      <w:pPr>
        <w:pStyle w:val="Copyhead11Pt"/>
        <w:rPr>
          <w:lang w:val="de-DE"/>
        </w:rPr>
      </w:pPr>
      <w:r w:rsidRPr="00B148B1">
        <w:rPr>
          <w:lang w:val="de-DE"/>
        </w:rPr>
        <w:t>LIKUFIX</w:t>
      </w:r>
      <w:r w:rsidRPr="00B148B1">
        <w:rPr>
          <w:rFonts w:cs="Arial"/>
          <w:vertAlign w:val="superscript"/>
          <w:lang w:val="de-DE"/>
        </w:rPr>
        <w:t>®</w:t>
      </w:r>
      <w:r w:rsidR="00E610C6" w:rsidRPr="00B148B1">
        <w:rPr>
          <w:lang w:val="de-DE"/>
        </w:rPr>
        <w:t xml:space="preserve">: </w:t>
      </w:r>
      <w:r w:rsidR="00074874" w:rsidRPr="00B148B1">
        <w:rPr>
          <w:lang w:val="de-DE"/>
        </w:rPr>
        <w:t>I</w:t>
      </w:r>
      <w:r w:rsidR="00CE3B1D" w:rsidRPr="00B148B1">
        <w:rPr>
          <w:lang w:val="de-DE"/>
        </w:rPr>
        <w:t>ntegraler</w:t>
      </w:r>
      <w:r w:rsidR="00E10DED" w:rsidRPr="00B148B1">
        <w:rPr>
          <w:lang w:val="de-DE"/>
        </w:rPr>
        <w:t xml:space="preserve"> Bestandteil zukünftiger Maschinenausstattungen </w:t>
      </w:r>
    </w:p>
    <w:p w14:paraId="7AA5E4F3" w14:textId="35F168C4" w:rsidR="00AC0BF2" w:rsidRPr="00C7294C" w:rsidRDefault="00B40F6A" w:rsidP="009A3D17">
      <w:pPr>
        <w:pStyle w:val="Copytext11Pt"/>
        <w:rPr>
          <w:lang w:val="de-DE"/>
        </w:rPr>
      </w:pPr>
      <w:r w:rsidRPr="00C7294C">
        <w:rPr>
          <w:lang w:val="de-DE"/>
        </w:rPr>
        <w:t>Die Nutzung eines Hydraulikbaggers zusammen mit einem Schnellwechselsystem ist eine grundlegende Voraussetzung für eine wirtschaftliche</w:t>
      </w:r>
      <w:r w:rsidR="00FD7DFE" w:rsidRPr="00C7294C">
        <w:rPr>
          <w:lang w:val="de-DE"/>
        </w:rPr>
        <w:t xml:space="preserve">, </w:t>
      </w:r>
      <w:r w:rsidRPr="00C7294C">
        <w:rPr>
          <w:lang w:val="de-DE"/>
        </w:rPr>
        <w:t xml:space="preserve">effiziente und wettbewerbsfähige Anwendung, weiß </w:t>
      </w:r>
      <w:r w:rsidR="00A07BC9">
        <w:rPr>
          <w:lang w:val="de-DE"/>
        </w:rPr>
        <w:t xml:space="preserve">Rudolf Arnold, </w:t>
      </w:r>
      <w:r w:rsidR="00A07BC9" w:rsidRPr="00A07BC9">
        <w:rPr>
          <w:lang w:val="de-DE"/>
        </w:rPr>
        <w:t>Geschäftsführer Vertrieb der Liebherr-Hydraulikbagger GmbH</w:t>
      </w:r>
      <w:r w:rsidRPr="00C7294C">
        <w:rPr>
          <w:lang w:val="de-DE"/>
        </w:rPr>
        <w:t xml:space="preserve">. </w:t>
      </w:r>
      <w:r w:rsidR="00376134" w:rsidRPr="00C7294C">
        <w:rPr>
          <w:lang w:val="de-DE"/>
        </w:rPr>
        <w:t xml:space="preserve">Liebherr bietet drei unterschiedliche Ausbaustufen an Schnellwechselsystemen an: </w:t>
      </w:r>
      <w:r w:rsidR="002A172B" w:rsidRPr="00C7294C">
        <w:rPr>
          <w:lang w:val="de-DE"/>
        </w:rPr>
        <w:t>Neben m</w:t>
      </w:r>
      <w:r w:rsidR="00376134" w:rsidRPr="00C7294C">
        <w:rPr>
          <w:lang w:val="de-DE"/>
        </w:rPr>
        <w:t>echanische</w:t>
      </w:r>
      <w:r w:rsidR="002A172B" w:rsidRPr="00C7294C">
        <w:rPr>
          <w:lang w:val="de-DE"/>
        </w:rPr>
        <w:t>n</w:t>
      </w:r>
      <w:r w:rsidR="00376134" w:rsidRPr="00C7294C">
        <w:rPr>
          <w:lang w:val="de-DE"/>
        </w:rPr>
        <w:t xml:space="preserve"> Schnellwechselsystem</w:t>
      </w:r>
      <w:r w:rsidR="002A172B" w:rsidRPr="00C7294C">
        <w:rPr>
          <w:lang w:val="de-DE"/>
        </w:rPr>
        <w:t xml:space="preserve">en </w:t>
      </w:r>
      <w:r w:rsidR="001802A0" w:rsidRPr="00C7294C">
        <w:rPr>
          <w:lang w:val="de-DE"/>
        </w:rPr>
        <w:t xml:space="preserve">für seltene Anbauwerkzeugwechsel </w:t>
      </w:r>
      <w:r w:rsidR="002A172B" w:rsidRPr="00C7294C">
        <w:rPr>
          <w:lang w:val="de-DE"/>
        </w:rPr>
        <w:t xml:space="preserve">eignet sich </w:t>
      </w:r>
      <w:r w:rsidR="00A40D58" w:rsidRPr="00C7294C">
        <w:rPr>
          <w:lang w:val="de-DE"/>
        </w:rPr>
        <w:t>das</w:t>
      </w:r>
      <w:r w:rsidR="002A172B" w:rsidRPr="00C7294C">
        <w:rPr>
          <w:lang w:val="de-DE"/>
        </w:rPr>
        <w:t xml:space="preserve"> hydraulische Schnellwechs</w:t>
      </w:r>
      <w:r w:rsidR="00A40D58" w:rsidRPr="00C7294C">
        <w:rPr>
          <w:lang w:val="de-DE"/>
        </w:rPr>
        <w:t>elsystem</w:t>
      </w:r>
      <w:r w:rsidR="002A172B" w:rsidRPr="00C7294C">
        <w:rPr>
          <w:lang w:val="de-DE"/>
        </w:rPr>
        <w:t xml:space="preserve"> für häufige </w:t>
      </w:r>
      <w:r w:rsidR="001802A0" w:rsidRPr="00C7294C">
        <w:rPr>
          <w:lang w:val="de-DE"/>
        </w:rPr>
        <w:t>Wechselvorgänge</w:t>
      </w:r>
      <w:r w:rsidR="002A172B" w:rsidRPr="00C7294C">
        <w:rPr>
          <w:lang w:val="de-DE"/>
        </w:rPr>
        <w:t>. Der Schnellwechsler kann per Knopfdruck bedient werden</w:t>
      </w:r>
      <w:r w:rsidR="00C11CF5">
        <w:rPr>
          <w:lang w:val="de-DE"/>
        </w:rPr>
        <w:t xml:space="preserve">, die Hydraulikleitungen müssen dennoch manuell verbunden und getrennt werden. </w:t>
      </w:r>
      <w:r w:rsidR="002A172B" w:rsidRPr="00C7294C">
        <w:rPr>
          <w:lang w:val="de-DE"/>
        </w:rPr>
        <w:t>Mit dem vollhydraulischen Schnellwechselsystem LIKUFIX</w:t>
      </w:r>
      <w:r w:rsidR="00AC0BF2" w:rsidRPr="00C7294C">
        <w:rPr>
          <w:rFonts w:cs="Arial"/>
          <w:vertAlign w:val="superscript"/>
          <w:lang w:val="de-DE"/>
        </w:rPr>
        <w:t>®</w:t>
      </w:r>
      <w:r w:rsidR="002A172B" w:rsidRPr="00C7294C">
        <w:rPr>
          <w:lang w:val="de-DE"/>
        </w:rPr>
        <w:t xml:space="preserve"> </w:t>
      </w:r>
      <w:r w:rsidR="00C77056" w:rsidRPr="00C7294C">
        <w:rPr>
          <w:lang w:val="de-DE"/>
        </w:rPr>
        <w:t>kann</w:t>
      </w:r>
      <w:r w:rsidR="00513424" w:rsidRPr="00C7294C">
        <w:rPr>
          <w:lang w:val="de-DE"/>
        </w:rPr>
        <w:t xml:space="preserve"> </w:t>
      </w:r>
      <w:r w:rsidR="00C77056" w:rsidRPr="00C7294C">
        <w:rPr>
          <w:lang w:val="de-DE"/>
        </w:rPr>
        <w:t>der Werkzeugwechsel</w:t>
      </w:r>
      <w:r w:rsidR="00513424" w:rsidRPr="00C7294C">
        <w:rPr>
          <w:lang w:val="de-DE"/>
        </w:rPr>
        <w:t xml:space="preserve"> </w:t>
      </w:r>
      <w:r w:rsidR="00C77056" w:rsidRPr="00C7294C">
        <w:rPr>
          <w:lang w:val="de-DE"/>
        </w:rPr>
        <w:t>komfortabel</w:t>
      </w:r>
      <w:r w:rsidR="00B9205A" w:rsidRPr="00C7294C">
        <w:rPr>
          <w:lang w:val="de-DE"/>
        </w:rPr>
        <w:t xml:space="preserve"> aus der Fahrerkabine heraus</w:t>
      </w:r>
      <w:r w:rsidR="00C77056" w:rsidRPr="00C7294C">
        <w:rPr>
          <w:lang w:val="de-DE"/>
        </w:rPr>
        <w:t xml:space="preserve"> erfolgen</w:t>
      </w:r>
      <w:r w:rsidR="001802A0" w:rsidRPr="00C7294C">
        <w:rPr>
          <w:lang w:val="de-DE"/>
        </w:rPr>
        <w:t xml:space="preserve">. </w:t>
      </w:r>
      <w:r w:rsidR="00AC0BF2" w:rsidRPr="00C7294C">
        <w:rPr>
          <w:lang w:val="de-DE"/>
        </w:rPr>
        <w:t>Durch die</w:t>
      </w:r>
      <w:r w:rsidR="00C77056" w:rsidRPr="00C7294C">
        <w:rPr>
          <w:lang w:val="de-DE"/>
        </w:rPr>
        <w:t xml:space="preserve"> Kombination aus hydraulischem Schnellwechsler und </w:t>
      </w:r>
      <w:r w:rsidR="00A40D58" w:rsidRPr="00C7294C">
        <w:rPr>
          <w:lang w:val="de-DE"/>
        </w:rPr>
        <w:lastRenderedPageBreak/>
        <w:t>LIKUFIX</w:t>
      </w:r>
      <w:r w:rsidR="00A40D58" w:rsidRPr="00C7294C">
        <w:rPr>
          <w:rFonts w:cs="Arial"/>
          <w:vertAlign w:val="superscript"/>
          <w:lang w:val="de-DE"/>
        </w:rPr>
        <w:t>®</w:t>
      </w:r>
      <w:r w:rsidR="00C77056" w:rsidRPr="00C7294C">
        <w:rPr>
          <w:lang w:val="de-DE"/>
        </w:rPr>
        <w:t xml:space="preserve">-Kupplungsblock </w:t>
      </w:r>
      <w:r w:rsidR="001802A0" w:rsidRPr="00C7294C">
        <w:rPr>
          <w:lang w:val="de-DE"/>
        </w:rPr>
        <w:t xml:space="preserve">verschmelzen </w:t>
      </w:r>
      <w:r w:rsidR="002A172B" w:rsidRPr="00C7294C">
        <w:rPr>
          <w:lang w:val="de-DE"/>
        </w:rPr>
        <w:t>sowohl mechanische als auch hydraulische Anbauwerkzeuge</w:t>
      </w:r>
      <w:r w:rsidR="00D35F5E">
        <w:rPr>
          <w:lang w:val="de-DE"/>
        </w:rPr>
        <w:t xml:space="preserve"> schnell</w:t>
      </w:r>
      <w:r w:rsidR="002A172B" w:rsidRPr="00C7294C">
        <w:rPr>
          <w:lang w:val="de-DE"/>
        </w:rPr>
        <w:t xml:space="preserve"> mit der Maschine zu einer leistungsfähigen Einheit.</w:t>
      </w:r>
      <w:r w:rsidR="00B9205A" w:rsidRPr="00C7294C">
        <w:rPr>
          <w:lang w:val="de-DE"/>
        </w:rPr>
        <w:t xml:space="preserve"> </w:t>
      </w:r>
    </w:p>
    <w:p w14:paraId="1239D112" w14:textId="68BF26D6" w:rsidR="00A811EB" w:rsidRPr="0028140C" w:rsidRDefault="00A811EB" w:rsidP="00A811EB">
      <w:pPr>
        <w:pStyle w:val="Copytext11Pt"/>
        <w:spacing w:after="0"/>
        <w:rPr>
          <w:lang w:val="de-DE"/>
        </w:rPr>
      </w:pPr>
      <w:r w:rsidRPr="00B148B1">
        <w:rPr>
          <w:lang w:val="de-DE"/>
        </w:rPr>
        <w:t>Laut</w:t>
      </w:r>
      <w:r>
        <w:rPr>
          <w:lang w:val="de-DE"/>
        </w:rPr>
        <w:t xml:space="preserve"> Martin Philipp, Direktionsleiter der Zentralen Investition und Beschaffung der STRABAG BMTI</w:t>
      </w:r>
      <w:r>
        <w:rPr>
          <w:lang w:val="de-DE"/>
        </w:rPr>
        <w:br/>
        <w:t xml:space="preserve">GmbH &amp; Co. KG, wird der überwiegende Teil der Mobil- und </w:t>
      </w:r>
      <w:r w:rsidR="00B148B1">
        <w:rPr>
          <w:lang w:val="de-DE"/>
        </w:rPr>
        <w:t>Raupen</w:t>
      </w:r>
      <w:r>
        <w:rPr>
          <w:lang w:val="de-DE"/>
        </w:rPr>
        <w:t>bagger bei Neuinvestitionen mit dem</w:t>
      </w:r>
      <w:r w:rsidR="00F763C9">
        <w:rPr>
          <w:lang w:val="de-DE"/>
        </w:rPr>
        <w:t xml:space="preserve"> </w:t>
      </w:r>
      <w:r w:rsidRPr="00C7294C">
        <w:rPr>
          <w:lang w:val="de-DE"/>
        </w:rPr>
        <w:t>vollhydraulische</w:t>
      </w:r>
      <w:r w:rsidR="007B777F">
        <w:rPr>
          <w:lang w:val="de-DE"/>
        </w:rPr>
        <w:t>n</w:t>
      </w:r>
      <w:r w:rsidRPr="00C7294C">
        <w:rPr>
          <w:lang w:val="de-DE"/>
        </w:rPr>
        <w:t xml:space="preserve"> Schnellwechselsystem LIKUFIX</w:t>
      </w:r>
      <w:r w:rsidR="00B148B1" w:rsidRPr="00B148B1">
        <w:rPr>
          <w:rFonts w:cs="Arial"/>
          <w:strike/>
          <w:vertAlign w:val="superscript"/>
          <w:lang w:val="de-DE"/>
        </w:rPr>
        <w:t>®</w:t>
      </w:r>
      <w:r>
        <w:rPr>
          <w:lang w:val="de-DE"/>
        </w:rPr>
        <w:t xml:space="preserve"> ausgestattet. Dies betrifft sowohl Liebherr-Maschinen</w:t>
      </w:r>
      <w:r w:rsidR="00F763C9">
        <w:rPr>
          <w:lang w:val="de-DE"/>
        </w:rPr>
        <w:t xml:space="preserve"> </w:t>
      </w:r>
      <w:r>
        <w:rPr>
          <w:lang w:val="de-DE"/>
        </w:rPr>
        <w:t xml:space="preserve">als auch </w:t>
      </w:r>
      <w:r w:rsidR="00B148B1">
        <w:rPr>
          <w:lang w:val="de-DE"/>
        </w:rPr>
        <w:t>Maschinen</w:t>
      </w:r>
      <w:r>
        <w:rPr>
          <w:lang w:val="de-DE"/>
        </w:rPr>
        <w:t xml:space="preserve"> anderer Hersteller, da </w:t>
      </w:r>
      <w:r w:rsidR="00B148B1">
        <w:rPr>
          <w:lang w:val="de-DE"/>
        </w:rPr>
        <w:t>die</w:t>
      </w:r>
      <w:r>
        <w:rPr>
          <w:lang w:val="de-DE"/>
        </w:rPr>
        <w:t xml:space="preserve"> </w:t>
      </w:r>
      <w:r w:rsidR="00B148B1">
        <w:rPr>
          <w:lang w:val="de-DE"/>
        </w:rPr>
        <w:t>Schnellwechselsysteme von Liebherr</w:t>
      </w:r>
      <w:r>
        <w:rPr>
          <w:lang w:val="de-DE"/>
        </w:rPr>
        <w:t xml:space="preserve"> herstellerübergreifend einsetzbar </w:t>
      </w:r>
      <w:r w:rsidR="00B148B1">
        <w:rPr>
          <w:lang w:val="de-DE"/>
        </w:rPr>
        <w:t>sind</w:t>
      </w:r>
      <w:r>
        <w:rPr>
          <w:lang w:val="de-DE"/>
        </w:rPr>
        <w:t>.</w:t>
      </w:r>
      <w:r w:rsidR="00F763C9">
        <w:rPr>
          <w:lang w:val="de-DE"/>
        </w:rPr>
        <w:t xml:space="preserve"> </w:t>
      </w:r>
      <w:r>
        <w:rPr>
          <w:lang w:val="de-DE"/>
        </w:rPr>
        <w:t>Für STRABAG handelt es sich um eine lohnende Zusatzinvestition, da der Wirkungsgrad bei Hydraulikbaggern durch schnelle Anbauwerkzeugwechsel enorm erhöht wird.</w:t>
      </w:r>
    </w:p>
    <w:p w14:paraId="2CD5F746" w14:textId="77777777" w:rsidR="00A811EB" w:rsidRDefault="00A811EB" w:rsidP="0028140C">
      <w:pPr>
        <w:pStyle w:val="Copytext11Pt"/>
        <w:spacing w:after="0"/>
        <w:rPr>
          <w:strike/>
          <w:lang w:val="de-DE"/>
        </w:rPr>
      </w:pPr>
    </w:p>
    <w:p w14:paraId="02FE4616" w14:textId="6F3FDFDC" w:rsidR="00E8026F" w:rsidRPr="003D7056" w:rsidRDefault="00AE58F1" w:rsidP="003D7056">
      <w:pPr>
        <w:pStyle w:val="Copyhead11Pt"/>
        <w:rPr>
          <w:lang w:val="de-DE"/>
        </w:rPr>
      </w:pPr>
      <w:r w:rsidRPr="003D7056">
        <w:rPr>
          <w:lang w:val="de-DE"/>
        </w:rPr>
        <w:t>Positive</w:t>
      </w:r>
      <w:r w:rsidR="00E8026F" w:rsidRPr="003D7056">
        <w:rPr>
          <w:lang w:val="de-DE"/>
        </w:rPr>
        <w:t xml:space="preserve"> Erfahrung</w:t>
      </w:r>
      <w:r w:rsidR="00E102F5" w:rsidRPr="003D7056">
        <w:rPr>
          <w:lang w:val="de-DE"/>
        </w:rPr>
        <w:t>en</w:t>
      </w:r>
      <w:r w:rsidR="00E8026F" w:rsidRPr="003D7056">
        <w:rPr>
          <w:lang w:val="de-DE"/>
        </w:rPr>
        <w:t xml:space="preserve"> </w:t>
      </w:r>
      <w:r w:rsidR="00DF601E" w:rsidRPr="003D7056">
        <w:rPr>
          <w:lang w:val="de-DE"/>
        </w:rPr>
        <w:t>mit LIKUFIX</w:t>
      </w:r>
      <w:r w:rsidR="0008004F" w:rsidRPr="003D7056">
        <w:rPr>
          <w:rFonts w:cs="Arial"/>
          <w:vertAlign w:val="superscript"/>
          <w:lang w:val="de-DE"/>
        </w:rPr>
        <w:t>®</w:t>
      </w:r>
      <w:r w:rsidR="00DF601E" w:rsidRPr="003D7056">
        <w:rPr>
          <w:lang w:val="de-DE"/>
        </w:rPr>
        <w:t xml:space="preserve"> </w:t>
      </w:r>
    </w:p>
    <w:p w14:paraId="71DA4A3A" w14:textId="7F28F1FD" w:rsidR="0092336D" w:rsidRPr="00C7294C" w:rsidRDefault="00E8026F" w:rsidP="005B5DDB">
      <w:pPr>
        <w:pStyle w:val="Copytext11Pt"/>
        <w:rPr>
          <w:lang w:val="de-DE"/>
        </w:rPr>
      </w:pPr>
      <w:r w:rsidRPr="00C7294C">
        <w:rPr>
          <w:lang w:val="de-DE"/>
        </w:rPr>
        <w:t xml:space="preserve">Bei </w:t>
      </w:r>
      <w:r w:rsidR="00CC0ACD" w:rsidRPr="00C7294C">
        <w:rPr>
          <w:lang w:val="de-DE"/>
        </w:rPr>
        <w:t>STRABAG</w:t>
      </w:r>
      <w:r w:rsidRPr="00C7294C">
        <w:rPr>
          <w:lang w:val="de-DE"/>
        </w:rPr>
        <w:t xml:space="preserve"> wird </w:t>
      </w:r>
      <w:r w:rsidR="00031F48" w:rsidRPr="00C7294C">
        <w:rPr>
          <w:lang w:val="de-DE"/>
        </w:rPr>
        <w:t>LIKUFIX</w:t>
      </w:r>
      <w:r w:rsidR="00CC0ACD" w:rsidRPr="00C7294C">
        <w:rPr>
          <w:vertAlign w:val="superscript"/>
          <w:lang w:val="de-DE"/>
        </w:rPr>
        <w:t>®</w:t>
      </w:r>
      <w:r w:rsidRPr="00C7294C">
        <w:rPr>
          <w:lang w:val="de-DE"/>
        </w:rPr>
        <w:t xml:space="preserve"> </w:t>
      </w:r>
      <w:r w:rsidR="002E0587" w:rsidRPr="00C7294C">
        <w:rPr>
          <w:lang w:val="de-DE"/>
        </w:rPr>
        <w:t xml:space="preserve">bereits </w:t>
      </w:r>
      <w:r w:rsidR="0014192B" w:rsidRPr="00C7294C">
        <w:rPr>
          <w:lang w:val="de-DE"/>
        </w:rPr>
        <w:t xml:space="preserve">seit dem Jahr </w:t>
      </w:r>
      <w:r w:rsidR="00B66CE7" w:rsidRPr="00C7294C">
        <w:rPr>
          <w:lang w:val="de-DE"/>
        </w:rPr>
        <w:t>200</w:t>
      </w:r>
      <w:r w:rsidR="00B66CE7">
        <w:rPr>
          <w:lang w:val="de-DE"/>
        </w:rPr>
        <w:t>7</w:t>
      </w:r>
      <w:r w:rsidR="00B66CE7" w:rsidRPr="00C7294C">
        <w:rPr>
          <w:lang w:val="de-DE"/>
        </w:rPr>
        <w:t xml:space="preserve"> </w:t>
      </w:r>
      <w:r w:rsidR="00F45B9A" w:rsidRPr="00C7294C">
        <w:rPr>
          <w:lang w:val="de-DE"/>
        </w:rPr>
        <w:t xml:space="preserve">erfolgreich </w:t>
      </w:r>
      <w:r w:rsidRPr="00C7294C">
        <w:rPr>
          <w:lang w:val="de-DE"/>
        </w:rPr>
        <w:t>eingesetzt</w:t>
      </w:r>
      <w:r w:rsidR="00A40D58" w:rsidRPr="00C7294C">
        <w:rPr>
          <w:lang w:val="de-DE"/>
        </w:rPr>
        <w:t xml:space="preserve">. </w:t>
      </w:r>
      <w:r w:rsidR="00A811EB">
        <w:rPr>
          <w:lang w:val="de-DE"/>
        </w:rPr>
        <w:t xml:space="preserve">Das </w:t>
      </w:r>
      <w:r w:rsidR="00DD1B7B" w:rsidRPr="00C7294C">
        <w:rPr>
          <w:lang w:val="de-DE"/>
        </w:rPr>
        <w:t>vollhydraulische Schnellwechselsystem von Liebherr</w:t>
      </w:r>
      <w:r w:rsidR="00A811EB">
        <w:rPr>
          <w:lang w:val="de-DE"/>
        </w:rPr>
        <w:t xml:space="preserve"> überzeuge</w:t>
      </w:r>
      <w:r w:rsidR="00DD1B7B" w:rsidRPr="00C7294C">
        <w:rPr>
          <w:lang w:val="de-DE"/>
        </w:rPr>
        <w:t xml:space="preserve"> </w:t>
      </w:r>
      <w:r w:rsidR="0092336D" w:rsidRPr="00C7294C">
        <w:rPr>
          <w:lang w:val="de-DE"/>
        </w:rPr>
        <w:t xml:space="preserve">vor allem in Bezug auf </w:t>
      </w:r>
      <w:r w:rsidR="000730E7" w:rsidRPr="00C7294C">
        <w:rPr>
          <w:lang w:val="de-DE"/>
        </w:rPr>
        <w:t>hohe Produktq</w:t>
      </w:r>
      <w:r w:rsidR="0092336D" w:rsidRPr="00C7294C">
        <w:rPr>
          <w:lang w:val="de-DE"/>
        </w:rPr>
        <w:t xml:space="preserve">ualität </w:t>
      </w:r>
      <w:r w:rsidR="000730E7" w:rsidRPr="00C7294C">
        <w:rPr>
          <w:lang w:val="de-DE"/>
        </w:rPr>
        <w:t xml:space="preserve">sowie hervorragende </w:t>
      </w:r>
      <w:r w:rsidR="0092336D" w:rsidRPr="00C7294C">
        <w:rPr>
          <w:lang w:val="de-DE"/>
        </w:rPr>
        <w:t xml:space="preserve">Service- und Wartungsfreundlichkeit. </w:t>
      </w:r>
      <w:r w:rsidR="00A811EB">
        <w:rPr>
          <w:lang w:val="de-DE"/>
        </w:rPr>
        <w:t>Diese Aspekte</w:t>
      </w:r>
      <w:r w:rsidR="0092336D" w:rsidRPr="00C7294C">
        <w:rPr>
          <w:lang w:val="de-DE"/>
        </w:rPr>
        <w:t xml:space="preserve"> </w:t>
      </w:r>
      <w:r w:rsidR="00A811EB">
        <w:rPr>
          <w:lang w:val="de-DE"/>
        </w:rPr>
        <w:t xml:space="preserve">hat </w:t>
      </w:r>
      <w:r w:rsidR="0092336D" w:rsidRPr="00C7294C">
        <w:rPr>
          <w:lang w:val="de-DE"/>
        </w:rPr>
        <w:t xml:space="preserve">Liebherr im Zuge seiner Produktweiterentwicklung </w:t>
      </w:r>
      <w:r w:rsidR="00A811EB">
        <w:rPr>
          <w:lang w:val="de-DE"/>
        </w:rPr>
        <w:t>kontinuierlich</w:t>
      </w:r>
      <w:r w:rsidR="0092336D" w:rsidRPr="00C7294C">
        <w:rPr>
          <w:lang w:val="de-DE"/>
        </w:rPr>
        <w:t xml:space="preserve"> optimiert.</w:t>
      </w:r>
      <w:r w:rsidR="008F7785" w:rsidRPr="00C7294C">
        <w:rPr>
          <w:lang w:val="de-DE"/>
        </w:rPr>
        <w:t xml:space="preserve"> So wurde </w:t>
      </w:r>
      <w:r w:rsidR="001E2988" w:rsidRPr="00C7294C">
        <w:rPr>
          <w:lang w:val="de-DE"/>
        </w:rPr>
        <w:t>mit der neuen HD</w:t>
      </w:r>
      <w:r w:rsidR="008F7785" w:rsidRPr="00C7294C">
        <w:rPr>
          <w:lang w:val="de-DE"/>
        </w:rPr>
        <w:t xml:space="preserve">-Generation der Schnellwechselsysteme im Vergleich zur Vorgängerserie der Stahlbau optimiert, </w:t>
      </w:r>
      <w:r w:rsidR="0092336D" w:rsidRPr="00C7294C">
        <w:rPr>
          <w:lang w:val="de-DE"/>
        </w:rPr>
        <w:t xml:space="preserve">wodurch die Lebensdauer nochmals </w:t>
      </w:r>
      <w:r w:rsidR="0014192B" w:rsidRPr="00C7294C">
        <w:rPr>
          <w:lang w:val="de-DE"/>
        </w:rPr>
        <w:t xml:space="preserve">signifikant </w:t>
      </w:r>
      <w:r w:rsidR="0092336D" w:rsidRPr="00C7294C">
        <w:rPr>
          <w:lang w:val="de-DE"/>
        </w:rPr>
        <w:t xml:space="preserve">erhöht werden konnte. Zudem wurde die neue Generation mit Hinblick auf eine </w:t>
      </w:r>
      <w:r w:rsidR="00F926C7">
        <w:rPr>
          <w:lang w:val="de-DE"/>
        </w:rPr>
        <w:t>optimierte</w:t>
      </w:r>
      <w:r w:rsidR="0092336D" w:rsidRPr="00C7294C">
        <w:rPr>
          <w:lang w:val="de-DE"/>
        </w:rPr>
        <w:t xml:space="preserve"> Wartung so konstruiert, dass diese </w:t>
      </w:r>
      <w:r w:rsidR="00FD5027" w:rsidRPr="00C7294C">
        <w:rPr>
          <w:lang w:val="de-DE"/>
        </w:rPr>
        <w:t xml:space="preserve">nun </w:t>
      </w:r>
      <w:r w:rsidR="0092336D" w:rsidRPr="00C7294C">
        <w:rPr>
          <w:lang w:val="de-DE"/>
        </w:rPr>
        <w:t xml:space="preserve">noch servicefreundlicher, für kürzere Stillstandszeiten teilweise </w:t>
      </w:r>
      <w:r w:rsidR="00FD5027" w:rsidRPr="00C7294C">
        <w:rPr>
          <w:lang w:val="de-DE"/>
        </w:rPr>
        <w:t xml:space="preserve">sogar </w:t>
      </w:r>
      <w:r w:rsidR="0092336D" w:rsidRPr="00C7294C">
        <w:rPr>
          <w:lang w:val="de-DE"/>
        </w:rPr>
        <w:t>direkt auf der Baustelle, du</w:t>
      </w:r>
      <w:r w:rsidR="000730E7" w:rsidRPr="00C7294C">
        <w:rPr>
          <w:lang w:val="de-DE"/>
        </w:rPr>
        <w:t>r</w:t>
      </w:r>
      <w:r w:rsidR="0092336D" w:rsidRPr="00C7294C">
        <w:rPr>
          <w:lang w:val="de-DE"/>
        </w:rPr>
        <w:t xml:space="preserve">chgeführt werden </w:t>
      </w:r>
      <w:r w:rsidR="001E2988" w:rsidRPr="00C7294C">
        <w:rPr>
          <w:lang w:val="de-DE"/>
        </w:rPr>
        <w:t>können</w:t>
      </w:r>
      <w:r w:rsidR="0092336D" w:rsidRPr="00C7294C">
        <w:rPr>
          <w:lang w:val="de-DE"/>
        </w:rPr>
        <w:t xml:space="preserve">. </w:t>
      </w:r>
    </w:p>
    <w:p w14:paraId="509CD33E" w14:textId="3632DC48" w:rsidR="000F138F" w:rsidRPr="00C7294C" w:rsidRDefault="00031F48" w:rsidP="00E8026F">
      <w:pPr>
        <w:pStyle w:val="Copytext11Pt"/>
        <w:rPr>
          <w:lang w:val="de-DE"/>
        </w:rPr>
      </w:pPr>
      <w:r w:rsidRPr="00C7294C">
        <w:rPr>
          <w:lang w:val="de-DE"/>
        </w:rPr>
        <w:t>LIKUFIX</w:t>
      </w:r>
      <w:r w:rsidR="00CC0ACD" w:rsidRPr="00C7294C">
        <w:rPr>
          <w:vertAlign w:val="superscript"/>
          <w:lang w:val="de-DE"/>
        </w:rPr>
        <w:t>®</w:t>
      </w:r>
      <w:r w:rsidR="00A37A84" w:rsidRPr="00C7294C">
        <w:rPr>
          <w:lang w:val="de-DE"/>
        </w:rPr>
        <w:t xml:space="preserve"> </w:t>
      </w:r>
      <w:r w:rsidR="006651C7" w:rsidRPr="00C7294C">
        <w:rPr>
          <w:lang w:val="de-DE"/>
        </w:rPr>
        <w:t xml:space="preserve">steigert </w:t>
      </w:r>
      <w:r w:rsidR="00A60CA2" w:rsidRPr="00C7294C">
        <w:rPr>
          <w:lang w:val="de-DE"/>
        </w:rPr>
        <w:t>nicht nur die Wirtschaftlichkeit, sondern</w:t>
      </w:r>
      <w:r w:rsidR="00DF601E" w:rsidRPr="00C7294C">
        <w:rPr>
          <w:lang w:val="de-DE"/>
        </w:rPr>
        <w:t xml:space="preserve"> </w:t>
      </w:r>
      <w:r w:rsidR="00A60CA2" w:rsidRPr="00C7294C">
        <w:rPr>
          <w:lang w:val="de-DE"/>
        </w:rPr>
        <w:t xml:space="preserve">auch </w:t>
      </w:r>
      <w:r w:rsidR="006651C7" w:rsidRPr="00C7294C">
        <w:rPr>
          <w:lang w:val="de-DE"/>
        </w:rPr>
        <w:t>die Sicherheit im täglichen Baustellenbetrieb</w:t>
      </w:r>
      <w:r w:rsidR="005B4D2F">
        <w:rPr>
          <w:lang w:val="de-DE"/>
        </w:rPr>
        <w:t>.</w:t>
      </w:r>
      <w:r w:rsidR="00F926C7">
        <w:rPr>
          <w:lang w:val="de-DE"/>
        </w:rPr>
        <w:t xml:space="preserve"> </w:t>
      </w:r>
      <w:r w:rsidR="005B4D2F">
        <w:rPr>
          <w:lang w:val="de-DE"/>
        </w:rPr>
        <w:t>E</w:t>
      </w:r>
      <w:r w:rsidR="00A60CA2" w:rsidRPr="00C7294C">
        <w:rPr>
          <w:lang w:val="de-DE"/>
        </w:rPr>
        <w:t>in wichtiger Faktor für das Unternehmen</w:t>
      </w:r>
      <w:r w:rsidR="005B4D2F">
        <w:rPr>
          <w:lang w:val="de-DE"/>
        </w:rPr>
        <w:t>, denn</w:t>
      </w:r>
      <w:r w:rsidR="00F763C9">
        <w:rPr>
          <w:lang w:val="de-DE"/>
        </w:rPr>
        <w:t xml:space="preserve"> </w:t>
      </w:r>
      <w:r w:rsidR="005B4D2F">
        <w:rPr>
          <w:lang w:val="de-DE"/>
        </w:rPr>
        <w:t>d</w:t>
      </w:r>
      <w:r w:rsidR="002F2B9A">
        <w:rPr>
          <w:lang w:val="de-DE"/>
        </w:rPr>
        <w:t xml:space="preserve">as Thema Sicherheit nimmt im STRABAG-Konzern einen </w:t>
      </w:r>
      <w:r w:rsidR="002D0073">
        <w:rPr>
          <w:lang w:val="de-DE"/>
        </w:rPr>
        <w:t xml:space="preserve">sehr </w:t>
      </w:r>
      <w:r w:rsidR="002F2B9A">
        <w:rPr>
          <w:lang w:val="de-DE"/>
        </w:rPr>
        <w:t xml:space="preserve">hohen Stellenwert ein. </w:t>
      </w:r>
      <w:r w:rsidR="006651C7" w:rsidRPr="00C7294C">
        <w:rPr>
          <w:lang w:val="de-DE"/>
        </w:rPr>
        <w:t>D</w:t>
      </w:r>
      <w:r w:rsidR="00A37A84" w:rsidRPr="00C7294C">
        <w:rPr>
          <w:lang w:val="de-DE"/>
        </w:rPr>
        <w:t xml:space="preserve">er Anbauwerkzeugwechsel </w:t>
      </w:r>
      <w:r w:rsidR="006651C7" w:rsidRPr="00C7294C">
        <w:rPr>
          <w:lang w:val="de-DE"/>
        </w:rPr>
        <w:t>erfolgt</w:t>
      </w:r>
      <w:r w:rsidR="006909A2">
        <w:rPr>
          <w:lang w:val="de-DE"/>
        </w:rPr>
        <w:t xml:space="preserve"> per Knopfdruck</w:t>
      </w:r>
      <w:r w:rsidR="006651C7" w:rsidRPr="00C7294C">
        <w:rPr>
          <w:lang w:val="de-DE"/>
        </w:rPr>
        <w:t xml:space="preserve"> </w:t>
      </w:r>
      <w:r w:rsidR="00A37A84" w:rsidRPr="00C7294C">
        <w:rPr>
          <w:lang w:val="de-DE"/>
        </w:rPr>
        <w:t>aus der Fahrerkabine heraus. So wird sichergestellt, dass sich während des Wechselvorgangs keine Person</w:t>
      </w:r>
      <w:r w:rsidR="00A40D58" w:rsidRPr="00C7294C">
        <w:rPr>
          <w:lang w:val="de-DE"/>
        </w:rPr>
        <w:t>en</w:t>
      </w:r>
      <w:r w:rsidR="00A37A84" w:rsidRPr="00C7294C">
        <w:rPr>
          <w:lang w:val="de-DE"/>
        </w:rPr>
        <w:t xml:space="preserve"> im Gefahrenbereich aufhalten.</w:t>
      </w:r>
      <w:r w:rsidR="003F4E0A" w:rsidRPr="00C7294C">
        <w:rPr>
          <w:lang w:val="de-DE"/>
        </w:rPr>
        <w:t xml:space="preserve"> </w:t>
      </w:r>
      <w:r w:rsidR="00DF601E" w:rsidRPr="00C7294C">
        <w:rPr>
          <w:lang w:val="de-DE"/>
        </w:rPr>
        <w:t>Hier zeigt das Schnellwechselsystem von Liebherr einen einzigartigen</w:t>
      </w:r>
      <w:r w:rsidR="003F4E0A" w:rsidRPr="00C7294C">
        <w:rPr>
          <w:lang w:val="de-DE"/>
        </w:rPr>
        <w:t xml:space="preserve"> </w:t>
      </w:r>
      <w:r w:rsidR="00DF601E" w:rsidRPr="00C7294C">
        <w:rPr>
          <w:lang w:val="de-DE"/>
        </w:rPr>
        <w:t xml:space="preserve">Vorteil: </w:t>
      </w:r>
      <w:r w:rsidR="0011379E" w:rsidRPr="00C7294C">
        <w:rPr>
          <w:lang w:val="de-DE"/>
        </w:rPr>
        <w:t xml:space="preserve">Anstelle der Drucküberwachung des Verriegelungszylinders </w:t>
      </w:r>
      <w:r w:rsidR="0098018C" w:rsidRPr="00C7294C">
        <w:rPr>
          <w:lang w:val="de-DE"/>
        </w:rPr>
        <w:t>verfügt jeder hydraulische Liebherr-Schnellwechsler standardmäßig</w:t>
      </w:r>
      <w:r w:rsidR="0011379E" w:rsidRPr="00C7294C">
        <w:rPr>
          <w:lang w:val="de-DE"/>
        </w:rPr>
        <w:t xml:space="preserve"> über elektronische Lagesensoren, die die Position des Verriegelungsbolzen überwachen. </w:t>
      </w:r>
      <w:r w:rsidR="00EA7D0F" w:rsidRPr="00C7294C">
        <w:rPr>
          <w:lang w:val="de-DE"/>
        </w:rPr>
        <w:t>Eine optische und akustische War</w:t>
      </w:r>
      <w:r w:rsidR="006651C7" w:rsidRPr="00C7294C">
        <w:rPr>
          <w:lang w:val="de-DE"/>
        </w:rPr>
        <w:t>n</w:t>
      </w:r>
      <w:r w:rsidR="00EA7D0F" w:rsidRPr="00C7294C">
        <w:rPr>
          <w:lang w:val="de-DE"/>
        </w:rPr>
        <w:t>ung gibt dem Maschinenbediener einen Hinwe</w:t>
      </w:r>
      <w:r w:rsidR="006651C7" w:rsidRPr="00C7294C">
        <w:rPr>
          <w:lang w:val="de-DE"/>
        </w:rPr>
        <w:t>i</w:t>
      </w:r>
      <w:r w:rsidR="00EA7D0F" w:rsidRPr="00C7294C">
        <w:rPr>
          <w:lang w:val="de-DE"/>
        </w:rPr>
        <w:t>s, wenn der Schnellwechsler geöffnet ist.</w:t>
      </w:r>
      <w:r w:rsidR="006651C7" w:rsidRPr="00C7294C">
        <w:rPr>
          <w:lang w:val="de-DE"/>
        </w:rPr>
        <w:t xml:space="preserve"> </w:t>
      </w:r>
      <w:r w:rsidR="00DF0A65" w:rsidRPr="00C7294C">
        <w:rPr>
          <w:lang w:val="de-DE"/>
        </w:rPr>
        <w:t xml:space="preserve">Zudem kann sich der Maschinenbediener dank </w:t>
      </w:r>
      <w:r w:rsidR="00900BF6">
        <w:rPr>
          <w:lang w:val="de-DE"/>
        </w:rPr>
        <w:t>guter</w:t>
      </w:r>
      <w:r w:rsidR="00900BF6" w:rsidRPr="00C7294C">
        <w:rPr>
          <w:lang w:val="de-DE"/>
        </w:rPr>
        <w:t xml:space="preserve"> </w:t>
      </w:r>
      <w:r w:rsidR="00DF0A65" w:rsidRPr="00C7294C">
        <w:rPr>
          <w:lang w:val="de-DE"/>
        </w:rPr>
        <w:t>Sichtverhältnisse auf den linken Verriegelungsbolzen vergewissern, ob der Schnellwechsler sich</w:t>
      </w:r>
      <w:r w:rsidR="001E2988" w:rsidRPr="00C7294C">
        <w:rPr>
          <w:lang w:val="de-DE"/>
        </w:rPr>
        <w:t>er</w:t>
      </w:r>
      <w:r w:rsidR="00DF0A65" w:rsidRPr="00C7294C">
        <w:rPr>
          <w:lang w:val="de-DE"/>
        </w:rPr>
        <w:t xml:space="preserve"> mit dem Anbauwe</w:t>
      </w:r>
      <w:r w:rsidR="001E2988" w:rsidRPr="00C7294C">
        <w:rPr>
          <w:lang w:val="de-DE"/>
        </w:rPr>
        <w:t>r</w:t>
      </w:r>
      <w:r w:rsidR="00DF0A65" w:rsidRPr="00C7294C">
        <w:rPr>
          <w:lang w:val="de-DE"/>
        </w:rPr>
        <w:t>kz</w:t>
      </w:r>
      <w:r w:rsidR="001E2988" w:rsidRPr="00C7294C">
        <w:rPr>
          <w:lang w:val="de-DE"/>
        </w:rPr>
        <w:t>e</w:t>
      </w:r>
      <w:r w:rsidR="00DF0A65" w:rsidRPr="00C7294C">
        <w:rPr>
          <w:lang w:val="de-DE"/>
        </w:rPr>
        <w:t xml:space="preserve">ug verbunden ist. </w:t>
      </w:r>
      <w:r w:rsidR="006651C7" w:rsidRPr="00C7294C">
        <w:rPr>
          <w:lang w:val="de-DE"/>
        </w:rPr>
        <w:t xml:space="preserve">Ein weiterer Näherungssensor überwacht die korrekte Lage des Anbauwerkzeuges in der Verriegelungsposition und sorgt </w:t>
      </w:r>
      <w:r w:rsidR="00071813" w:rsidRPr="00C7294C">
        <w:rPr>
          <w:lang w:val="de-DE"/>
        </w:rPr>
        <w:t xml:space="preserve">so </w:t>
      </w:r>
      <w:r w:rsidR="006651C7" w:rsidRPr="00C7294C">
        <w:rPr>
          <w:lang w:val="de-DE"/>
        </w:rPr>
        <w:t>für zusätzliche Sicherheit im weiteren Baustellenbetrieb.</w:t>
      </w:r>
      <w:r w:rsidR="00DF0A65" w:rsidRPr="00C7294C">
        <w:rPr>
          <w:lang w:val="de-DE"/>
        </w:rPr>
        <w:t xml:space="preserve"> </w:t>
      </w:r>
      <w:r w:rsidR="009739BF" w:rsidRPr="00C7294C">
        <w:rPr>
          <w:lang w:val="de-DE"/>
        </w:rPr>
        <w:t xml:space="preserve"> </w:t>
      </w:r>
    </w:p>
    <w:p w14:paraId="2D7CB452" w14:textId="0B63E693" w:rsidR="009A3D17" w:rsidRPr="00991BAF" w:rsidRDefault="00031F48" w:rsidP="009A3D17">
      <w:pPr>
        <w:pStyle w:val="Copyhead11Pt"/>
        <w:rPr>
          <w:lang w:val="de-DE"/>
        </w:rPr>
      </w:pPr>
      <w:r w:rsidRPr="00991BAF">
        <w:rPr>
          <w:lang w:val="de-DE"/>
        </w:rPr>
        <w:t>LIKUFIX</w:t>
      </w:r>
      <w:r w:rsidR="00CC0ACD" w:rsidRPr="00991BAF">
        <w:rPr>
          <w:vertAlign w:val="superscript"/>
          <w:lang w:val="de-DE"/>
        </w:rPr>
        <w:t>®</w:t>
      </w:r>
      <w:r w:rsidR="00536673" w:rsidRPr="00991BAF">
        <w:rPr>
          <w:lang w:val="de-DE"/>
        </w:rPr>
        <w:t xml:space="preserve"> </w:t>
      </w:r>
      <w:r w:rsidR="00775C01" w:rsidRPr="00991BAF">
        <w:rPr>
          <w:lang w:val="de-DE"/>
        </w:rPr>
        <w:t>arbeitet vollhydraulisch</w:t>
      </w:r>
    </w:p>
    <w:p w14:paraId="14150D9C" w14:textId="5135101C" w:rsidR="00DA0B4C" w:rsidRPr="00C7294C" w:rsidRDefault="00A90266" w:rsidP="00DA0B4C">
      <w:pPr>
        <w:pStyle w:val="Copytext11Pt"/>
        <w:rPr>
          <w:lang w:val="de-DE"/>
        </w:rPr>
      </w:pPr>
      <w:r>
        <w:rPr>
          <w:lang w:val="de-DE"/>
        </w:rPr>
        <w:t>Das vollhydraulische Schnellwechselsystem LIKUFIX</w:t>
      </w:r>
      <w:r w:rsidR="00C6409D" w:rsidRPr="00C7294C">
        <w:rPr>
          <w:vertAlign w:val="superscript"/>
          <w:lang w:val="de-DE"/>
        </w:rPr>
        <w:t>®</w:t>
      </w:r>
      <w:r>
        <w:rPr>
          <w:lang w:val="de-DE"/>
        </w:rPr>
        <w:t xml:space="preserve"> ist ein hydraulischer Schnellwechsler kombiniert mit </w:t>
      </w:r>
      <w:r w:rsidRPr="00A90266">
        <w:rPr>
          <w:lang w:val="de-DE"/>
        </w:rPr>
        <w:t>dem Hydraulikblock LIKUFIX</w:t>
      </w:r>
      <w:r w:rsidR="00C6409D" w:rsidRPr="00C7294C">
        <w:rPr>
          <w:vertAlign w:val="superscript"/>
          <w:lang w:val="de-DE"/>
        </w:rPr>
        <w:t>®</w:t>
      </w:r>
      <w:r>
        <w:rPr>
          <w:lang w:val="de-DE"/>
        </w:rPr>
        <w:t>, welches</w:t>
      </w:r>
      <w:r w:rsidR="00656804">
        <w:rPr>
          <w:lang w:val="de-DE"/>
        </w:rPr>
        <w:t xml:space="preserve"> von Liebherr</w:t>
      </w:r>
      <w:r w:rsidR="00471018">
        <w:rPr>
          <w:lang w:val="de-DE"/>
        </w:rPr>
        <w:t xml:space="preserve"> im Jahr</w:t>
      </w:r>
      <w:r w:rsidR="00656804">
        <w:rPr>
          <w:lang w:val="de-DE"/>
        </w:rPr>
        <w:t xml:space="preserve"> </w:t>
      </w:r>
      <w:r w:rsidR="00471018">
        <w:rPr>
          <w:lang w:val="de-DE"/>
        </w:rPr>
        <w:t xml:space="preserve">2000 </w:t>
      </w:r>
      <w:r w:rsidR="00656804">
        <w:rPr>
          <w:lang w:val="de-DE"/>
        </w:rPr>
        <w:t xml:space="preserve">entwickelt wurde, betont </w:t>
      </w:r>
      <w:r w:rsidR="004376B8" w:rsidRPr="004376B8">
        <w:rPr>
          <w:lang w:val="de-DE"/>
        </w:rPr>
        <w:t>Frederik Kössinger</w:t>
      </w:r>
      <w:r w:rsidR="00C6409D" w:rsidRPr="004376B8">
        <w:rPr>
          <w:lang w:val="de-DE"/>
        </w:rPr>
        <w:t>, Vertriebsleiter</w:t>
      </w:r>
      <w:r w:rsidR="00C6409D">
        <w:rPr>
          <w:lang w:val="de-DE"/>
        </w:rPr>
        <w:t xml:space="preserve"> des Bereichs Anbauwerkzeuge und Schnellwechselsysteme bei der Liebherr-Hydraulikbagger GmbH</w:t>
      </w:r>
      <w:r w:rsidR="00656804">
        <w:rPr>
          <w:lang w:val="de-DE"/>
        </w:rPr>
        <w:t xml:space="preserve">. </w:t>
      </w:r>
      <w:r w:rsidR="00E352BD" w:rsidRPr="00C7294C">
        <w:rPr>
          <w:lang w:val="de-DE"/>
        </w:rPr>
        <w:t>LIKUFIX</w:t>
      </w:r>
      <w:r w:rsidR="00E352BD" w:rsidRPr="00C7294C">
        <w:rPr>
          <w:vertAlign w:val="superscript"/>
          <w:lang w:val="de-DE"/>
        </w:rPr>
        <w:t xml:space="preserve"> ®</w:t>
      </w:r>
      <w:r w:rsidR="00E352BD" w:rsidRPr="00C7294C">
        <w:rPr>
          <w:lang w:val="de-DE"/>
        </w:rPr>
        <w:t xml:space="preserve"> </w:t>
      </w:r>
      <w:r w:rsidR="001E2988" w:rsidRPr="00C7294C">
        <w:rPr>
          <w:lang w:val="de-DE"/>
        </w:rPr>
        <w:t>ist hydromechanisch gelagert</w:t>
      </w:r>
      <w:r w:rsidR="00E352BD" w:rsidRPr="00C7294C">
        <w:rPr>
          <w:lang w:val="de-DE"/>
        </w:rPr>
        <w:t>,</w:t>
      </w:r>
      <w:r w:rsidR="001E2988" w:rsidRPr="00C7294C">
        <w:rPr>
          <w:lang w:val="de-DE"/>
        </w:rPr>
        <w:t xml:space="preserve"> </w:t>
      </w:r>
      <w:r w:rsidR="00E352BD" w:rsidRPr="00C7294C">
        <w:rPr>
          <w:lang w:val="de-DE"/>
        </w:rPr>
        <w:t>d</w:t>
      </w:r>
      <w:r w:rsidR="001E2988" w:rsidRPr="00C7294C">
        <w:rPr>
          <w:lang w:val="de-DE"/>
        </w:rPr>
        <w:t xml:space="preserve">adurch kann das </w:t>
      </w:r>
      <w:r w:rsidR="00DA0B4C" w:rsidRPr="00C7294C">
        <w:rPr>
          <w:lang w:val="de-DE"/>
        </w:rPr>
        <w:t>System</w:t>
      </w:r>
      <w:r w:rsidR="001E2988" w:rsidRPr="00C7294C">
        <w:rPr>
          <w:lang w:val="de-DE"/>
        </w:rPr>
        <w:t xml:space="preserve"> </w:t>
      </w:r>
      <w:r w:rsidR="00E352BD" w:rsidRPr="00C7294C">
        <w:rPr>
          <w:lang w:val="de-DE"/>
        </w:rPr>
        <w:t xml:space="preserve">optimal </w:t>
      </w:r>
      <w:r w:rsidR="001A5E9D">
        <w:rPr>
          <w:lang w:val="de-DE"/>
        </w:rPr>
        <w:t>in allen Achsen und Freiheitsgraden ausgleichen</w:t>
      </w:r>
      <w:r w:rsidR="00E55D7A">
        <w:rPr>
          <w:lang w:val="de-DE"/>
        </w:rPr>
        <w:t>, führt er an</w:t>
      </w:r>
      <w:r w:rsidR="00E352BD" w:rsidRPr="00C7294C">
        <w:rPr>
          <w:lang w:val="de-DE"/>
        </w:rPr>
        <w:t xml:space="preserve">. </w:t>
      </w:r>
      <w:r w:rsidR="001E2988" w:rsidRPr="00C7294C">
        <w:rPr>
          <w:lang w:val="de-DE"/>
        </w:rPr>
        <w:t xml:space="preserve">Des </w:t>
      </w:r>
      <w:r w:rsidR="00885047" w:rsidRPr="00C7294C">
        <w:rPr>
          <w:lang w:val="de-DE"/>
        </w:rPr>
        <w:t>Weiteren</w:t>
      </w:r>
      <w:r w:rsidR="001E2988" w:rsidRPr="00C7294C">
        <w:rPr>
          <w:lang w:val="de-DE"/>
        </w:rPr>
        <w:t xml:space="preserve"> ist das </w:t>
      </w:r>
      <w:r w:rsidR="00DA0B4C" w:rsidRPr="00C7294C">
        <w:rPr>
          <w:lang w:val="de-DE"/>
        </w:rPr>
        <w:t>Schnellwechselsystem</w:t>
      </w:r>
      <w:r w:rsidR="001E2988" w:rsidRPr="00C7294C">
        <w:rPr>
          <w:lang w:val="de-DE"/>
        </w:rPr>
        <w:t xml:space="preserve"> einfach zu reinigen und Verschmutzungen sind leicht zu erkennen. </w:t>
      </w:r>
      <w:r w:rsidR="00DA0B4C" w:rsidRPr="00C7294C">
        <w:rPr>
          <w:lang w:val="de-DE"/>
        </w:rPr>
        <w:t>E</w:t>
      </w:r>
      <w:r w:rsidR="001E2988" w:rsidRPr="00C7294C">
        <w:rPr>
          <w:lang w:val="de-DE"/>
        </w:rPr>
        <w:t xml:space="preserve">ine massive Metallplatte und versenkte </w:t>
      </w:r>
      <w:r w:rsidR="00F926C7">
        <w:rPr>
          <w:lang w:val="de-DE"/>
        </w:rPr>
        <w:t>Hydraulikkupplungen beugen</w:t>
      </w:r>
      <w:r w:rsidR="00DA0B4C" w:rsidRPr="00C7294C">
        <w:rPr>
          <w:lang w:val="de-DE"/>
        </w:rPr>
        <w:t xml:space="preserve"> Beschädigungen beim Kupplungsvorgang vor.</w:t>
      </w:r>
      <w:r w:rsidR="001E2988" w:rsidRPr="00C7294C">
        <w:rPr>
          <w:lang w:val="de-DE"/>
        </w:rPr>
        <w:t xml:space="preserve"> </w:t>
      </w:r>
      <w:r w:rsidR="00DA0B4C" w:rsidRPr="00C7294C">
        <w:rPr>
          <w:lang w:val="de-DE"/>
        </w:rPr>
        <w:t xml:space="preserve">Ein optionaler </w:t>
      </w:r>
      <w:r w:rsidR="00DA0B4C" w:rsidRPr="00C7294C">
        <w:rPr>
          <w:lang w:val="de-DE"/>
        </w:rPr>
        <w:lastRenderedPageBreak/>
        <w:t xml:space="preserve">Bügel am Kupplungsblock schützt die Hydraulikleitungen ebenfalls vor Beschädigungen. Je nach </w:t>
      </w:r>
      <w:r w:rsidR="009222CB" w:rsidRPr="00C7294C">
        <w:rPr>
          <w:lang w:val="de-DE"/>
        </w:rPr>
        <w:t>Tonnagenklasse</w:t>
      </w:r>
      <w:r w:rsidR="00DA0B4C" w:rsidRPr="00C7294C">
        <w:rPr>
          <w:lang w:val="de-DE"/>
        </w:rPr>
        <w:t xml:space="preserve"> hat Liebherr im Bereich der Hydraulikbagger vier unterschiedliche LIKUFIX</w:t>
      </w:r>
      <w:r w:rsidR="00DA0B4C" w:rsidRPr="00C7294C">
        <w:rPr>
          <w:vertAlign w:val="superscript"/>
          <w:lang w:val="de-DE"/>
        </w:rPr>
        <w:t>®</w:t>
      </w:r>
      <w:r w:rsidR="00DA0B4C" w:rsidRPr="00C7294C">
        <w:rPr>
          <w:lang w:val="de-DE"/>
        </w:rPr>
        <w:t xml:space="preserve"> Varianten im Portfolio. Auch für Umschlagmaschinen bietet Liebherr zwei vollhydraulische Schnellwechselsysteme an.</w:t>
      </w:r>
    </w:p>
    <w:p w14:paraId="06F225F5" w14:textId="7C15F6FC" w:rsidR="00AC0BF2" w:rsidRPr="00C7294C" w:rsidRDefault="00AC0BF2" w:rsidP="00AC0BF2">
      <w:pPr>
        <w:pStyle w:val="Copyhead11Pt"/>
        <w:rPr>
          <w:lang w:val="de-DE"/>
        </w:rPr>
      </w:pPr>
      <w:r w:rsidRPr="00C7294C">
        <w:rPr>
          <w:lang w:val="de-DE"/>
        </w:rPr>
        <w:t xml:space="preserve">Über </w:t>
      </w:r>
      <w:r w:rsidR="00C83E45" w:rsidRPr="00C7294C">
        <w:rPr>
          <w:lang w:val="de-DE"/>
        </w:rPr>
        <w:t xml:space="preserve">die </w:t>
      </w:r>
      <w:r w:rsidRPr="00C7294C">
        <w:rPr>
          <w:lang w:val="de-DE"/>
        </w:rPr>
        <w:t>STRABAG</w:t>
      </w:r>
      <w:r w:rsidR="00C83E45" w:rsidRPr="00C7294C">
        <w:rPr>
          <w:lang w:val="de-DE"/>
        </w:rPr>
        <w:t xml:space="preserve"> SE</w:t>
      </w:r>
    </w:p>
    <w:p w14:paraId="670B31C2" w14:textId="0EFB790B" w:rsidR="00797C75" w:rsidRPr="00874F4C" w:rsidRDefault="009A11FF" w:rsidP="003D7056">
      <w:pPr>
        <w:pStyle w:val="Copytext11Pt"/>
        <w:rPr>
          <w:rFonts w:eastAsiaTheme="minorHAnsi"/>
          <w:b/>
          <w:lang w:val="de-DE"/>
        </w:rPr>
      </w:pPr>
      <w:r w:rsidRPr="00874F4C">
        <w:rPr>
          <w:rFonts w:eastAsiaTheme="minorHAnsi"/>
          <w:lang w:val="de-DE"/>
        </w:rPr>
        <w:t xml:space="preserve">Die </w:t>
      </w:r>
      <w:r w:rsidR="00797C75" w:rsidRPr="00874F4C">
        <w:rPr>
          <w:rFonts w:eastAsiaTheme="minorHAnsi"/>
          <w:lang w:val="de-DE"/>
        </w:rPr>
        <w:t>STRABAG</w:t>
      </w:r>
      <w:r w:rsidRPr="00874F4C">
        <w:rPr>
          <w:rFonts w:eastAsiaTheme="minorHAnsi"/>
          <w:lang w:val="de-DE"/>
        </w:rPr>
        <w:t xml:space="preserve"> SE</w:t>
      </w:r>
      <w:r w:rsidR="00797C75" w:rsidRPr="00874F4C">
        <w:rPr>
          <w:rFonts w:eastAsiaTheme="minorHAnsi"/>
          <w:lang w:val="de-DE"/>
        </w:rPr>
        <w:t xml:space="preserve"> ist ein europäischer Technologiekonzern für Baudienstleistungen, führend in Innovation und Kapitalstärke. Das Unternehmen schafft Mehrwert für die Auftraggeber</w:t>
      </w:r>
      <w:r w:rsidRPr="00874F4C">
        <w:rPr>
          <w:rFonts w:eastAsiaTheme="minorHAnsi"/>
          <w:lang w:val="de-DE"/>
        </w:rPr>
        <w:t>schaft</w:t>
      </w:r>
      <w:r w:rsidR="00797C75" w:rsidRPr="00874F4C">
        <w:rPr>
          <w:rFonts w:eastAsiaTheme="minorHAnsi"/>
          <w:lang w:val="de-DE"/>
        </w:rPr>
        <w:t xml:space="preserve">, indem spezialisierte Unternehmenseinheiten die unterschiedlichsten Leistungen integrieren und Verantwortung dafür übernehmen. STRABAG bringt Menschen, Baumaterialien und Maschinen zur richtigen Zeit an den richtigen Ort und realisiert dadurch auch komplexe Bauvorhaben. Durch das Engagement der mehr als </w:t>
      </w:r>
      <w:r w:rsidRPr="00874F4C">
        <w:rPr>
          <w:rFonts w:eastAsiaTheme="minorHAnsi"/>
          <w:lang w:val="de-DE"/>
        </w:rPr>
        <w:t>74</w:t>
      </w:r>
      <w:r w:rsidR="00797C75" w:rsidRPr="00874F4C">
        <w:rPr>
          <w:rFonts w:eastAsiaTheme="minorHAnsi"/>
          <w:lang w:val="de-DE"/>
        </w:rPr>
        <w:t>.000 Mitarbeiterinnen und Mitarbeiter erwirtschaftet STRABAG jährlich eine Leistung von etwa 16 Milliarden Euro. Dabei erweitert ein dichtes Netz aus zahlreichen Tochtergesellschaften in vielen europäischen Ländern und auch auf anderen Kontinenten das Einsatzgebiet weit über Österreichs und Deutschlands Grenzen hinaus</w:t>
      </w:r>
      <w:r w:rsidR="00874F4C" w:rsidRPr="00874F4C">
        <w:rPr>
          <w:rFonts w:eastAsiaTheme="minorHAnsi"/>
          <w:lang w:val="de-DE"/>
        </w:rPr>
        <w:t>.</w:t>
      </w:r>
      <w:bookmarkStart w:id="1" w:name="_GoBack"/>
      <w:bookmarkEnd w:id="1"/>
    </w:p>
    <w:p w14:paraId="4108835A" w14:textId="77777777" w:rsidR="00797C75" w:rsidRPr="00C7294C" w:rsidRDefault="00797C75" w:rsidP="00C83E45">
      <w:pPr>
        <w:pStyle w:val="Copyhead11Pt"/>
        <w:rPr>
          <w:b w:val="0"/>
          <w:bCs/>
          <w:lang w:val="de-DE"/>
        </w:rPr>
      </w:pPr>
    </w:p>
    <w:p w14:paraId="34CCB293" w14:textId="5E634173" w:rsidR="009A3D17" w:rsidRPr="00AA0938" w:rsidRDefault="009A3D17" w:rsidP="0010621D">
      <w:pPr>
        <w:pStyle w:val="BoilerplateCopyhead9Pt"/>
        <w:rPr>
          <w:lang w:val="de-DE"/>
        </w:rPr>
      </w:pPr>
      <w:r w:rsidRPr="00AA0938">
        <w:rPr>
          <w:lang w:val="de-DE"/>
        </w:rPr>
        <w:t>Über die Firmengruppe Liebherr</w:t>
      </w:r>
    </w:p>
    <w:p w14:paraId="6CB7A2FF" w14:textId="09D60185" w:rsidR="00900BF6" w:rsidRPr="00874F4C" w:rsidRDefault="004376B8" w:rsidP="003D7056">
      <w:pPr>
        <w:pStyle w:val="BoilerplateCopytext9Pt"/>
        <w:rPr>
          <w:b/>
          <w:lang w:val="de-DE"/>
        </w:rPr>
      </w:pPr>
      <w:r w:rsidRPr="00874F4C">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r w:rsidR="00900BF6" w:rsidRPr="00874F4C">
        <w:rPr>
          <w:lang w:val="de-DE"/>
        </w:rPr>
        <w:br w:type="page"/>
      </w:r>
    </w:p>
    <w:p w14:paraId="057204E6" w14:textId="51CDA9CA" w:rsidR="009A3D17" w:rsidRPr="008B5AF8" w:rsidRDefault="009A3D17" w:rsidP="009A3D17">
      <w:pPr>
        <w:pStyle w:val="Copyhead11Pt"/>
        <w:rPr>
          <w:lang w:val="de-DE"/>
        </w:rPr>
      </w:pPr>
      <w:r w:rsidRPr="008B5AF8">
        <w:rPr>
          <w:lang w:val="de-DE"/>
        </w:rPr>
        <w:lastRenderedPageBreak/>
        <w:t>Bilder</w:t>
      </w:r>
    </w:p>
    <w:p w14:paraId="7A690AEC" w14:textId="1EB34193" w:rsidR="001A7D18" w:rsidRDefault="00EE0E17" w:rsidP="009A3D17">
      <w:r>
        <w:rPr>
          <w:noProof/>
          <w:lang w:eastAsia="de-DE"/>
        </w:rPr>
        <w:drawing>
          <wp:inline distT="0" distB="0" distL="0" distR="0" wp14:anchorId="5DE763F1" wp14:editId="753051B8">
            <wp:extent cx="2583180" cy="1720939"/>
            <wp:effectExtent l="0" t="0" r="7620" b="0"/>
            <wp:docPr id="1" name="Grafik 1" descr="Ein Bild, das draußen, Himmel, LKW, Bod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außen, Himmel, LKW, Bode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4405" cy="1728417"/>
                    </a:xfrm>
                    <a:prstGeom prst="rect">
                      <a:avLst/>
                    </a:prstGeom>
                  </pic:spPr>
                </pic:pic>
              </a:graphicData>
            </a:graphic>
          </wp:inline>
        </w:drawing>
      </w:r>
    </w:p>
    <w:p w14:paraId="0228A63D" w14:textId="3DE4F307" w:rsidR="00E02207" w:rsidRDefault="001554A6" w:rsidP="001A7D18">
      <w:pPr>
        <w:pStyle w:val="Caption9Pt"/>
      </w:pPr>
      <w:r w:rsidRPr="001554A6">
        <w:t>liebherr-likufix-strabag-1</w:t>
      </w:r>
      <w:r w:rsidR="009A3D17" w:rsidRPr="005618E9">
        <w:t>.jpg</w:t>
      </w:r>
      <w:r w:rsidR="009A3D17" w:rsidRPr="005618E9">
        <w:br/>
      </w:r>
      <w:r w:rsidR="001A7D18" w:rsidRPr="001A7D18">
        <w:t xml:space="preserve">STRABAG setzt das vollhydraulische Liebherr-Schnellwechselsystem </w:t>
      </w:r>
      <w:r w:rsidR="002A69AD" w:rsidRPr="002A69AD">
        <w:t>LIKUFIX</w:t>
      </w:r>
      <w:r w:rsidR="002A69AD" w:rsidRPr="002A69AD">
        <w:rPr>
          <w:vertAlign w:val="superscript"/>
        </w:rPr>
        <w:t>®</w:t>
      </w:r>
      <w:r w:rsidR="002A69AD" w:rsidRPr="002A69AD">
        <w:t xml:space="preserve"> </w:t>
      </w:r>
      <w:r w:rsidR="001A7D18" w:rsidRPr="001A7D18">
        <w:t>bei allen Liebherr Bestands- und Neumaschinen sowie bei den meisten Maschinen anderer Hersteller ein</w:t>
      </w:r>
      <w:r w:rsidR="00E02207" w:rsidRPr="00E02207">
        <w:t>.</w:t>
      </w:r>
    </w:p>
    <w:p w14:paraId="09D0D209" w14:textId="75CEFE46" w:rsidR="009A3D17" w:rsidRPr="005618E9" w:rsidRDefault="00EE0E17" w:rsidP="009A3D17">
      <w:pPr>
        <w:pStyle w:val="Caption9Pt"/>
      </w:pPr>
      <w:r>
        <w:rPr>
          <w:noProof/>
          <w:lang w:eastAsia="de-DE"/>
        </w:rPr>
        <w:drawing>
          <wp:inline distT="0" distB="0" distL="0" distR="0" wp14:anchorId="20FDCA27" wp14:editId="406839E6">
            <wp:extent cx="2583180" cy="1720939"/>
            <wp:effectExtent l="0" t="0" r="7620" b="0"/>
            <wp:docPr id="3" name="Grafik 3" descr="Ein Bild, das Boden,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Boden, draußen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0983" cy="1726137"/>
                    </a:xfrm>
                    <a:prstGeom prst="rect">
                      <a:avLst/>
                    </a:prstGeom>
                  </pic:spPr>
                </pic:pic>
              </a:graphicData>
            </a:graphic>
          </wp:inline>
        </w:drawing>
      </w:r>
    </w:p>
    <w:p w14:paraId="4A095400" w14:textId="58BF03DF" w:rsidR="001A7D18" w:rsidRDefault="001A7D18" w:rsidP="001A7D18">
      <w:pPr>
        <w:pStyle w:val="Caption9Pt"/>
      </w:pPr>
      <w:r w:rsidRPr="001554A6">
        <w:t>liebherr-likufix-strabag-</w:t>
      </w:r>
      <w:r>
        <w:t>2</w:t>
      </w:r>
      <w:r w:rsidRPr="005618E9">
        <w:t>.jpg</w:t>
      </w:r>
      <w:r w:rsidRPr="005618E9">
        <w:br/>
      </w:r>
      <w:r w:rsidR="002A69AD" w:rsidRPr="002A69AD">
        <w:t>LIKUFIX</w:t>
      </w:r>
      <w:r w:rsidR="002A69AD" w:rsidRPr="002A69AD">
        <w:rPr>
          <w:vertAlign w:val="superscript"/>
        </w:rPr>
        <w:t>®</w:t>
      </w:r>
      <w:r w:rsidR="002A69AD" w:rsidRPr="002A69AD">
        <w:t xml:space="preserve"> </w:t>
      </w:r>
      <w:r w:rsidR="002A69AD">
        <w:t>ermöglicht einen schnellen und zugleich sicheren</w:t>
      </w:r>
      <w:r>
        <w:t xml:space="preserve"> Anbaubauwerkzeugwechsel aus der Fahrerkabine heraus. </w:t>
      </w:r>
    </w:p>
    <w:p w14:paraId="3E2276C7" w14:textId="5D6F8554" w:rsidR="002A69AD" w:rsidRDefault="00EE0E17" w:rsidP="00BA7507">
      <w:pPr>
        <w:pStyle w:val="Caption9Pt"/>
      </w:pPr>
      <w:r>
        <w:rPr>
          <w:noProof/>
          <w:lang w:eastAsia="de-DE"/>
        </w:rPr>
        <w:drawing>
          <wp:inline distT="0" distB="0" distL="0" distR="0" wp14:anchorId="1A5ACE05" wp14:editId="753EB41F">
            <wp:extent cx="2583180" cy="1720938"/>
            <wp:effectExtent l="0" t="0" r="7620" b="0"/>
            <wp:docPr id="4" name="Grafik 4" descr="Ein Bild, das Boden, draußen, LKW, Schmutz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Boden, draußen, LKW, Schmutz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97802" cy="1730679"/>
                    </a:xfrm>
                    <a:prstGeom prst="rect">
                      <a:avLst/>
                    </a:prstGeom>
                  </pic:spPr>
                </pic:pic>
              </a:graphicData>
            </a:graphic>
          </wp:inline>
        </w:drawing>
      </w:r>
    </w:p>
    <w:p w14:paraId="4DACC782" w14:textId="03AD940D" w:rsidR="002A69AD" w:rsidRDefault="002A69AD" w:rsidP="000B50B5">
      <w:pPr>
        <w:pStyle w:val="Caption9Pt"/>
        <w:rPr>
          <w:rFonts w:eastAsia="Times New Roman" w:cs="Times New Roman"/>
          <w:b/>
          <w:lang w:eastAsia="de-DE"/>
        </w:rPr>
      </w:pPr>
      <w:r w:rsidRPr="001554A6">
        <w:t>liebherr-likufix-strabag-</w:t>
      </w:r>
      <w:r>
        <w:t>3</w:t>
      </w:r>
      <w:r w:rsidRPr="005618E9">
        <w:t>.jpg</w:t>
      </w:r>
      <w:r w:rsidRPr="005618E9">
        <w:br/>
      </w:r>
      <w:r w:rsidR="000B50B5" w:rsidRPr="000B50B5">
        <w:t>LIKUFIX</w:t>
      </w:r>
      <w:r w:rsidR="000B50B5" w:rsidRPr="00A11371">
        <w:rPr>
          <w:vertAlign w:val="superscript"/>
        </w:rPr>
        <w:t>®</w:t>
      </w:r>
      <w:r w:rsidR="000B50B5" w:rsidRPr="000B50B5">
        <w:t xml:space="preserve"> ist ein hydraulischer Schnellwechsler kombiniert mit einem automatischen Hydraulik-Kupplungssystem, das von Liebherr </w:t>
      </w:r>
      <w:r w:rsidR="00D22F1A">
        <w:t xml:space="preserve">bereits </w:t>
      </w:r>
      <w:r w:rsidR="000B50B5" w:rsidRPr="000B50B5">
        <w:t xml:space="preserve">im Jahr </w:t>
      </w:r>
      <w:r w:rsidR="000B50B5">
        <w:t>2000</w:t>
      </w:r>
      <w:r w:rsidR="000B50B5" w:rsidRPr="000B50B5">
        <w:t xml:space="preserve"> entwickelt wurde</w:t>
      </w:r>
      <w:r w:rsidR="000B50B5">
        <w:t xml:space="preserve">. </w:t>
      </w:r>
      <w:r>
        <w:br w:type="page"/>
      </w:r>
    </w:p>
    <w:p w14:paraId="099BD17C" w14:textId="38847C99" w:rsidR="009A3D17" w:rsidRPr="00BA1DEA" w:rsidRDefault="00D63B50" w:rsidP="009A3D17">
      <w:pPr>
        <w:pStyle w:val="Copyhead11Pt"/>
        <w:rPr>
          <w:lang w:val="de-DE"/>
        </w:rPr>
      </w:pPr>
      <w:r>
        <w:rPr>
          <w:lang w:val="de-DE"/>
        </w:rPr>
        <w:lastRenderedPageBreak/>
        <w:t>Kontakt</w:t>
      </w:r>
    </w:p>
    <w:p w14:paraId="39C037B3" w14:textId="7CC9AEE5" w:rsidR="009A3D17" w:rsidRPr="00A53434" w:rsidRDefault="00793A11"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t>
      </w:r>
      <w:r w:rsidR="009A3D17" w:rsidRPr="00A53434">
        <w:rPr>
          <w:lang w:val="de-DE"/>
        </w:rPr>
        <w:t>.</w:t>
      </w:r>
      <w:r>
        <w:rPr>
          <w:lang w:val="de-DE"/>
        </w:rPr>
        <w:t>willburger</w:t>
      </w:r>
      <w:r w:rsidR="009A3D17" w:rsidRPr="00A53434">
        <w:rPr>
          <w:lang w:val="de-DE"/>
        </w:rPr>
        <w:t xml:space="preserve">@liebherr.com </w:t>
      </w:r>
    </w:p>
    <w:p w14:paraId="1E259A99" w14:textId="77777777" w:rsidR="009A3D17" w:rsidRPr="00BA1DEA" w:rsidRDefault="009A3D17" w:rsidP="009A3D17">
      <w:pPr>
        <w:pStyle w:val="Copyhead11Pt"/>
        <w:rPr>
          <w:lang w:val="de-DE"/>
        </w:rPr>
      </w:pPr>
      <w:r w:rsidRPr="00BA1DEA">
        <w:rPr>
          <w:lang w:val="de-DE"/>
        </w:rPr>
        <w:t>Veröffentlicht von</w:t>
      </w:r>
    </w:p>
    <w:p w14:paraId="23A89C33" w14:textId="6FD46A5B" w:rsidR="00B81ED6" w:rsidRPr="00B81ED6" w:rsidRDefault="00793A11" w:rsidP="009A3D17">
      <w:pPr>
        <w:pStyle w:val="Copytext11Pt"/>
        <w:rPr>
          <w:lang w:val="de-DE"/>
        </w:rPr>
      </w:pPr>
      <w:r>
        <w:rPr>
          <w:lang w:val="de-DE"/>
        </w:rPr>
        <w:t>Liebherr-Hydraulikbagger GmbH</w:t>
      </w:r>
      <w:r w:rsidR="009A3D17" w:rsidRPr="00BA1DEA">
        <w:rPr>
          <w:lang w:val="de-DE"/>
        </w:rPr>
        <w:t xml:space="preserve"> </w:t>
      </w:r>
      <w:r w:rsidR="009A3D17" w:rsidRPr="00BA1DEA">
        <w:rPr>
          <w:lang w:val="de-DE"/>
        </w:rPr>
        <w:br/>
      </w:r>
      <w:r>
        <w:rPr>
          <w:lang w:val="de-DE"/>
        </w:rPr>
        <w:t xml:space="preserve">Kirchdorf an der Iller </w:t>
      </w:r>
      <w:r w:rsidR="009A3D17" w:rsidRPr="00BA1DEA">
        <w:rPr>
          <w:lang w:val="de-DE"/>
        </w:rPr>
        <w:t>/ </w:t>
      </w:r>
      <w:r>
        <w:rPr>
          <w:lang w:val="de-DE"/>
        </w:rPr>
        <w:t>Deutschland</w:t>
      </w:r>
      <w:r w:rsidR="009A3D17" w:rsidRPr="00BA1DEA">
        <w:rPr>
          <w:lang w:val="de-DE"/>
        </w:rPr>
        <w:br/>
      </w:r>
      <w:hyperlink r:id="rId14" w:history="1">
        <w:r w:rsidR="009A3D17" w:rsidRPr="00BA1DEA">
          <w:rPr>
            <w:lang w:val="de-DE"/>
          </w:rPr>
          <w:t>www.liebherr.com</w:t>
        </w:r>
      </w:hyperlink>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9F4298" w14:textId="77777777" w:rsidR="00991BAF" w:rsidRDefault="00991BAF" w:rsidP="00B81ED6">
      <w:pPr>
        <w:spacing w:after="0" w:line="240" w:lineRule="auto"/>
      </w:pPr>
      <w:r>
        <w:separator/>
      </w:r>
    </w:p>
  </w:endnote>
  <w:endnote w:type="continuationSeparator" w:id="0">
    <w:p w14:paraId="16E1A6A6" w14:textId="77777777" w:rsidR="00991BAF" w:rsidRDefault="00991BA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72B39" w14:textId="0C3E8519" w:rsidR="00991BAF" w:rsidRPr="00E847CC" w:rsidRDefault="00991BAF"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74F4C">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74F4C">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74F4C">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874F4C">
      <w:rPr>
        <w:rFonts w:ascii="Arial" w:hAnsi="Arial" w:cs="Arial"/>
      </w:rPr>
      <w:fldChar w:fldCharType="separate"/>
    </w:r>
    <w:r w:rsidR="00874F4C">
      <w:rPr>
        <w:rFonts w:ascii="Arial" w:hAnsi="Arial" w:cs="Arial"/>
        <w:noProof/>
      </w:rPr>
      <w:t>3</w:t>
    </w:r>
    <w:r w:rsidR="00874F4C" w:rsidRPr="0093605C">
      <w:rPr>
        <w:rFonts w:ascii="Arial" w:hAnsi="Arial" w:cs="Arial"/>
        <w:noProof/>
      </w:rPr>
      <w:t>/</w:t>
    </w:r>
    <w:r w:rsidR="00874F4C">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F49D69" w14:textId="77777777" w:rsidR="00991BAF" w:rsidRDefault="00991BAF" w:rsidP="00B81ED6">
      <w:pPr>
        <w:spacing w:after="0" w:line="240" w:lineRule="auto"/>
      </w:pPr>
      <w:r>
        <w:separator/>
      </w:r>
    </w:p>
  </w:footnote>
  <w:footnote w:type="continuationSeparator" w:id="0">
    <w:p w14:paraId="13E8068C" w14:textId="77777777" w:rsidR="00991BAF" w:rsidRDefault="00991BA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B2B52" w14:textId="77777777" w:rsidR="00991BAF" w:rsidRDefault="00991BAF">
    <w:pPr>
      <w:pStyle w:val="Kopfzeile"/>
    </w:pPr>
    <w:r>
      <w:tab/>
    </w:r>
    <w:r>
      <w:tab/>
    </w:r>
    <w:r>
      <w:ptab w:relativeTo="margin" w:alignment="right" w:leader="none"/>
    </w:r>
    <w:r>
      <w:rPr>
        <w:noProof/>
        <w:lang w:eastAsia="de-DE"/>
      </w:rPr>
      <w:drawing>
        <wp:inline distT="0" distB="0" distL="0" distR="0" wp14:anchorId="05E56989" wp14:editId="4D0E6E4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9F9AD6C" w14:textId="77777777" w:rsidR="00991BAF" w:rsidRDefault="00991BA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2207CD8"/>
    <w:multiLevelType w:val="hybridMultilevel"/>
    <w:tmpl w:val="443C420C"/>
    <w:lvl w:ilvl="0" w:tplc="E9A285CC">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59752DEB"/>
    <w:multiLevelType w:val="hybridMultilevel"/>
    <w:tmpl w:val="99000E62"/>
    <w:lvl w:ilvl="0" w:tplc="1C1CA3BA">
      <w:start w:val="197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675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1F48"/>
    <w:rsid w:val="00033002"/>
    <w:rsid w:val="000334CF"/>
    <w:rsid w:val="00050AF1"/>
    <w:rsid w:val="00066D3A"/>
    <w:rsid w:val="00066E54"/>
    <w:rsid w:val="00071813"/>
    <w:rsid w:val="000730E7"/>
    <w:rsid w:val="00074874"/>
    <w:rsid w:val="0008004F"/>
    <w:rsid w:val="00081A28"/>
    <w:rsid w:val="00082AAC"/>
    <w:rsid w:val="000B50B5"/>
    <w:rsid w:val="000C1EDF"/>
    <w:rsid w:val="000E358C"/>
    <w:rsid w:val="000F138F"/>
    <w:rsid w:val="001031CB"/>
    <w:rsid w:val="0010621D"/>
    <w:rsid w:val="0011379E"/>
    <w:rsid w:val="00122E89"/>
    <w:rsid w:val="00136E0F"/>
    <w:rsid w:val="00141324"/>
    <w:rsid w:val="0014192B"/>
    <w:rsid w:val="001419B4"/>
    <w:rsid w:val="00145DB7"/>
    <w:rsid w:val="001506BE"/>
    <w:rsid w:val="001554A6"/>
    <w:rsid w:val="001802A0"/>
    <w:rsid w:val="00180FBB"/>
    <w:rsid w:val="0018171A"/>
    <w:rsid w:val="001824C0"/>
    <w:rsid w:val="0018530D"/>
    <w:rsid w:val="00190518"/>
    <w:rsid w:val="0019193F"/>
    <w:rsid w:val="00195EB9"/>
    <w:rsid w:val="001A1AD7"/>
    <w:rsid w:val="001A5E9D"/>
    <w:rsid w:val="001A7D18"/>
    <w:rsid w:val="001B7C9C"/>
    <w:rsid w:val="001C0129"/>
    <w:rsid w:val="001C764B"/>
    <w:rsid w:val="001C78F7"/>
    <w:rsid w:val="001E1A17"/>
    <w:rsid w:val="001E2988"/>
    <w:rsid w:val="0020266B"/>
    <w:rsid w:val="002376C4"/>
    <w:rsid w:val="00253D74"/>
    <w:rsid w:val="00270357"/>
    <w:rsid w:val="0028140C"/>
    <w:rsid w:val="002A172B"/>
    <w:rsid w:val="002A69AD"/>
    <w:rsid w:val="002D0073"/>
    <w:rsid w:val="002D338E"/>
    <w:rsid w:val="002D77BB"/>
    <w:rsid w:val="002E0587"/>
    <w:rsid w:val="002E6668"/>
    <w:rsid w:val="002E77C3"/>
    <w:rsid w:val="002F2B9A"/>
    <w:rsid w:val="0032232B"/>
    <w:rsid w:val="00327624"/>
    <w:rsid w:val="0032772E"/>
    <w:rsid w:val="0033019B"/>
    <w:rsid w:val="00331BC5"/>
    <w:rsid w:val="00340602"/>
    <w:rsid w:val="003524D2"/>
    <w:rsid w:val="00376134"/>
    <w:rsid w:val="003936A6"/>
    <w:rsid w:val="003B7BD9"/>
    <w:rsid w:val="003C17D5"/>
    <w:rsid w:val="003C6FC9"/>
    <w:rsid w:val="003D48AD"/>
    <w:rsid w:val="003D7056"/>
    <w:rsid w:val="003E1620"/>
    <w:rsid w:val="003E1662"/>
    <w:rsid w:val="003F0FD9"/>
    <w:rsid w:val="003F4AE2"/>
    <w:rsid w:val="003F4E0A"/>
    <w:rsid w:val="003F7734"/>
    <w:rsid w:val="0040328E"/>
    <w:rsid w:val="004376B8"/>
    <w:rsid w:val="00442B9F"/>
    <w:rsid w:val="00460055"/>
    <w:rsid w:val="004662C5"/>
    <w:rsid w:val="00467667"/>
    <w:rsid w:val="00471018"/>
    <w:rsid w:val="004A1019"/>
    <w:rsid w:val="004B5B44"/>
    <w:rsid w:val="004C165F"/>
    <w:rsid w:val="004C17E5"/>
    <w:rsid w:val="004C6233"/>
    <w:rsid w:val="004E6D39"/>
    <w:rsid w:val="004F4274"/>
    <w:rsid w:val="00502AEE"/>
    <w:rsid w:val="0050488E"/>
    <w:rsid w:val="005118DB"/>
    <w:rsid w:val="00513424"/>
    <w:rsid w:val="005165C5"/>
    <w:rsid w:val="005237FA"/>
    <w:rsid w:val="00536673"/>
    <w:rsid w:val="00546696"/>
    <w:rsid w:val="00556698"/>
    <w:rsid w:val="0057135A"/>
    <w:rsid w:val="0057264C"/>
    <w:rsid w:val="005767CC"/>
    <w:rsid w:val="00580D04"/>
    <w:rsid w:val="005979F8"/>
    <w:rsid w:val="005A3107"/>
    <w:rsid w:val="005B4D2F"/>
    <w:rsid w:val="005B5DDB"/>
    <w:rsid w:val="005C3F23"/>
    <w:rsid w:val="005D76B1"/>
    <w:rsid w:val="005F3BDD"/>
    <w:rsid w:val="00635D01"/>
    <w:rsid w:val="00652E53"/>
    <w:rsid w:val="00656804"/>
    <w:rsid w:val="006651C7"/>
    <w:rsid w:val="0066648F"/>
    <w:rsid w:val="00687437"/>
    <w:rsid w:val="006909A2"/>
    <w:rsid w:val="006C1FA0"/>
    <w:rsid w:val="006C3BAA"/>
    <w:rsid w:val="006C40DE"/>
    <w:rsid w:val="006C51AE"/>
    <w:rsid w:val="006D35F2"/>
    <w:rsid w:val="006E1733"/>
    <w:rsid w:val="006E76DA"/>
    <w:rsid w:val="00702BF9"/>
    <w:rsid w:val="007239CC"/>
    <w:rsid w:val="00743E2D"/>
    <w:rsid w:val="00747169"/>
    <w:rsid w:val="00761172"/>
    <w:rsid w:val="00761197"/>
    <w:rsid w:val="00775C01"/>
    <w:rsid w:val="00793A11"/>
    <w:rsid w:val="00797C75"/>
    <w:rsid w:val="007A0B6B"/>
    <w:rsid w:val="007B2483"/>
    <w:rsid w:val="007B777F"/>
    <w:rsid w:val="007C0BDF"/>
    <w:rsid w:val="007C2DD9"/>
    <w:rsid w:val="007C2FC0"/>
    <w:rsid w:val="007D460B"/>
    <w:rsid w:val="007F2586"/>
    <w:rsid w:val="007F672B"/>
    <w:rsid w:val="00800551"/>
    <w:rsid w:val="0080705C"/>
    <w:rsid w:val="00812EF9"/>
    <w:rsid w:val="0082263B"/>
    <w:rsid w:val="00824226"/>
    <w:rsid w:val="00824670"/>
    <w:rsid w:val="00831B30"/>
    <w:rsid w:val="00836AE4"/>
    <w:rsid w:val="00850864"/>
    <w:rsid w:val="00874F4C"/>
    <w:rsid w:val="00875EF3"/>
    <w:rsid w:val="008809FC"/>
    <w:rsid w:val="00881F08"/>
    <w:rsid w:val="00885047"/>
    <w:rsid w:val="0089163B"/>
    <w:rsid w:val="008F7785"/>
    <w:rsid w:val="00900BF6"/>
    <w:rsid w:val="009030FA"/>
    <w:rsid w:val="009059C6"/>
    <w:rsid w:val="00912EEB"/>
    <w:rsid w:val="009169F9"/>
    <w:rsid w:val="00916B56"/>
    <w:rsid w:val="009222CB"/>
    <w:rsid w:val="0092336D"/>
    <w:rsid w:val="00935C61"/>
    <w:rsid w:val="0093605C"/>
    <w:rsid w:val="00953C47"/>
    <w:rsid w:val="00955857"/>
    <w:rsid w:val="00965077"/>
    <w:rsid w:val="00970DA2"/>
    <w:rsid w:val="009739BF"/>
    <w:rsid w:val="00977787"/>
    <w:rsid w:val="0098018C"/>
    <w:rsid w:val="00991BAF"/>
    <w:rsid w:val="009A11FF"/>
    <w:rsid w:val="009A3393"/>
    <w:rsid w:val="009A3D17"/>
    <w:rsid w:val="009B2B55"/>
    <w:rsid w:val="009D4EEE"/>
    <w:rsid w:val="009E4F68"/>
    <w:rsid w:val="00A01223"/>
    <w:rsid w:val="00A07BC9"/>
    <w:rsid w:val="00A10B0C"/>
    <w:rsid w:val="00A11371"/>
    <w:rsid w:val="00A14D8C"/>
    <w:rsid w:val="00A25FAC"/>
    <w:rsid w:val="00A37A84"/>
    <w:rsid w:val="00A40D58"/>
    <w:rsid w:val="00A43BCE"/>
    <w:rsid w:val="00A44DE8"/>
    <w:rsid w:val="00A51070"/>
    <w:rsid w:val="00A60CA2"/>
    <w:rsid w:val="00A71502"/>
    <w:rsid w:val="00A811EB"/>
    <w:rsid w:val="00A86238"/>
    <w:rsid w:val="00A90266"/>
    <w:rsid w:val="00AA0938"/>
    <w:rsid w:val="00AA45D4"/>
    <w:rsid w:val="00AC0BF2"/>
    <w:rsid w:val="00AC2129"/>
    <w:rsid w:val="00AE0B70"/>
    <w:rsid w:val="00AE2D33"/>
    <w:rsid w:val="00AE58F1"/>
    <w:rsid w:val="00AF1F99"/>
    <w:rsid w:val="00AF50C1"/>
    <w:rsid w:val="00B075E6"/>
    <w:rsid w:val="00B11CDD"/>
    <w:rsid w:val="00B146C3"/>
    <w:rsid w:val="00B148B1"/>
    <w:rsid w:val="00B204D9"/>
    <w:rsid w:val="00B23C3B"/>
    <w:rsid w:val="00B26E84"/>
    <w:rsid w:val="00B27BF2"/>
    <w:rsid w:val="00B40F6A"/>
    <w:rsid w:val="00B46E01"/>
    <w:rsid w:val="00B64CDF"/>
    <w:rsid w:val="00B66CE7"/>
    <w:rsid w:val="00B80B84"/>
    <w:rsid w:val="00B81ED6"/>
    <w:rsid w:val="00B853D9"/>
    <w:rsid w:val="00B9205A"/>
    <w:rsid w:val="00BA7507"/>
    <w:rsid w:val="00BB0BFF"/>
    <w:rsid w:val="00BD7045"/>
    <w:rsid w:val="00C03472"/>
    <w:rsid w:val="00C11CF5"/>
    <w:rsid w:val="00C2177C"/>
    <w:rsid w:val="00C21B66"/>
    <w:rsid w:val="00C464EC"/>
    <w:rsid w:val="00C54CD8"/>
    <w:rsid w:val="00C6352F"/>
    <w:rsid w:val="00C6409D"/>
    <w:rsid w:val="00C7294C"/>
    <w:rsid w:val="00C77056"/>
    <w:rsid w:val="00C77574"/>
    <w:rsid w:val="00C77884"/>
    <w:rsid w:val="00C77A6E"/>
    <w:rsid w:val="00C83E45"/>
    <w:rsid w:val="00C852D9"/>
    <w:rsid w:val="00CC0ACD"/>
    <w:rsid w:val="00CC2A6D"/>
    <w:rsid w:val="00CD6625"/>
    <w:rsid w:val="00CE3B1D"/>
    <w:rsid w:val="00CF1723"/>
    <w:rsid w:val="00D16401"/>
    <w:rsid w:val="00D202E0"/>
    <w:rsid w:val="00D22F1A"/>
    <w:rsid w:val="00D358EA"/>
    <w:rsid w:val="00D35F5E"/>
    <w:rsid w:val="00D35F7A"/>
    <w:rsid w:val="00D41ECA"/>
    <w:rsid w:val="00D43CCC"/>
    <w:rsid w:val="00D46C57"/>
    <w:rsid w:val="00D5557E"/>
    <w:rsid w:val="00D63B50"/>
    <w:rsid w:val="00D65564"/>
    <w:rsid w:val="00D676A4"/>
    <w:rsid w:val="00D814A2"/>
    <w:rsid w:val="00D83F22"/>
    <w:rsid w:val="00D92944"/>
    <w:rsid w:val="00DA0B4C"/>
    <w:rsid w:val="00DC32F9"/>
    <w:rsid w:val="00DC5F23"/>
    <w:rsid w:val="00DC74D0"/>
    <w:rsid w:val="00DD1B7B"/>
    <w:rsid w:val="00DD2B0F"/>
    <w:rsid w:val="00DD5579"/>
    <w:rsid w:val="00DE3E50"/>
    <w:rsid w:val="00DF0A65"/>
    <w:rsid w:val="00DF40C0"/>
    <w:rsid w:val="00DF601E"/>
    <w:rsid w:val="00E02207"/>
    <w:rsid w:val="00E023C3"/>
    <w:rsid w:val="00E102F5"/>
    <w:rsid w:val="00E10DED"/>
    <w:rsid w:val="00E12D94"/>
    <w:rsid w:val="00E1634B"/>
    <w:rsid w:val="00E235CD"/>
    <w:rsid w:val="00E260E6"/>
    <w:rsid w:val="00E32363"/>
    <w:rsid w:val="00E352BD"/>
    <w:rsid w:val="00E43C21"/>
    <w:rsid w:val="00E52CE1"/>
    <w:rsid w:val="00E55D7A"/>
    <w:rsid w:val="00E56DC4"/>
    <w:rsid w:val="00E610C6"/>
    <w:rsid w:val="00E673BE"/>
    <w:rsid w:val="00E8026F"/>
    <w:rsid w:val="00E847CC"/>
    <w:rsid w:val="00EA26F3"/>
    <w:rsid w:val="00EA7D0F"/>
    <w:rsid w:val="00EC77D6"/>
    <w:rsid w:val="00EE0E17"/>
    <w:rsid w:val="00F04084"/>
    <w:rsid w:val="00F36571"/>
    <w:rsid w:val="00F44F38"/>
    <w:rsid w:val="00F45B9A"/>
    <w:rsid w:val="00F75551"/>
    <w:rsid w:val="00F763C9"/>
    <w:rsid w:val="00F77F8D"/>
    <w:rsid w:val="00F926C7"/>
    <w:rsid w:val="00F9326D"/>
    <w:rsid w:val="00F94960"/>
    <w:rsid w:val="00FA2CE8"/>
    <w:rsid w:val="00FD5027"/>
    <w:rsid w:val="00FD7DFE"/>
    <w:rsid w:val="00FF787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0A9CFAE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9030FA"/>
    <w:rPr>
      <w:sz w:val="16"/>
      <w:szCs w:val="16"/>
    </w:rPr>
  </w:style>
  <w:style w:type="paragraph" w:styleId="Kommentartext">
    <w:name w:val="annotation text"/>
    <w:basedOn w:val="Standard"/>
    <w:link w:val="KommentartextZchn"/>
    <w:uiPriority w:val="99"/>
    <w:unhideWhenUsed/>
    <w:rsid w:val="009030FA"/>
    <w:pPr>
      <w:spacing w:line="240" w:lineRule="auto"/>
    </w:pPr>
    <w:rPr>
      <w:sz w:val="20"/>
      <w:szCs w:val="20"/>
    </w:rPr>
  </w:style>
  <w:style w:type="character" w:customStyle="1" w:styleId="KommentartextZchn">
    <w:name w:val="Kommentartext Zchn"/>
    <w:basedOn w:val="Absatz-Standardschriftart"/>
    <w:link w:val="Kommentartext"/>
    <w:uiPriority w:val="99"/>
    <w:rsid w:val="009030FA"/>
    <w:rPr>
      <w:sz w:val="20"/>
      <w:szCs w:val="20"/>
    </w:rPr>
  </w:style>
  <w:style w:type="paragraph" w:styleId="Kommentarthema">
    <w:name w:val="annotation subject"/>
    <w:basedOn w:val="Kommentartext"/>
    <w:next w:val="Kommentartext"/>
    <w:link w:val="KommentarthemaZchn"/>
    <w:uiPriority w:val="99"/>
    <w:semiHidden/>
    <w:unhideWhenUsed/>
    <w:rsid w:val="009030FA"/>
    <w:rPr>
      <w:b/>
      <w:bCs/>
    </w:rPr>
  </w:style>
  <w:style w:type="character" w:customStyle="1" w:styleId="KommentarthemaZchn">
    <w:name w:val="Kommentarthema Zchn"/>
    <w:basedOn w:val="KommentartextZchn"/>
    <w:link w:val="Kommentarthema"/>
    <w:uiPriority w:val="99"/>
    <w:semiHidden/>
    <w:rsid w:val="009030FA"/>
    <w:rPr>
      <w:b/>
      <w:bCs/>
      <w:sz w:val="20"/>
      <w:szCs w:val="20"/>
    </w:rPr>
  </w:style>
  <w:style w:type="paragraph" w:styleId="Sprechblasentext">
    <w:name w:val="Balloon Text"/>
    <w:basedOn w:val="Standard"/>
    <w:link w:val="SprechblasentextZchn"/>
    <w:uiPriority w:val="99"/>
    <w:semiHidden/>
    <w:unhideWhenUsed/>
    <w:rsid w:val="00C7294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7294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D2C42D-ABED-4E38-836F-B414850DE2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9987657-FAD3-497B-A733-FE512A365E2D}">
  <ds:schemaRefs>
    <ds:schemaRef ds:uri="http://schemas.microsoft.com/sharepoint/v3/contenttype/forms"/>
  </ds:schemaRefs>
</ds:datastoreItem>
</file>

<file path=customXml/itemProps3.xml><?xml version="1.0" encoding="utf-8"?>
<ds:datastoreItem xmlns:ds="http://schemas.openxmlformats.org/officeDocument/2006/customXml" ds:itemID="{FC94FBA8-80A4-4F1D-B011-96AA7F97A77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728F597-1802-4F14-8411-8ECD2369A4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1280</Words>
  <Characters>7528</Characters>
  <Application>Microsoft Office Word</Application>
  <DocSecurity>0</DocSecurity>
  <Lines>123</Lines>
  <Paragraphs>35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2021-12-21T09:20:00Z</cp:lastPrinted>
  <dcterms:created xsi:type="dcterms:W3CDTF">2022-05-04T04:53:00Z</dcterms:created>
  <dcterms:modified xsi:type="dcterms:W3CDTF">2022-05-16T09:37:00Z</dcterms:modified>
  <cp:category>Presseinformation</cp:category>
</cp:coreProperties>
</file>