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0963" w:rsidRPr="000C6438" w:rsidRDefault="00DD4AF8" w:rsidP="000D0963">
      <w:pPr>
        <w:pStyle w:val="Topline16"/>
        <w:rPr>
          <w:lang w:val="de-DE"/>
        </w:rPr>
      </w:pPr>
      <w:sdt>
        <w:sdtPr>
          <w:rPr>
            <w:lang w:val="de-DE"/>
          </w:rPr>
          <w:alias w:val="Category"/>
          <w:tag w:val=""/>
          <w:id w:val="-76220485"/>
          <w:placeholder>
            <w:docPart w:val="988DAC71BDEEA749A5B8EBE7D3A82C88"/>
          </w:placeholder>
          <w:dataBinding w:prefixMappings="xmlns:ns0='http://purl.org/dc/elements/1.1/' xmlns:ns1='http://schemas.openxmlformats.org/package/2006/metadata/core-properties' " w:xpath="/ns1:coreProperties[1]/ns1:category[1]" w:storeItemID="{6C3C8BC8-F283-45AE-878A-BAB7291924A1}"/>
          <w:text/>
        </w:sdtPr>
        <w:sdtEndPr/>
        <w:sdtContent>
          <w:r w:rsidR="000D0963" w:rsidRPr="000C6438">
            <w:rPr>
              <w:lang w:val="de-DE"/>
            </w:rPr>
            <w:t>Presseinformation</w:t>
          </w:r>
        </w:sdtContent>
      </w:sdt>
      <w:r w:rsidR="000D0963" w:rsidRPr="000C6438">
        <w:rPr>
          <w:lang w:val="de-DE"/>
        </w:rPr>
        <w:t xml:space="preserve"> </w:t>
      </w:r>
    </w:p>
    <w:p w:rsidR="000D0963" w:rsidRPr="00465D4E" w:rsidRDefault="00DD4AF8" w:rsidP="00925AA7">
      <w:pPr>
        <w:pStyle w:val="Titel"/>
        <w:spacing w:line="240" w:lineRule="auto"/>
        <w:rPr>
          <w:lang w:val="de-DE"/>
        </w:rPr>
      </w:pPr>
      <w:sdt>
        <w:sdtPr>
          <w:rPr>
            <w:szCs w:val="32"/>
            <w:lang w:val="de-DE"/>
          </w:rPr>
          <w:alias w:val="Title"/>
          <w:tag w:val=""/>
          <w:id w:val="1012880580"/>
          <w:placeholder>
            <w:docPart w:val="0C6F32E0246B58469A8A9BC868ADF468"/>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1423FC" w:rsidRPr="00465D4E">
            <w:rPr>
              <w:szCs w:val="32"/>
              <w:lang w:val="de-DE"/>
            </w:rPr>
            <w:t>„Der Kran hat immer wieder ein Ass im Ärmel“</w:t>
          </w:r>
        </w:sdtContent>
      </w:sdt>
    </w:p>
    <w:p w:rsidR="000D0963" w:rsidRPr="000C6438" w:rsidRDefault="000D0963" w:rsidP="000D0963">
      <w:pPr>
        <w:pStyle w:val="HeadlineH233Pt"/>
        <w:spacing w:before="240" w:after="240" w:line="140" w:lineRule="exact"/>
        <w:rPr>
          <w:rFonts w:ascii="Tahoma" w:hAnsi="Tahoma" w:cs="Tahoma"/>
        </w:rPr>
      </w:pPr>
      <w:r w:rsidRPr="000C6438">
        <w:rPr>
          <w:rFonts w:ascii="Tahoma" w:hAnsi="Tahoma" w:cs="Tahoma"/>
        </w:rPr>
        <w:t xml:space="preserve">⸺ </w:t>
      </w:r>
    </w:p>
    <w:p w:rsidR="000D0963" w:rsidRDefault="00C5488C" w:rsidP="000D0963">
      <w:pPr>
        <w:pStyle w:val="Bulletpoints11Pt"/>
        <w:rPr>
          <w:lang w:val="de-DE"/>
        </w:rPr>
      </w:pPr>
      <w:r>
        <w:rPr>
          <w:lang w:val="de-DE"/>
        </w:rPr>
        <w:t xml:space="preserve">Liebherr </w:t>
      </w:r>
      <w:r w:rsidR="008A0DAF">
        <w:rPr>
          <w:lang w:val="de-DE"/>
        </w:rPr>
        <w:t>LTM 1650-8.1</w:t>
      </w:r>
      <w:r w:rsidR="00E20264">
        <w:rPr>
          <w:lang w:val="de-DE"/>
        </w:rPr>
        <w:t xml:space="preserve"> </w:t>
      </w:r>
      <w:r w:rsidR="00D00A93">
        <w:rPr>
          <w:lang w:val="de-DE"/>
        </w:rPr>
        <w:t xml:space="preserve">von Riga Mainz </w:t>
      </w:r>
      <w:r w:rsidR="00883780">
        <w:rPr>
          <w:lang w:val="de-DE"/>
        </w:rPr>
        <w:t>platziert</w:t>
      </w:r>
      <w:r w:rsidR="00D00A93">
        <w:rPr>
          <w:lang w:val="de-DE"/>
        </w:rPr>
        <w:t xml:space="preserve"> </w:t>
      </w:r>
      <w:r w:rsidR="008A0DAF">
        <w:rPr>
          <w:lang w:val="de-DE"/>
        </w:rPr>
        <w:t>70 Tonnen</w:t>
      </w:r>
      <w:r w:rsidR="00D00A93">
        <w:rPr>
          <w:lang w:val="de-DE"/>
        </w:rPr>
        <w:t xml:space="preserve"> schweren Ponton auf Baggersee</w:t>
      </w:r>
    </w:p>
    <w:p w:rsidR="00736D97" w:rsidRDefault="00D00A93" w:rsidP="00C54C50">
      <w:pPr>
        <w:pStyle w:val="Bulletpoints11Pt"/>
        <w:rPr>
          <w:lang w:val="de-DE"/>
        </w:rPr>
      </w:pPr>
      <w:proofErr w:type="spellStart"/>
      <w:r>
        <w:rPr>
          <w:lang w:val="de-DE"/>
        </w:rPr>
        <w:t>VarioBase</w:t>
      </w:r>
      <w:proofErr w:type="spellEnd"/>
      <w:r w:rsidRPr="00D471FE">
        <w:rPr>
          <w:vertAlign w:val="superscript"/>
          <w:lang w:val="de-DE"/>
        </w:rPr>
        <w:t>®</w:t>
      </w:r>
      <w:r>
        <w:rPr>
          <w:lang w:val="de-DE"/>
        </w:rPr>
        <w:t>-Modus erlaubt g</w:t>
      </w:r>
      <w:r w:rsidR="009F677A">
        <w:rPr>
          <w:lang w:val="de-DE"/>
        </w:rPr>
        <w:t>roße Traglast</w:t>
      </w:r>
      <w:r w:rsidR="00497BBF">
        <w:rPr>
          <w:lang w:val="de-DE"/>
        </w:rPr>
        <w:t>en</w:t>
      </w:r>
      <w:r w:rsidR="009F677A">
        <w:rPr>
          <w:lang w:val="de-DE"/>
        </w:rPr>
        <w:t xml:space="preserve"> bei Arbeiten </w:t>
      </w:r>
      <w:r>
        <w:rPr>
          <w:lang w:val="de-DE"/>
        </w:rPr>
        <w:t xml:space="preserve">über </w:t>
      </w:r>
      <w:r w:rsidR="00937BD1">
        <w:rPr>
          <w:lang w:val="de-DE"/>
        </w:rPr>
        <w:t>Fahrzeugh</w:t>
      </w:r>
      <w:r>
        <w:rPr>
          <w:lang w:val="de-DE"/>
        </w:rPr>
        <w:t>eck</w:t>
      </w:r>
    </w:p>
    <w:p w:rsidR="000D0963" w:rsidRPr="00447A54" w:rsidRDefault="00136438" w:rsidP="00C54C50">
      <w:pPr>
        <w:pStyle w:val="Bulletpoints11Pt"/>
        <w:rPr>
          <w:lang w:val="de-DE"/>
        </w:rPr>
      </w:pPr>
      <w:r>
        <w:rPr>
          <w:lang w:val="de-DE"/>
        </w:rPr>
        <w:t>Aufwendige Berechnung der Anschlagmittel wegen großer Asymmetrie der Last</w:t>
      </w:r>
    </w:p>
    <w:p w:rsidR="00D87FCB" w:rsidRDefault="008A51F4" w:rsidP="00D45EA9">
      <w:pPr>
        <w:pStyle w:val="Teaser11Pt"/>
        <w:rPr>
          <w:noProof w:val="0"/>
          <w:lang w:val="de-DE"/>
        </w:rPr>
      </w:pPr>
      <w:r>
        <w:rPr>
          <w:noProof w:val="0"/>
          <w:lang w:val="de-DE"/>
        </w:rPr>
        <w:t xml:space="preserve">Im Rahmen der Erweiterung eines Kieswerks im hessischen Babenhausen wurde ein </w:t>
      </w:r>
      <w:r w:rsidR="00D87FCB">
        <w:rPr>
          <w:noProof w:val="0"/>
          <w:lang w:val="de-DE"/>
        </w:rPr>
        <w:t xml:space="preserve">großer Ponton auf einen Baggersee gesetzt. Das Kran- und Schwerlastunternehmen Riga Mainz </w:t>
      </w:r>
      <w:r w:rsidR="00AD1885">
        <w:rPr>
          <w:noProof w:val="0"/>
          <w:lang w:val="de-DE"/>
        </w:rPr>
        <w:t>war</w:t>
      </w:r>
      <w:r w:rsidR="00D87FCB">
        <w:rPr>
          <w:noProof w:val="0"/>
          <w:lang w:val="de-DE"/>
        </w:rPr>
        <w:t xml:space="preserve"> mit </w:t>
      </w:r>
      <w:r w:rsidR="00AD1885">
        <w:rPr>
          <w:noProof w:val="0"/>
          <w:lang w:val="de-DE"/>
        </w:rPr>
        <w:t>diesem</w:t>
      </w:r>
      <w:r w:rsidR="00D87FCB">
        <w:rPr>
          <w:noProof w:val="0"/>
          <w:lang w:val="de-DE"/>
        </w:rPr>
        <w:t xml:space="preserve"> Auftrag betraut</w:t>
      </w:r>
      <w:r w:rsidR="00AD1885">
        <w:rPr>
          <w:noProof w:val="0"/>
          <w:lang w:val="de-DE"/>
        </w:rPr>
        <w:t xml:space="preserve"> worden</w:t>
      </w:r>
      <w:r w:rsidR="00D87FCB">
        <w:rPr>
          <w:noProof w:val="0"/>
          <w:lang w:val="de-DE"/>
        </w:rPr>
        <w:t xml:space="preserve">. Die Mainzer </w:t>
      </w:r>
      <w:r w:rsidR="002062C0">
        <w:rPr>
          <w:noProof w:val="0"/>
          <w:lang w:val="de-DE"/>
        </w:rPr>
        <w:t xml:space="preserve">Kranexperten </w:t>
      </w:r>
      <w:r w:rsidR="00D87FCB">
        <w:rPr>
          <w:noProof w:val="0"/>
          <w:lang w:val="de-DE"/>
        </w:rPr>
        <w:t xml:space="preserve">schickten ihren </w:t>
      </w:r>
      <w:r w:rsidR="007514C7">
        <w:rPr>
          <w:noProof w:val="0"/>
          <w:lang w:val="de-DE"/>
        </w:rPr>
        <w:t>derzeit größten Mo</w:t>
      </w:r>
      <w:r w:rsidR="00D87FCB">
        <w:rPr>
          <w:noProof w:val="0"/>
          <w:lang w:val="de-DE"/>
        </w:rPr>
        <w:t xml:space="preserve">bilkran, einen Liebherr LTM 1650-8.1, zu dem Einsatz rund </w:t>
      </w:r>
      <w:r w:rsidR="008B15F3">
        <w:rPr>
          <w:noProof w:val="0"/>
          <w:lang w:val="de-DE"/>
        </w:rPr>
        <w:t>30 </w:t>
      </w:r>
      <w:r w:rsidR="00D87FCB">
        <w:rPr>
          <w:noProof w:val="0"/>
          <w:lang w:val="de-DE"/>
        </w:rPr>
        <w:t xml:space="preserve">Kilometer südöstlich von Frankfurt am Main. </w:t>
      </w:r>
    </w:p>
    <w:p w:rsidR="00447A54" w:rsidRPr="00C22008" w:rsidRDefault="008A0DAF" w:rsidP="00C22008">
      <w:pPr>
        <w:pStyle w:val="Copytext11Pt"/>
        <w:rPr>
          <w:lang w:val="de-DE"/>
        </w:rPr>
      </w:pPr>
      <w:r w:rsidRPr="00C22008">
        <w:rPr>
          <w:lang w:val="de-DE"/>
        </w:rPr>
        <w:t>Ehingen (Donau)</w:t>
      </w:r>
      <w:r w:rsidR="00E20264" w:rsidRPr="00C22008">
        <w:rPr>
          <w:lang w:val="de-DE"/>
        </w:rPr>
        <w:t xml:space="preserve"> (Deutschland), </w:t>
      </w:r>
      <w:r w:rsidRPr="00C22008">
        <w:rPr>
          <w:lang w:val="de-DE"/>
        </w:rPr>
        <w:t>19</w:t>
      </w:r>
      <w:r w:rsidR="00E20264" w:rsidRPr="00C22008">
        <w:rPr>
          <w:lang w:val="de-DE"/>
        </w:rPr>
        <w:t xml:space="preserve">. </w:t>
      </w:r>
      <w:r w:rsidR="00D87FCB" w:rsidRPr="00C22008">
        <w:rPr>
          <w:lang w:val="de-DE"/>
        </w:rPr>
        <w:t>April</w:t>
      </w:r>
      <w:r w:rsidR="00E20264" w:rsidRPr="00C22008">
        <w:rPr>
          <w:lang w:val="de-DE"/>
        </w:rPr>
        <w:t xml:space="preserve"> 2022 – </w:t>
      </w:r>
      <w:r w:rsidR="00447A54" w:rsidRPr="00C22008">
        <w:rPr>
          <w:lang w:val="de-DE"/>
        </w:rPr>
        <w:t>Für die Erschließung eines neuen Abbaugebiets für Kies und Sa</w:t>
      </w:r>
      <w:r w:rsidR="002130BF" w:rsidRPr="00C22008">
        <w:rPr>
          <w:lang w:val="de-DE"/>
        </w:rPr>
        <w:t xml:space="preserve">nd </w:t>
      </w:r>
      <w:r w:rsidR="00447A54" w:rsidRPr="00C22008">
        <w:rPr>
          <w:lang w:val="de-DE"/>
        </w:rPr>
        <w:t xml:space="preserve">musste </w:t>
      </w:r>
      <w:r w:rsidR="002130BF" w:rsidRPr="00C22008">
        <w:rPr>
          <w:lang w:val="de-DE"/>
        </w:rPr>
        <w:t>ein über zwanzig Meter langer</w:t>
      </w:r>
      <w:r w:rsidR="00447A54" w:rsidRPr="00C22008">
        <w:rPr>
          <w:lang w:val="de-DE"/>
        </w:rPr>
        <w:t xml:space="preserve"> Ponton auf einem neuen Baggersee platziert werden. </w:t>
      </w:r>
      <w:r w:rsidR="002E7FAC" w:rsidRPr="00C22008">
        <w:rPr>
          <w:lang w:val="de-DE"/>
        </w:rPr>
        <w:t>Bereits i</w:t>
      </w:r>
      <w:r w:rsidR="00447A54" w:rsidRPr="00C22008">
        <w:rPr>
          <w:lang w:val="de-DE"/>
        </w:rPr>
        <w:t>m Dezember</w:t>
      </w:r>
      <w:r w:rsidR="002E7FAC" w:rsidRPr="00C22008">
        <w:rPr>
          <w:lang w:val="de-DE"/>
        </w:rPr>
        <w:t xml:space="preserve"> vergangenen Jahres</w:t>
      </w:r>
      <w:r w:rsidR="00447A54" w:rsidRPr="00C22008">
        <w:rPr>
          <w:lang w:val="de-DE"/>
        </w:rPr>
        <w:t xml:space="preserve"> hatte der kräftige Mobilkran </w:t>
      </w:r>
      <w:r w:rsidR="007B100D" w:rsidRPr="00C22008">
        <w:rPr>
          <w:lang w:val="de-DE"/>
        </w:rPr>
        <w:t xml:space="preserve">vom Typ LTM 1650-8.1 </w:t>
      </w:r>
      <w:r w:rsidR="00447A54" w:rsidRPr="00C22008">
        <w:rPr>
          <w:lang w:val="de-DE"/>
        </w:rPr>
        <w:t xml:space="preserve">den Schwimmkörper schon einmal am Haken. </w:t>
      </w:r>
      <w:r w:rsidR="002130BF" w:rsidRPr="00C22008">
        <w:rPr>
          <w:lang w:val="de-DE"/>
        </w:rPr>
        <w:t xml:space="preserve">Einige Kilometer vom jetzigen Standort entfernt wurde er </w:t>
      </w:r>
      <w:r w:rsidR="00447A54" w:rsidRPr="00C22008">
        <w:rPr>
          <w:lang w:val="de-DE"/>
        </w:rPr>
        <w:t>damals aus einem ausgebeuteten See gehoben</w:t>
      </w:r>
      <w:r w:rsidR="002130BF" w:rsidRPr="00C22008">
        <w:rPr>
          <w:lang w:val="de-DE"/>
        </w:rPr>
        <w:t>.</w:t>
      </w:r>
    </w:p>
    <w:p w:rsidR="005B2118" w:rsidRPr="00C22008" w:rsidRDefault="00447A54" w:rsidP="00C22008">
      <w:pPr>
        <w:pStyle w:val="Copytext11Pt"/>
        <w:rPr>
          <w:lang w:val="de-DE"/>
        </w:rPr>
      </w:pPr>
      <w:r w:rsidRPr="00C22008">
        <w:rPr>
          <w:lang w:val="de-DE"/>
        </w:rPr>
        <w:t xml:space="preserve">Beim Einsetzen des Pontons </w:t>
      </w:r>
      <w:r w:rsidR="00BA462C" w:rsidRPr="00C22008">
        <w:rPr>
          <w:lang w:val="de-DE"/>
        </w:rPr>
        <w:t xml:space="preserve">Ende März </w:t>
      </w:r>
      <w:r w:rsidRPr="00C22008">
        <w:rPr>
          <w:lang w:val="de-DE"/>
        </w:rPr>
        <w:t xml:space="preserve">hatte Kranfahrer Werner Gebel seinen </w:t>
      </w:r>
      <w:r w:rsidR="009C5167" w:rsidRPr="00C22008">
        <w:rPr>
          <w:lang w:val="de-DE"/>
        </w:rPr>
        <w:t>modernen 8-Achser</w:t>
      </w:r>
      <w:r w:rsidR="00C92B51" w:rsidRPr="00C22008">
        <w:rPr>
          <w:lang w:val="de-DE"/>
        </w:rPr>
        <w:t xml:space="preserve"> parallel zur </w:t>
      </w:r>
      <w:r w:rsidR="001738D7" w:rsidRPr="00C22008">
        <w:rPr>
          <w:lang w:val="de-DE"/>
        </w:rPr>
        <w:t xml:space="preserve">mächtigen </w:t>
      </w:r>
      <w:r w:rsidR="00C92B51" w:rsidRPr="00C22008">
        <w:rPr>
          <w:lang w:val="de-DE"/>
        </w:rPr>
        <w:t>L</w:t>
      </w:r>
      <w:r w:rsidR="009C5167" w:rsidRPr="00C22008">
        <w:rPr>
          <w:lang w:val="de-DE"/>
        </w:rPr>
        <w:t xml:space="preserve">ast und heckseitig zum See aufgebaut. „Über Heck </w:t>
      </w:r>
      <w:r w:rsidR="004A669E" w:rsidRPr="00C22008">
        <w:rPr>
          <w:lang w:val="de-DE"/>
        </w:rPr>
        <w:t xml:space="preserve">liefert </w:t>
      </w:r>
      <w:r w:rsidR="00211998" w:rsidRPr="00C22008">
        <w:rPr>
          <w:lang w:val="de-DE"/>
        </w:rPr>
        <w:t xml:space="preserve">mir </w:t>
      </w:r>
      <w:r w:rsidR="004A669E" w:rsidRPr="00C22008">
        <w:rPr>
          <w:lang w:val="de-DE"/>
        </w:rPr>
        <w:t xml:space="preserve">der Kran </w:t>
      </w:r>
      <w:r w:rsidR="005B2118" w:rsidRPr="00C22008">
        <w:rPr>
          <w:lang w:val="de-DE"/>
        </w:rPr>
        <w:t xml:space="preserve">natürlich </w:t>
      </w:r>
      <w:r w:rsidR="004A669E" w:rsidRPr="00C22008">
        <w:rPr>
          <w:lang w:val="de-DE"/>
        </w:rPr>
        <w:t xml:space="preserve">sehr hohe </w:t>
      </w:r>
      <w:r w:rsidR="009C5167" w:rsidRPr="00C22008">
        <w:rPr>
          <w:lang w:val="de-DE"/>
        </w:rPr>
        <w:t xml:space="preserve">Traglastwerte. </w:t>
      </w:r>
      <w:r w:rsidR="001738D7" w:rsidRPr="008B15F3">
        <w:rPr>
          <w:lang w:val="de-DE"/>
        </w:rPr>
        <w:t>Vor allem</w:t>
      </w:r>
      <w:r w:rsidR="009C5167" w:rsidRPr="008B15F3">
        <w:rPr>
          <w:lang w:val="de-DE"/>
        </w:rPr>
        <w:t xml:space="preserve">, wenn ich </w:t>
      </w:r>
      <w:r w:rsidR="00211998" w:rsidRPr="008B15F3">
        <w:rPr>
          <w:lang w:val="de-DE"/>
        </w:rPr>
        <w:t xml:space="preserve">bei voller Kranabstützung </w:t>
      </w:r>
      <w:r w:rsidR="009C5167" w:rsidRPr="008B15F3">
        <w:rPr>
          <w:lang w:val="de-DE"/>
        </w:rPr>
        <w:t xml:space="preserve">das </w:t>
      </w:r>
      <w:proofErr w:type="spellStart"/>
      <w:r w:rsidR="009C5167" w:rsidRPr="008B15F3">
        <w:rPr>
          <w:lang w:val="de-DE"/>
        </w:rPr>
        <w:t>VarioBase</w:t>
      </w:r>
      <w:proofErr w:type="spellEnd"/>
      <w:r w:rsidR="009C5167" w:rsidRPr="008B15F3">
        <w:rPr>
          <w:vertAlign w:val="superscript"/>
          <w:lang w:val="de-DE"/>
        </w:rPr>
        <w:t>®</w:t>
      </w:r>
      <w:r w:rsidR="009C5167" w:rsidRPr="008B15F3">
        <w:rPr>
          <w:lang w:val="de-DE"/>
        </w:rPr>
        <w:t>-Programm fahre“</w:t>
      </w:r>
      <w:r w:rsidR="008B15F3">
        <w:rPr>
          <w:lang w:val="de-DE"/>
        </w:rPr>
        <w:t>,</w:t>
      </w:r>
      <w:r w:rsidR="009C5167" w:rsidRPr="008B15F3">
        <w:rPr>
          <w:lang w:val="de-DE"/>
        </w:rPr>
        <w:t xml:space="preserve"> erklärte Gebel. </w:t>
      </w:r>
      <w:r w:rsidR="001738D7" w:rsidRPr="00C22008">
        <w:rPr>
          <w:lang w:val="de-DE"/>
        </w:rPr>
        <w:t xml:space="preserve">In diesem Modus </w:t>
      </w:r>
      <w:r w:rsidR="005B2118" w:rsidRPr="00C22008">
        <w:rPr>
          <w:lang w:val="de-DE"/>
        </w:rPr>
        <w:t>errechnet die LICCON-Kransteuerung für jede Auslegerstellung die mögliche Traglast</w:t>
      </w:r>
      <w:r w:rsidR="00340A84" w:rsidRPr="00C22008">
        <w:rPr>
          <w:lang w:val="de-DE"/>
        </w:rPr>
        <w:t>. D</w:t>
      </w:r>
      <w:r w:rsidR="005B2118" w:rsidRPr="00C22008">
        <w:rPr>
          <w:lang w:val="de-DE"/>
        </w:rPr>
        <w:t xml:space="preserve">ie größten Werte werden über die </w:t>
      </w:r>
      <w:r w:rsidR="008A0DAF" w:rsidRPr="00C22008">
        <w:rPr>
          <w:lang w:val="de-DE"/>
        </w:rPr>
        <w:t>Heckabstützungen</w:t>
      </w:r>
      <w:r w:rsidR="005B2118" w:rsidRPr="00C22008">
        <w:rPr>
          <w:lang w:val="de-DE"/>
        </w:rPr>
        <w:t xml:space="preserve"> erzielt.</w:t>
      </w:r>
      <w:r w:rsidR="006E674D" w:rsidRPr="00C22008">
        <w:rPr>
          <w:lang w:val="de-DE"/>
        </w:rPr>
        <w:t xml:space="preserve"> </w:t>
      </w:r>
    </w:p>
    <w:p w:rsidR="000C425C" w:rsidRPr="00C22008" w:rsidRDefault="005B2118" w:rsidP="00C22008">
      <w:pPr>
        <w:pStyle w:val="Copytext11Pt"/>
        <w:rPr>
          <w:lang w:val="de-DE"/>
        </w:rPr>
      </w:pPr>
      <w:r w:rsidRPr="00C22008">
        <w:rPr>
          <w:lang w:val="de-DE"/>
        </w:rPr>
        <w:t>In Babenhausen musste der</w:t>
      </w:r>
      <w:r w:rsidR="009C5167" w:rsidRPr="00C22008">
        <w:rPr>
          <w:lang w:val="de-DE"/>
        </w:rPr>
        <w:t xml:space="preserve"> </w:t>
      </w:r>
      <w:r w:rsidRPr="00C22008">
        <w:rPr>
          <w:lang w:val="de-DE"/>
        </w:rPr>
        <w:t>Mobilkran</w:t>
      </w:r>
      <w:r w:rsidR="009C5167" w:rsidRPr="00C22008">
        <w:rPr>
          <w:lang w:val="de-DE"/>
        </w:rPr>
        <w:t xml:space="preserve"> rund </w:t>
      </w:r>
      <w:r w:rsidR="008A0DAF" w:rsidRPr="00C22008">
        <w:rPr>
          <w:lang w:val="de-DE"/>
        </w:rPr>
        <w:t>70 Tonnen</w:t>
      </w:r>
      <w:r w:rsidR="009C5167" w:rsidRPr="00C22008">
        <w:rPr>
          <w:lang w:val="de-DE"/>
        </w:rPr>
        <w:t xml:space="preserve"> Bruttolast bei einer Ausladung von </w:t>
      </w:r>
      <w:r w:rsidR="008A0DAF" w:rsidRPr="00C22008">
        <w:rPr>
          <w:lang w:val="de-DE"/>
        </w:rPr>
        <w:t>25 Metern</w:t>
      </w:r>
      <w:r w:rsidR="009C5167" w:rsidRPr="00C22008">
        <w:rPr>
          <w:lang w:val="de-DE"/>
        </w:rPr>
        <w:t xml:space="preserve"> ins Wasser setzen. </w:t>
      </w:r>
      <w:r w:rsidR="00E828E0" w:rsidRPr="00C22008">
        <w:rPr>
          <w:lang w:val="de-DE"/>
        </w:rPr>
        <w:t xml:space="preserve">Für diesen Hub </w:t>
      </w:r>
      <w:r w:rsidR="009C5167" w:rsidRPr="00C22008">
        <w:rPr>
          <w:lang w:val="de-DE"/>
        </w:rPr>
        <w:t xml:space="preserve">war der LTM 1650-8.1 mit vollem Drehbühnenballast von </w:t>
      </w:r>
      <w:r w:rsidR="008A0DAF" w:rsidRPr="00C22008">
        <w:rPr>
          <w:lang w:val="de-DE"/>
        </w:rPr>
        <w:t>155 Tonnen</w:t>
      </w:r>
      <w:r w:rsidR="009C5167" w:rsidRPr="00C22008">
        <w:rPr>
          <w:lang w:val="de-DE"/>
        </w:rPr>
        <w:t xml:space="preserve"> ausge</w:t>
      </w:r>
      <w:r w:rsidR="00E828E0" w:rsidRPr="00C22008">
        <w:rPr>
          <w:lang w:val="de-DE"/>
        </w:rPr>
        <w:t>stattet</w:t>
      </w:r>
      <w:r w:rsidR="009C5167" w:rsidRPr="00C22008">
        <w:rPr>
          <w:lang w:val="de-DE"/>
        </w:rPr>
        <w:t xml:space="preserve"> worden. </w:t>
      </w:r>
      <w:r w:rsidR="00C1162A" w:rsidRPr="00C22008">
        <w:rPr>
          <w:lang w:val="de-DE"/>
        </w:rPr>
        <w:t xml:space="preserve">Um den Ponton komplett über die Wasserfläche heben zu können war </w:t>
      </w:r>
      <w:r w:rsidR="005759C1" w:rsidRPr="00C22008">
        <w:rPr>
          <w:lang w:val="de-DE"/>
        </w:rPr>
        <w:t>d</w:t>
      </w:r>
      <w:r w:rsidR="009C5167" w:rsidRPr="00C22008">
        <w:rPr>
          <w:lang w:val="de-DE"/>
        </w:rPr>
        <w:t xml:space="preserve">er </w:t>
      </w:r>
      <w:r w:rsidR="005759C1" w:rsidRPr="00C22008">
        <w:rPr>
          <w:lang w:val="de-DE"/>
        </w:rPr>
        <w:t xml:space="preserve">hydraulisch verstellbare </w:t>
      </w:r>
      <w:r w:rsidR="009C5167" w:rsidRPr="00C22008">
        <w:rPr>
          <w:lang w:val="de-DE"/>
        </w:rPr>
        <w:t>Ballas</w:t>
      </w:r>
      <w:r w:rsidR="00E42299" w:rsidRPr="00C22008">
        <w:rPr>
          <w:lang w:val="de-DE"/>
        </w:rPr>
        <w:t>t</w:t>
      </w:r>
      <w:r w:rsidR="009C5167" w:rsidRPr="00C22008">
        <w:rPr>
          <w:lang w:val="de-DE"/>
        </w:rPr>
        <w:t xml:space="preserve">radius von </w:t>
      </w:r>
      <w:r w:rsidR="008A0DAF" w:rsidRPr="00C22008">
        <w:rPr>
          <w:lang w:val="de-DE"/>
        </w:rPr>
        <w:t>7,40 Meter</w:t>
      </w:r>
      <w:r w:rsidR="009C5167" w:rsidRPr="00C22008">
        <w:rPr>
          <w:lang w:val="de-DE"/>
        </w:rPr>
        <w:t xml:space="preserve"> bei Lastaufnahme auf die maximale Distanz von </w:t>
      </w:r>
      <w:r w:rsidR="008A0DAF" w:rsidRPr="00C22008">
        <w:rPr>
          <w:lang w:val="de-DE"/>
        </w:rPr>
        <w:t>8,40 Meter</w:t>
      </w:r>
      <w:r w:rsidR="009C5167" w:rsidRPr="00C22008">
        <w:rPr>
          <w:lang w:val="de-DE"/>
        </w:rPr>
        <w:t xml:space="preserve"> </w:t>
      </w:r>
      <w:r w:rsidRPr="00C22008">
        <w:rPr>
          <w:lang w:val="de-DE"/>
        </w:rPr>
        <w:t>gesteigert</w:t>
      </w:r>
      <w:r w:rsidR="005759C1" w:rsidRPr="00C22008">
        <w:rPr>
          <w:lang w:val="de-DE"/>
        </w:rPr>
        <w:t xml:space="preserve"> w</w:t>
      </w:r>
      <w:r w:rsidR="00C1162A" w:rsidRPr="00C22008">
        <w:rPr>
          <w:lang w:val="de-DE"/>
        </w:rPr>
        <w:t>o</w:t>
      </w:r>
      <w:r w:rsidR="005759C1" w:rsidRPr="00C22008">
        <w:rPr>
          <w:lang w:val="de-DE"/>
        </w:rPr>
        <w:t>rden</w:t>
      </w:r>
      <w:r w:rsidRPr="00C22008">
        <w:rPr>
          <w:lang w:val="de-DE"/>
        </w:rPr>
        <w:t xml:space="preserve">. </w:t>
      </w:r>
      <w:r w:rsidR="00453007" w:rsidRPr="00C22008">
        <w:rPr>
          <w:lang w:val="de-DE"/>
        </w:rPr>
        <w:t xml:space="preserve">In den kommenden Wochen wird ein großer </w:t>
      </w:r>
      <w:r w:rsidR="000C425C" w:rsidRPr="00C22008">
        <w:rPr>
          <w:lang w:val="de-DE"/>
        </w:rPr>
        <w:t>Kiesbagger</w:t>
      </w:r>
      <w:r w:rsidR="00453007" w:rsidRPr="00C22008">
        <w:rPr>
          <w:lang w:val="de-DE"/>
        </w:rPr>
        <w:t xml:space="preserve"> auf die stählerne Plattform montiert werden.</w:t>
      </w:r>
      <w:r w:rsidR="000C425C" w:rsidRPr="00C22008">
        <w:rPr>
          <w:lang w:val="de-DE"/>
        </w:rPr>
        <w:t xml:space="preserve"> </w:t>
      </w:r>
    </w:p>
    <w:p w:rsidR="000C425C" w:rsidRPr="00C22008" w:rsidRDefault="000C425C" w:rsidP="00C22008">
      <w:pPr>
        <w:pStyle w:val="Copyhead11Pt"/>
        <w:rPr>
          <w:lang w:val="de-DE"/>
        </w:rPr>
      </w:pPr>
      <w:r w:rsidRPr="00C22008">
        <w:rPr>
          <w:lang w:val="de-DE"/>
        </w:rPr>
        <w:t>„</w:t>
      </w:r>
      <w:r w:rsidR="008A0DAF" w:rsidRPr="00C22008">
        <w:rPr>
          <w:lang w:val="de-DE"/>
        </w:rPr>
        <w:t>LTM 1650-8.1</w:t>
      </w:r>
      <w:r w:rsidRPr="00C22008">
        <w:rPr>
          <w:lang w:val="de-DE"/>
        </w:rPr>
        <w:t xml:space="preserve"> zeigt</w:t>
      </w:r>
      <w:r w:rsidR="00223CCE" w:rsidRPr="00C22008">
        <w:rPr>
          <w:lang w:val="de-DE"/>
        </w:rPr>
        <w:t>,</w:t>
      </w:r>
      <w:r w:rsidRPr="00C22008">
        <w:rPr>
          <w:lang w:val="de-DE"/>
        </w:rPr>
        <w:t xml:space="preserve"> was heute technisch machbar ist“  </w:t>
      </w:r>
    </w:p>
    <w:p w:rsidR="00575A3A" w:rsidRPr="00C22008" w:rsidRDefault="006E674D" w:rsidP="00C22008">
      <w:pPr>
        <w:pStyle w:val="Copytext11Pt"/>
        <w:rPr>
          <w:lang w:val="de-DE"/>
        </w:rPr>
      </w:pPr>
      <w:r w:rsidRPr="00C22008">
        <w:rPr>
          <w:lang w:val="de-DE"/>
        </w:rPr>
        <w:t xml:space="preserve">„Für das </w:t>
      </w:r>
      <w:r w:rsidR="00CA6B77" w:rsidRPr="00C22008">
        <w:rPr>
          <w:lang w:val="de-DE"/>
        </w:rPr>
        <w:t>Anhängen</w:t>
      </w:r>
      <w:r w:rsidR="000C425C" w:rsidRPr="00C22008">
        <w:rPr>
          <w:lang w:val="de-DE"/>
        </w:rPr>
        <w:t xml:space="preserve"> der großen Last </w:t>
      </w:r>
      <w:r w:rsidRPr="00C22008">
        <w:rPr>
          <w:lang w:val="de-DE"/>
        </w:rPr>
        <w:t>mussten wir a</w:t>
      </w:r>
      <w:r w:rsidR="00E42299" w:rsidRPr="00C22008">
        <w:rPr>
          <w:lang w:val="de-DE"/>
        </w:rPr>
        <w:t>ufgrund de</w:t>
      </w:r>
      <w:r w:rsidR="00575A3A" w:rsidRPr="00C22008">
        <w:rPr>
          <w:lang w:val="de-DE"/>
        </w:rPr>
        <w:t>r</w:t>
      </w:r>
      <w:r w:rsidR="00E42299" w:rsidRPr="00C22008">
        <w:rPr>
          <w:lang w:val="de-DE"/>
        </w:rPr>
        <w:t xml:space="preserve"> </w:t>
      </w:r>
      <w:r w:rsidR="00575A3A" w:rsidRPr="00C22008">
        <w:rPr>
          <w:lang w:val="de-DE"/>
        </w:rPr>
        <w:t xml:space="preserve">deutlich </w:t>
      </w:r>
      <w:r w:rsidR="00E42299" w:rsidRPr="00C22008">
        <w:rPr>
          <w:lang w:val="de-DE"/>
        </w:rPr>
        <w:t>dezentral</w:t>
      </w:r>
      <w:r w:rsidR="00575A3A" w:rsidRPr="00C22008">
        <w:rPr>
          <w:lang w:val="de-DE"/>
        </w:rPr>
        <w:t>en Schwerpunktlage</w:t>
      </w:r>
      <w:r w:rsidR="00E42299" w:rsidRPr="00C22008">
        <w:rPr>
          <w:lang w:val="de-DE"/>
        </w:rPr>
        <w:t xml:space="preserve"> </w:t>
      </w:r>
      <w:r w:rsidRPr="00C22008">
        <w:rPr>
          <w:lang w:val="de-DE"/>
        </w:rPr>
        <w:t xml:space="preserve">mit </w:t>
      </w:r>
      <w:r w:rsidR="00E42299" w:rsidRPr="00C22008">
        <w:rPr>
          <w:lang w:val="de-DE"/>
        </w:rPr>
        <w:t>S</w:t>
      </w:r>
      <w:r w:rsidR="00FD358E" w:rsidRPr="00C22008">
        <w:rPr>
          <w:lang w:val="de-DE"/>
        </w:rPr>
        <w:t>eilrollen</w:t>
      </w:r>
      <w:r w:rsidR="00E42299" w:rsidRPr="00C22008">
        <w:rPr>
          <w:lang w:val="de-DE"/>
        </w:rPr>
        <w:t xml:space="preserve"> und unterschiedlich lange Anschlagmittel</w:t>
      </w:r>
      <w:r w:rsidRPr="00C22008">
        <w:rPr>
          <w:lang w:val="de-DE"/>
        </w:rPr>
        <w:t>n arbeiten“</w:t>
      </w:r>
      <w:r w:rsidR="00D85849" w:rsidRPr="00C22008">
        <w:rPr>
          <w:lang w:val="de-DE"/>
        </w:rPr>
        <w:t>,</w:t>
      </w:r>
      <w:r w:rsidRPr="00C22008">
        <w:rPr>
          <w:lang w:val="de-DE"/>
        </w:rPr>
        <w:t xml:space="preserve"> </w:t>
      </w:r>
      <w:r w:rsidR="00453007" w:rsidRPr="00C22008">
        <w:rPr>
          <w:lang w:val="de-DE"/>
        </w:rPr>
        <w:t>erläutert</w:t>
      </w:r>
      <w:r w:rsidRPr="00C22008">
        <w:rPr>
          <w:lang w:val="de-DE"/>
        </w:rPr>
        <w:t xml:space="preserve"> </w:t>
      </w:r>
      <w:r w:rsidR="0052544E" w:rsidRPr="00C22008">
        <w:rPr>
          <w:lang w:val="de-DE"/>
        </w:rPr>
        <w:t>Riga Mainz-</w:t>
      </w:r>
      <w:r w:rsidRPr="00C22008">
        <w:rPr>
          <w:lang w:val="de-DE"/>
        </w:rPr>
        <w:t>Geschäftsführer Uwe Langer</w:t>
      </w:r>
      <w:r w:rsidR="00032A0C" w:rsidRPr="00C22008">
        <w:rPr>
          <w:lang w:val="de-DE"/>
        </w:rPr>
        <w:t xml:space="preserve">, der den Kraneinsatz am Baggersee </w:t>
      </w:r>
      <w:r w:rsidR="000C425C" w:rsidRPr="00C22008">
        <w:rPr>
          <w:lang w:val="de-DE"/>
        </w:rPr>
        <w:t xml:space="preserve">akribisch </w:t>
      </w:r>
      <w:r w:rsidR="00032A0C" w:rsidRPr="00C22008">
        <w:rPr>
          <w:lang w:val="de-DE"/>
        </w:rPr>
        <w:t>geplant hat</w:t>
      </w:r>
      <w:r w:rsidR="00535EEA" w:rsidRPr="00C22008">
        <w:rPr>
          <w:lang w:val="de-DE"/>
        </w:rPr>
        <w:t>te</w:t>
      </w:r>
      <w:r w:rsidR="00575A3A" w:rsidRPr="00C22008">
        <w:rPr>
          <w:lang w:val="de-DE"/>
        </w:rPr>
        <w:t xml:space="preserve">. </w:t>
      </w:r>
      <w:r w:rsidR="00B120A6" w:rsidRPr="00C22008">
        <w:rPr>
          <w:lang w:val="de-DE"/>
        </w:rPr>
        <w:t>„</w:t>
      </w:r>
      <w:r w:rsidR="00C95EC6" w:rsidRPr="00C22008">
        <w:rPr>
          <w:lang w:val="de-DE"/>
        </w:rPr>
        <w:t>Zuvor mussten wir jedoch ü</w:t>
      </w:r>
      <w:r w:rsidR="004B02FA" w:rsidRPr="00C22008">
        <w:rPr>
          <w:lang w:val="de-DE"/>
        </w:rPr>
        <w:t xml:space="preserve">ber die Materialstärken </w:t>
      </w:r>
      <w:r w:rsidR="002C71F3" w:rsidRPr="00C22008">
        <w:rPr>
          <w:lang w:val="de-DE"/>
        </w:rPr>
        <w:t xml:space="preserve">des Schwimmteils </w:t>
      </w:r>
      <w:r w:rsidR="004B02FA" w:rsidRPr="00C22008">
        <w:rPr>
          <w:lang w:val="de-DE"/>
        </w:rPr>
        <w:t xml:space="preserve">den Lastfall für die Hübe ermitteln, da </w:t>
      </w:r>
      <w:r w:rsidR="00575A3A" w:rsidRPr="00C22008">
        <w:rPr>
          <w:lang w:val="de-DE"/>
        </w:rPr>
        <w:t>keine genauen Angaben über d</w:t>
      </w:r>
      <w:r w:rsidR="00B120A6" w:rsidRPr="00C22008">
        <w:rPr>
          <w:lang w:val="de-DE"/>
        </w:rPr>
        <w:t>a</w:t>
      </w:r>
      <w:r w:rsidR="00575A3A" w:rsidRPr="00C22008">
        <w:rPr>
          <w:lang w:val="de-DE"/>
        </w:rPr>
        <w:t xml:space="preserve">s Gewicht </w:t>
      </w:r>
      <w:r w:rsidR="00A568F9" w:rsidRPr="00C22008">
        <w:rPr>
          <w:lang w:val="de-DE"/>
        </w:rPr>
        <w:t xml:space="preserve">des Pontons </w:t>
      </w:r>
      <w:r w:rsidR="00B00A5B" w:rsidRPr="00C22008">
        <w:rPr>
          <w:lang w:val="de-DE"/>
        </w:rPr>
        <w:t xml:space="preserve">verfügbar </w:t>
      </w:r>
      <w:r w:rsidR="006303CE" w:rsidRPr="00C22008">
        <w:rPr>
          <w:lang w:val="de-DE"/>
        </w:rPr>
        <w:t>waren</w:t>
      </w:r>
      <w:r w:rsidR="004B02FA" w:rsidRPr="00C22008">
        <w:rPr>
          <w:lang w:val="de-DE"/>
        </w:rPr>
        <w:t>.</w:t>
      </w:r>
      <w:r w:rsidR="00C95EC6" w:rsidRPr="00C22008">
        <w:rPr>
          <w:lang w:val="de-DE"/>
        </w:rPr>
        <w:t xml:space="preserve"> Damit konnten wir </w:t>
      </w:r>
      <w:r w:rsidR="00C82F21" w:rsidRPr="00C22008">
        <w:rPr>
          <w:lang w:val="de-DE"/>
        </w:rPr>
        <w:t>anschließend unser</w:t>
      </w:r>
      <w:r w:rsidR="00C95EC6" w:rsidRPr="00C22008">
        <w:rPr>
          <w:lang w:val="de-DE"/>
        </w:rPr>
        <w:t xml:space="preserve"> </w:t>
      </w:r>
      <w:r w:rsidR="00C95EC6" w:rsidRPr="00C22008">
        <w:rPr>
          <w:lang w:val="de-DE"/>
        </w:rPr>
        <w:lastRenderedPageBreak/>
        <w:t>Anschlagskonzept entwickeln.</w:t>
      </w:r>
      <w:r w:rsidR="00E708D2" w:rsidRPr="00C22008">
        <w:rPr>
          <w:lang w:val="de-DE"/>
        </w:rPr>
        <w:t xml:space="preserve"> Zudem musste aufgrund der Nähe der Kranstellfläche zur Böschungskante der Untergrund geologisch untersucht werden. </w:t>
      </w:r>
      <w:r w:rsidR="004E7DDC" w:rsidRPr="00C22008">
        <w:rPr>
          <w:lang w:val="de-DE"/>
        </w:rPr>
        <w:t>Hier</w:t>
      </w:r>
      <w:r w:rsidR="00E708D2" w:rsidRPr="00C22008">
        <w:rPr>
          <w:lang w:val="de-DE"/>
        </w:rPr>
        <w:t xml:space="preserve"> musste sichergestellt sein, dass die Bodenpressungen unter den Lastverteilermatten keinen </w:t>
      </w:r>
      <w:proofErr w:type="spellStart"/>
      <w:r w:rsidR="00E708D2" w:rsidRPr="00C22008">
        <w:rPr>
          <w:lang w:val="de-DE"/>
        </w:rPr>
        <w:t>Erdbruch</w:t>
      </w:r>
      <w:proofErr w:type="spellEnd"/>
      <w:r w:rsidR="00E708D2" w:rsidRPr="00C22008">
        <w:rPr>
          <w:lang w:val="de-DE"/>
        </w:rPr>
        <w:t xml:space="preserve"> </w:t>
      </w:r>
      <w:r w:rsidR="00210970" w:rsidRPr="00C22008">
        <w:rPr>
          <w:lang w:val="de-DE"/>
        </w:rPr>
        <w:t>verursachen können.</w:t>
      </w:r>
      <w:r w:rsidR="004E7DDC" w:rsidRPr="00C22008">
        <w:rPr>
          <w:lang w:val="de-DE"/>
        </w:rPr>
        <w:t>“</w:t>
      </w:r>
      <w:r w:rsidR="00E708D2" w:rsidRPr="00C22008">
        <w:rPr>
          <w:lang w:val="de-DE"/>
        </w:rPr>
        <w:t xml:space="preserve">  </w:t>
      </w:r>
    </w:p>
    <w:p w:rsidR="00453007" w:rsidRPr="00C22008" w:rsidRDefault="00453007" w:rsidP="00C22008">
      <w:pPr>
        <w:pStyle w:val="Copytext11Pt"/>
        <w:rPr>
          <w:lang w:val="de-DE"/>
        </w:rPr>
      </w:pPr>
      <w:r w:rsidRPr="008B15F3">
        <w:rPr>
          <w:lang w:val="de-DE"/>
        </w:rPr>
        <w:t xml:space="preserve">Sein von Mainz aus operierendes Unternehmen </w:t>
      </w:r>
      <w:r w:rsidR="00575A3A" w:rsidRPr="008B15F3">
        <w:rPr>
          <w:lang w:val="de-DE"/>
        </w:rPr>
        <w:t xml:space="preserve">mit </w:t>
      </w:r>
      <w:r w:rsidR="008B15F3" w:rsidRPr="008B15F3">
        <w:rPr>
          <w:lang w:val="de-DE"/>
        </w:rPr>
        <w:t>120 </w:t>
      </w:r>
      <w:r w:rsidR="00575A3A" w:rsidRPr="008B15F3">
        <w:rPr>
          <w:lang w:val="de-DE"/>
        </w:rPr>
        <w:t xml:space="preserve">Beschäftigten </w:t>
      </w:r>
      <w:r w:rsidRPr="008B15F3">
        <w:rPr>
          <w:lang w:val="de-DE"/>
        </w:rPr>
        <w:t xml:space="preserve">betreibt </w:t>
      </w:r>
      <w:r w:rsidR="00575A3A" w:rsidRPr="008B15F3">
        <w:rPr>
          <w:lang w:val="de-DE"/>
        </w:rPr>
        <w:t>40</w:t>
      </w:r>
      <w:r w:rsidRPr="008B15F3">
        <w:rPr>
          <w:lang w:val="de-DE"/>
        </w:rPr>
        <w:t xml:space="preserve"> Mobil- und Raupe</w:t>
      </w:r>
      <w:r w:rsidR="00C53B6C" w:rsidRPr="008B15F3">
        <w:rPr>
          <w:lang w:val="de-DE"/>
        </w:rPr>
        <w:t xml:space="preserve">nkrane und ist </w:t>
      </w:r>
      <w:r w:rsidR="00157A80" w:rsidRPr="008B15F3">
        <w:rPr>
          <w:lang w:val="de-DE"/>
        </w:rPr>
        <w:t>abgesehen</w:t>
      </w:r>
      <w:r w:rsidR="00C53B6C" w:rsidRPr="008B15F3">
        <w:rPr>
          <w:lang w:val="de-DE"/>
        </w:rPr>
        <w:t xml:space="preserve"> </w:t>
      </w:r>
      <w:r w:rsidR="00157A80" w:rsidRPr="008B15F3">
        <w:rPr>
          <w:lang w:val="de-DE"/>
        </w:rPr>
        <w:t>von</w:t>
      </w:r>
      <w:r w:rsidR="00C53B6C" w:rsidRPr="008B15F3">
        <w:rPr>
          <w:lang w:val="de-DE"/>
        </w:rPr>
        <w:t xml:space="preserve"> Kranarbeiten </w:t>
      </w:r>
      <w:r w:rsidR="00AC157C" w:rsidRPr="008B15F3">
        <w:rPr>
          <w:lang w:val="de-DE"/>
        </w:rPr>
        <w:t>zudem</w:t>
      </w:r>
      <w:r w:rsidR="00C53B6C" w:rsidRPr="008B15F3">
        <w:rPr>
          <w:lang w:val="de-DE"/>
        </w:rPr>
        <w:t xml:space="preserve"> mit</w:t>
      </w:r>
      <w:r w:rsidRPr="008B15F3">
        <w:rPr>
          <w:lang w:val="de-DE"/>
        </w:rPr>
        <w:t xml:space="preserve"> Schwerlasteinsätzen</w:t>
      </w:r>
      <w:r w:rsidR="00C53B6C" w:rsidRPr="008B15F3">
        <w:rPr>
          <w:lang w:val="de-DE"/>
        </w:rPr>
        <w:t>, Spezialtransporten</w:t>
      </w:r>
      <w:r w:rsidRPr="008B15F3">
        <w:rPr>
          <w:lang w:val="de-DE"/>
        </w:rPr>
        <w:t xml:space="preserve"> </w:t>
      </w:r>
      <w:r w:rsidR="000B422C" w:rsidRPr="008B15F3">
        <w:rPr>
          <w:lang w:val="de-DE"/>
        </w:rPr>
        <w:t xml:space="preserve">und </w:t>
      </w:r>
      <w:r w:rsidR="00943F82" w:rsidRPr="008B15F3">
        <w:rPr>
          <w:lang w:val="de-DE"/>
        </w:rPr>
        <w:t xml:space="preserve">Industriemontagen </w:t>
      </w:r>
      <w:r w:rsidRPr="008B15F3">
        <w:rPr>
          <w:lang w:val="de-DE"/>
        </w:rPr>
        <w:t>bundesweit aktiv.</w:t>
      </w:r>
      <w:r w:rsidR="003377B5" w:rsidRPr="008B15F3">
        <w:rPr>
          <w:lang w:val="de-DE"/>
        </w:rPr>
        <w:t xml:space="preserve"> </w:t>
      </w:r>
      <w:r w:rsidR="00540FF3" w:rsidRPr="00C22008">
        <w:rPr>
          <w:lang w:val="de-DE"/>
        </w:rPr>
        <w:t xml:space="preserve">Der </w:t>
      </w:r>
      <w:r w:rsidR="008A0DAF" w:rsidRPr="00C22008">
        <w:rPr>
          <w:lang w:val="de-DE"/>
        </w:rPr>
        <w:t>LTM 1650-8.1</w:t>
      </w:r>
      <w:r w:rsidR="00540FF3" w:rsidRPr="00C22008">
        <w:rPr>
          <w:lang w:val="de-DE"/>
        </w:rPr>
        <w:t xml:space="preserve"> arbeitet seit einem Jahr als leistungsstarkes Flaggschiff </w:t>
      </w:r>
      <w:r w:rsidR="00210970" w:rsidRPr="00C22008">
        <w:rPr>
          <w:lang w:val="de-DE"/>
        </w:rPr>
        <w:t>in Langers Fuhrpark</w:t>
      </w:r>
      <w:r w:rsidR="00540FF3" w:rsidRPr="00C22008">
        <w:rPr>
          <w:lang w:val="de-DE"/>
        </w:rPr>
        <w:t xml:space="preserve">. </w:t>
      </w:r>
      <w:r w:rsidR="00B120A6" w:rsidRPr="00C22008">
        <w:rPr>
          <w:lang w:val="de-DE"/>
        </w:rPr>
        <w:t>„</w:t>
      </w:r>
      <w:r w:rsidR="001E065A" w:rsidRPr="00C22008">
        <w:rPr>
          <w:lang w:val="de-DE"/>
        </w:rPr>
        <w:t>Mit dem</w:t>
      </w:r>
      <w:r w:rsidR="00B120A6" w:rsidRPr="00C22008">
        <w:rPr>
          <w:lang w:val="de-DE"/>
        </w:rPr>
        <w:t xml:space="preserve"> </w:t>
      </w:r>
      <w:r w:rsidR="00540FF3" w:rsidRPr="00C22008">
        <w:rPr>
          <w:lang w:val="de-DE"/>
        </w:rPr>
        <w:t>Kran</w:t>
      </w:r>
      <w:r w:rsidR="00B120A6" w:rsidRPr="00C22008">
        <w:rPr>
          <w:lang w:val="de-DE"/>
        </w:rPr>
        <w:t xml:space="preserve"> </w:t>
      </w:r>
      <w:r w:rsidR="001E065A" w:rsidRPr="00C22008">
        <w:rPr>
          <w:lang w:val="de-DE"/>
        </w:rPr>
        <w:t xml:space="preserve">zeigt </w:t>
      </w:r>
      <w:r w:rsidR="00B120A6" w:rsidRPr="00C22008">
        <w:rPr>
          <w:lang w:val="de-DE"/>
        </w:rPr>
        <w:t>Liebherr, was heute technisch machbar ist</w:t>
      </w:r>
      <w:r w:rsidR="00C95EC6" w:rsidRPr="00C22008">
        <w:rPr>
          <w:lang w:val="de-DE"/>
        </w:rPr>
        <w:t xml:space="preserve"> und </w:t>
      </w:r>
      <w:r w:rsidR="001E065A" w:rsidRPr="00C22008">
        <w:rPr>
          <w:lang w:val="de-DE"/>
        </w:rPr>
        <w:t xml:space="preserve">bietet mit dem </w:t>
      </w:r>
      <w:r w:rsidR="00C95EC6" w:rsidRPr="00C22008">
        <w:rPr>
          <w:lang w:val="de-DE"/>
        </w:rPr>
        <w:t xml:space="preserve">LICCON-Einsatzplaner </w:t>
      </w:r>
      <w:r w:rsidR="001E065A" w:rsidRPr="00C22008">
        <w:rPr>
          <w:lang w:val="de-DE"/>
        </w:rPr>
        <w:t xml:space="preserve">ein Werkzeug, diese Möglichkeiten auch </w:t>
      </w:r>
      <w:r w:rsidR="00982021" w:rsidRPr="00C22008">
        <w:rPr>
          <w:lang w:val="de-DE"/>
        </w:rPr>
        <w:t>umzusetzen</w:t>
      </w:r>
      <w:r w:rsidR="00B120A6" w:rsidRPr="00C22008">
        <w:rPr>
          <w:lang w:val="de-DE"/>
        </w:rPr>
        <w:t>“</w:t>
      </w:r>
      <w:r w:rsidR="00D85849" w:rsidRPr="00C22008">
        <w:rPr>
          <w:lang w:val="de-DE"/>
        </w:rPr>
        <w:t>,</w:t>
      </w:r>
      <w:r w:rsidR="00B120A6" w:rsidRPr="00C22008">
        <w:rPr>
          <w:lang w:val="de-DE"/>
        </w:rPr>
        <w:t xml:space="preserve"> </w:t>
      </w:r>
      <w:r w:rsidR="007A36AF" w:rsidRPr="00C22008">
        <w:rPr>
          <w:lang w:val="de-DE"/>
        </w:rPr>
        <w:t>erklärt</w:t>
      </w:r>
      <w:r w:rsidR="00B120A6" w:rsidRPr="00C22008">
        <w:rPr>
          <w:lang w:val="de-DE"/>
        </w:rPr>
        <w:t xml:space="preserve"> </w:t>
      </w:r>
      <w:r w:rsidR="00213881" w:rsidRPr="00C22008">
        <w:rPr>
          <w:lang w:val="de-DE"/>
        </w:rPr>
        <w:t xml:space="preserve">der </w:t>
      </w:r>
      <w:r w:rsidR="002227B2" w:rsidRPr="00C22008">
        <w:rPr>
          <w:lang w:val="de-DE"/>
        </w:rPr>
        <w:t>Experte</w:t>
      </w:r>
      <w:r w:rsidR="007A36AF" w:rsidRPr="00C22008">
        <w:rPr>
          <w:lang w:val="de-DE"/>
        </w:rPr>
        <w:t>.</w:t>
      </w:r>
      <w:r w:rsidR="00B120A6" w:rsidRPr="00C22008">
        <w:rPr>
          <w:lang w:val="de-DE"/>
        </w:rPr>
        <w:t xml:space="preserve"> „Der Kran zeigt uns immer wieder, dass er noch ein Ass im Ärmel hat.“ </w:t>
      </w:r>
    </w:p>
    <w:p w:rsidR="005652C6" w:rsidRDefault="005652C6" w:rsidP="005652C6">
      <w:pPr>
        <w:pStyle w:val="BoilerplateCopyhead9Pt"/>
        <w:rPr>
          <w:lang w:val="de-DE"/>
        </w:rPr>
      </w:pPr>
    </w:p>
    <w:p w:rsidR="005652C6" w:rsidRPr="00B528AB" w:rsidRDefault="005652C6" w:rsidP="005652C6">
      <w:pPr>
        <w:pStyle w:val="BoilerplateCopyhead9Pt"/>
        <w:rPr>
          <w:lang w:val="de-DE"/>
        </w:rPr>
      </w:pPr>
      <w:r w:rsidRPr="00B528AB">
        <w:rPr>
          <w:lang w:val="de-DE"/>
        </w:rPr>
        <w:t>Über die Liebherr-Werk Ehingen GmbH</w:t>
      </w:r>
    </w:p>
    <w:p w:rsidR="005652C6" w:rsidRPr="00B528AB" w:rsidRDefault="005652C6" w:rsidP="005652C6">
      <w:pPr>
        <w:pStyle w:val="BoilerplateCopytext9Pt"/>
        <w:rPr>
          <w:lang w:val="de-DE"/>
        </w:rPr>
      </w:pPr>
      <w:r w:rsidRPr="00B528AB">
        <w:rPr>
          <w:lang w:val="de-DE"/>
        </w:rPr>
        <w:t xml:space="preserve">Die Liebherr-Werk Ehingen GmbH ist einer der führenden Hersteller von Mobil- und Raupenkranen. Die Palette der Mobilkrane reicht vom 2-achsigen 35 Tonnen-Kran bis zum Schwerlastkran mit 1.200 Tonnen Traglast und 9-achsigem Fahrgestell. </w:t>
      </w:r>
      <w:proofErr w:type="gramStart"/>
      <w:r w:rsidRPr="00B528AB">
        <w:rPr>
          <w:lang w:val="de-DE"/>
        </w:rPr>
        <w:t>Die Gittermastkrane</w:t>
      </w:r>
      <w:proofErr w:type="gramEnd"/>
      <w:r w:rsidRPr="00B528AB">
        <w:rPr>
          <w:lang w:val="de-DE"/>
        </w:rPr>
        <w:t xml:space="preserve"> auf Mobil- oder Raupenfahrwerken erreichen Traglasten bis 3.000 Tonnen. Mit universellen Auslegersystemen und umfangreicher Zusatzausrüstung sind sie auf den Baustellen in der ganzen Welt im Einsatz. 3.800 Mitarbeiter sind am Standort in Ehingen beschäftigt. Ein umfassender, weltweiter Service garantiert eine hohe Verfügbarkeit der Mobil- und Raupenkrane. Im Jahr 2021 wurde ein Umsatz von 2,33 Milliarden Euro im Ehinger Liebherr-Werk erwirtschaftet.</w:t>
      </w:r>
    </w:p>
    <w:p w:rsidR="005652C6" w:rsidRPr="00B528AB" w:rsidRDefault="005652C6" w:rsidP="005652C6">
      <w:pPr>
        <w:pStyle w:val="BoilerplateCopyhead9Pt"/>
        <w:rPr>
          <w:lang w:val="de-DE"/>
        </w:rPr>
      </w:pPr>
      <w:r w:rsidRPr="00B528AB">
        <w:rPr>
          <w:lang w:val="de-DE"/>
        </w:rPr>
        <w:t>Über die Firmengruppe Liebherr</w:t>
      </w:r>
    </w:p>
    <w:p w:rsidR="005652C6" w:rsidRPr="00B528AB" w:rsidRDefault="005652C6" w:rsidP="005652C6">
      <w:pPr>
        <w:pStyle w:val="BoilerplateCopytext9Pt"/>
        <w:rPr>
          <w:lang w:val="de-DE"/>
        </w:rPr>
      </w:pPr>
      <w:r w:rsidRPr="00B528AB">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rsidR="00290DAD" w:rsidRDefault="00290DAD">
      <w:pPr>
        <w:spacing w:after="160" w:line="259" w:lineRule="auto"/>
        <w:rPr>
          <w:rFonts w:ascii="Arial" w:hAnsi="Arial"/>
          <w:sz w:val="22"/>
          <w:szCs w:val="22"/>
        </w:rPr>
      </w:pPr>
      <w:r>
        <w:rPr>
          <w:rFonts w:ascii="Arial" w:hAnsi="Arial"/>
          <w:sz w:val="22"/>
          <w:szCs w:val="22"/>
        </w:rPr>
        <w:br w:type="page"/>
      </w:r>
    </w:p>
    <w:p w:rsidR="00CA44CA" w:rsidRPr="000C6438" w:rsidRDefault="00DD4AF8" w:rsidP="00CA44CA">
      <w:pPr>
        <w:spacing w:after="300" w:line="300" w:lineRule="exact"/>
        <w:rPr>
          <w:rFonts w:ascii="Arial" w:hAnsi="Arial"/>
          <w:b/>
          <w:sz w:val="22"/>
          <w:szCs w:val="22"/>
        </w:rPr>
      </w:pPr>
      <w:r>
        <w:rPr>
          <w:rFonts w:ascii="Arial" w:hAnsi="Arial"/>
          <w:b/>
          <w:sz w:val="22"/>
          <w:szCs w:val="22"/>
        </w:rPr>
        <w:t>Bilder</w:t>
      </w:r>
      <w:bookmarkStart w:id="0" w:name="_GoBack"/>
      <w:bookmarkEnd w:id="0"/>
    </w:p>
    <w:p w:rsidR="00CA44CA" w:rsidRPr="0081715C" w:rsidRDefault="0066213A" w:rsidP="00C22008">
      <w:pPr>
        <w:pStyle w:val="Caption9Pt"/>
      </w:pPr>
      <w:r w:rsidRPr="00705C31">
        <w:rPr>
          <w:noProof/>
          <w:lang w:eastAsia="de-DE"/>
        </w:rPr>
        <w:drawing>
          <wp:inline distT="0" distB="0" distL="0" distR="0">
            <wp:extent cx="4916997" cy="3274142"/>
            <wp:effectExtent l="0" t="0" r="0" b="254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ltm-1650-8-1-riga_mainz-babenhausen-20221-03-motiv04-ww.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921412" cy="3277082"/>
                    </a:xfrm>
                    <a:prstGeom prst="rect">
                      <a:avLst/>
                    </a:prstGeom>
                  </pic:spPr>
                </pic:pic>
              </a:graphicData>
            </a:graphic>
          </wp:inline>
        </w:drawing>
      </w:r>
    </w:p>
    <w:p w:rsidR="005652C6" w:rsidRPr="008B15F3" w:rsidRDefault="005652C6" w:rsidP="00C22008">
      <w:pPr>
        <w:pStyle w:val="Caption9Pt"/>
      </w:pPr>
      <w:r w:rsidRPr="008B15F3">
        <w:t>liebherr-ltm1650-8-1-</w:t>
      </w:r>
      <w:r w:rsidR="00EE02DA">
        <w:t>riga-mainz-babenhausen-01</w:t>
      </w:r>
      <w:r w:rsidRPr="008B15F3">
        <w:t>.jpg</w:t>
      </w:r>
      <w:r w:rsidRPr="008B15F3">
        <w:br/>
      </w:r>
      <w:proofErr w:type="spellStart"/>
      <w:r w:rsidRPr="008B15F3">
        <w:t>VarioBase</w:t>
      </w:r>
      <w:proofErr w:type="spellEnd"/>
      <w:r w:rsidRPr="0081715C">
        <w:rPr>
          <w:vertAlign w:val="superscript"/>
        </w:rPr>
        <w:t>®</w:t>
      </w:r>
      <w:r w:rsidRPr="0081715C">
        <w:t xml:space="preserve"> und </w:t>
      </w:r>
      <w:proofErr w:type="spellStart"/>
      <w:r w:rsidRPr="0081715C">
        <w:t>VarioBallast</w:t>
      </w:r>
      <w:proofErr w:type="spellEnd"/>
      <w:r w:rsidRPr="0081715C">
        <w:rPr>
          <w:vertAlign w:val="superscript"/>
        </w:rPr>
        <w:t>®</w:t>
      </w:r>
      <w:r w:rsidR="00CA44CA" w:rsidRPr="0081715C">
        <w:t xml:space="preserve">: </w:t>
      </w:r>
      <w:r w:rsidR="0066213A" w:rsidRPr="0081715C">
        <w:t xml:space="preserve">Bei 25 Meter Ausladung setzt der große Mobilkran </w:t>
      </w:r>
      <w:r w:rsidR="00DD3AD9" w:rsidRPr="0081715C">
        <w:t>den</w:t>
      </w:r>
      <w:r w:rsidR="0066213A" w:rsidRPr="0081715C">
        <w:t xml:space="preserve"> </w:t>
      </w:r>
      <w:r w:rsidR="008A0DAF" w:rsidRPr="0081715C">
        <w:t>70 Tonnen</w:t>
      </w:r>
      <w:r w:rsidR="0066213A" w:rsidRPr="0081715C">
        <w:t xml:space="preserve"> schwere</w:t>
      </w:r>
      <w:r w:rsidR="00DD3AD9" w:rsidRPr="0081715C">
        <w:t>n Schwimmkörper</w:t>
      </w:r>
      <w:r w:rsidR="0066213A" w:rsidRPr="0081715C">
        <w:t xml:space="preserve"> auf die Wasseroberfläche. Der Radius des Drehbühnenballasts ist </w:t>
      </w:r>
      <w:r w:rsidR="00101E9B" w:rsidRPr="0081715C">
        <w:t xml:space="preserve">dabei </w:t>
      </w:r>
      <w:r w:rsidR="0066213A" w:rsidRPr="0081715C">
        <w:t xml:space="preserve">auf sein Maximum ausgefahren. </w:t>
      </w:r>
    </w:p>
    <w:p w:rsidR="005652C6" w:rsidRPr="00C22008" w:rsidRDefault="005652C6" w:rsidP="00C22008">
      <w:pPr>
        <w:pStyle w:val="Caption9Pt"/>
      </w:pPr>
    </w:p>
    <w:p w:rsidR="005652C6" w:rsidRDefault="005652C6" w:rsidP="00C22008">
      <w:pPr>
        <w:pStyle w:val="Caption9Pt"/>
      </w:pPr>
      <w:r w:rsidRPr="00705C31">
        <w:rPr>
          <w:noProof/>
          <w:lang w:eastAsia="de-DE"/>
        </w:rPr>
        <w:drawing>
          <wp:inline distT="0" distB="0" distL="0" distR="0" wp14:anchorId="00B4B7BA" wp14:editId="2FF90EC2">
            <wp:extent cx="4941009" cy="3290131"/>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ltm-1650-8-1-riga_mainz-babenhausen-20221-03-motiv15-ww.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945424" cy="3293071"/>
                    </a:xfrm>
                    <a:prstGeom prst="rect">
                      <a:avLst/>
                    </a:prstGeom>
                  </pic:spPr>
                </pic:pic>
              </a:graphicData>
            </a:graphic>
          </wp:inline>
        </w:drawing>
      </w:r>
    </w:p>
    <w:p w:rsidR="005652C6" w:rsidRPr="005652C6" w:rsidRDefault="005652C6" w:rsidP="00C22008">
      <w:pPr>
        <w:pStyle w:val="Caption9Pt"/>
      </w:pPr>
      <w:r w:rsidRPr="005652C6">
        <w:t>liebherr-ltm1650-8-1-</w:t>
      </w:r>
      <w:r w:rsidR="00EE02DA">
        <w:t>riga-mainz-babenhausen-02</w:t>
      </w:r>
      <w:r w:rsidRPr="005652C6">
        <w:t xml:space="preserve">.jpg </w:t>
      </w:r>
      <w:r w:rsidRPr="005652C6">
        <w:br/>
        <w:t>Ungleichgewicht: Über Seilrollen und mit unterschiedlich langen Anschlagmitteln wird der asymmetrischen Gewichtsverteilung der Last entgegengewirkt. Komplizierte Berechnungen im Vorfeld waren hierfür erforderlich.</w:t>
      </w:r>
    </w:p>
    <w:p w:rsidR="005652C6" w:rsidRPr="00705C31" w:rsidRDefault="005652C6" w:rsidP="00C22008">
      <w:pPr>
        <w:pStyle w:val="Caption9Pt"/>
      </w:pPr>
    </w:p>
    <w:p w:rsidR="00CA44CA" w:rsidRPr="00705C31" w:rsidRDefault="0066213A" w:rsidP="00C22008">
      <w:pPr>
        <w:pStyle w:val="Caption9Pt"/>
      </w:pPr>
      <w:r w:rsidRPr="00705C31">
        <w:rPr>
          <w:noProof/>
          <w:lang w:eastAsia="de-DE"/>
        </w:rPr>
        <w:drawing>
          <wp:inline distT="0" distB="0" distL="0" distR="0">
            <wp:extent cx="5038090" cy="3354775"/>
            <wp:effectExtent l="0" t="0" r="381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iebherr-ltm-1650-8-1-riga_mainz-babenhausen-20221-03-motiv12-ww.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041362" cy="3356954"/>
                    </a:xfrm>
                    <a:prstGeom prst="rect">
                      <a:avLst/>
                    </a:prstGeom>
                  </pic:spPr>
                </pic:pic>
              </a:graphicData>
            </a:graphic>
          </wp:inline>
        </w:drawing>
      </w:r>
    </w:p>
    <w:p w:rsidR="00CA44CA" w:rsidRPr="005652C6" w:rsidRDefault="005652C6" w:rsidP="00C22008">
      <w:pPr>
        <w:pStyle w:val="Caption9Pt"/>
      </w:pPr>
      <w:r w:rsidRPr="005652C6">
        <w:t>liebherr-ltm1650-8-1-</w:t>
      </w:r>
      <w:r w:rsidR="00EE02DA">
        <w:t>riga-mainz-babenhausen-03</w:t>
      </w:r>
      <w:r w:rsidRPr="005652C6">
        <w:t xml:space="preserve">.jpg </w:t>
      </w:r>
      <w:r w:rsidRPr="005652C6">
        <w:br/>
      </w:r>
      <w:r w:rsidR="0066213A" w:rsidRPr="005652C6">
        <w:t>Kranfahrer Werner Gebel</w:t>
      </w:r>
      <w:r w:rsidR="00CA44CA" w:rsidRPr="005652C6">
        <w:t xml:space="preserve">: </w:t>
      </w:r>
      <w:r w:rsidR="0066213A" w:rsidRPr="005652C6">
        <w:t>„Bei Hüben über das Heck liefert mir der Kran extrem große</w:t>
      </w:r>
      <w:r w:rsidR="00C219C3" w:rsidRPr="005652C6">
        <w:t xml:space="preserve"> Traglastwerte</w:t>
      </w:r>
      <w:r w:rsidR="0066213A" w:rsidRPr="005652C6">
        <w:t>.“</w:t>
      </w:r>
      <w:r w:rsidR="00CA44CA" w:rsidRPr="005652C6">
        <w:t xml:space="preserve"> </w:t>
      </w:r>
    </w:p>
    <w:p w:rsidR="00CA44CA" w:rsidRPr="008A0DAF" w:rsidRDefault="00CA44CA" w:rsidP="00C22008">
      <w:pPr>
        <w:pStyle w:val="Caption9Pt"/>
      </w:pPr>
    </w:p>
    <w:p w:rsidR="00CA44CA" w:rsidRPr="00705C31" w:rsidRDefault="0066213A" w:rsidP="00C22008">
      <w:pPr>
        <w:pStyle w:val="Caption9Pt"/>
      </w:pPr>
      <w:r w:rsidRPr="00705C31">
        <w:rPr>
          <w:noProof/>
          <w:lang w:eastAsia="de-DE"/>
        </w:rPr>
        <w:drawing>
          <wp:inline distT="0" distB="0" distL="0" distR="0">
            <wp:extent cx="5110385" cy="3402915"/>
            <wp:effectExtent l="0" t="0" r="0" b="127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ltm-1650-8-1-riga_mainz-babenhausen-20221-03-motiv23-ww.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112700" cy="3404456"/>
                    </a:xfrm>
                    <a:prstGeom prst="rect">
                      <a:avLst/>
                    </a:prstGeom>
                  </pic:spPr>
                </pic:pic>
              </a:graphicData>
            </a:graphic>
          </wp:inline>
        </w:drawing>
      </w:r>
    </w:p>
    <w:p w:rsidR="00CA44CA" w:rsidRPr="005652C6" w:rsidRDefault="005652C6" w:rsidP="00C22008">
      <w:pPr>
        <w:pStyle w:val="Caption9Pt"/>
      </w:pPr>
      <w:r w:rsidRPr="005652C6">
        <w:t>liebherr-ltm1650-8-1-riga-mainz-babenha</w:t>
      </w:r>
      <w:r w:rsidR="00EE02DA">
        <w:t>usen-04</w:t>
      </w:r>
      <w:r w:rsidRPr="005652C6">
        <w:t xml:space="preserve">.jpg </w:t>
      </w:r>
      <w:r w:rsidRPr="005652C6">
        <w:br/>
      </w:r>
      <w:r w:rsidR="00705C31" w:rsidRPr="005652C6">
        <w:t xml:space="preserve">Modernes </w:t>
      </w:r>
      <w:r w:rsidR="0066213A" w:rsidRPr="005652C6">
        <w:t>Kraftpaket</w:t>
      </w:r>
      <w:r w:rsidR="00CA44CA" w:rsidRPr="005652C6">
        <w:t>:</w:t>
      </w:r>
      <w:r w:rsidR="0066213A" w:rsidRPr="005652C6">
        <w:t xml:space="preserve"> </w:t>
      </w:r>
      <w:r w:rsidR="00705C31" w:rsidRPr="005652C6">
        <w:t>Die</w:t>
      </w:r>
      <w:r w:rsidR="0066213A" w:rsidRPr="005652C6">
        <w:t xml:space="preserve"> </w:t>
      </w:r>
      <w:r w:rsidR="008A0DAF">
        <w:t>155 Tonnen</w:t>
      </w:r>
      <w:r w:rsidR="0066213A" w:rsidRPr="005652C6">
        <w:t xml:space="preserve"> </w:t>
      </w:r>
      <w:r w:rsidR="00705C31" w:rsidRPr="005652C6">
        <w:t xml:space="preserve">Drehbühnenballast des LTM 1650-8.1 können hydraulisch auf bis zu </w:t>
      </w:r>
      <w:r w:rsidR="008A0DAF">
        <w:t>8,40 Meter</w:t>
      </w:r>
      <w:r w:rsidR="00705C31" w:rsidRPr="005652C6">
        <w:t xml:space="preserve"> Distanz eingestellt werden.</w:t>
      </w:r>
      <w:r w:rsidR="00CA44CA" w:rsidRPr="005652C6">
        <w:t xml:space="preserve"> </w:t>
      </w:r>
    </w:p>
    <w:p w:rsidR="00290DAD" w:rsidRDefault="00290DAD">
      <w:pPr>
        <w:spacing w:after="160" w:line="259" w:lineRule="auto"/>
        <w:rPr>
          <w:rFonts w:ascii="Arial" w:hAnsi="Arial" w:cs="Arial"/>
          <w:sz w:val="22"/>
          <w:szCs w:val="22"/>
        </w:rPr>
      </w:pPr>
      <w:r>
        <w:rPr>
          <w:rFonts w:ascii="Arial" w:hAnsi="Arial" w:cs="Arial"/>
          <w:sz w:val="22"/>
          <w:szCs w:val="22"/>
        </w:rPr>
        <w:br w:type="page"/>
      </w:r>
    </w:p>
    <w:p w:rsidR="0030499D" w:rsidRPr="006228BF" w:rsidRDefault="0030499D" w:rsidP="0030499D">
      <w:pPr>
        <w:spacing w:after="300" w:line="300" w:lineRule="exact"/>
        <w:rPr>
          <w:rFonts w:ascii="Arial" w:hAnsi="Arial"/>
          <w:b/>
          <w:szCs w:val="18"/>
        </w:rPr>
      </w:pPr>
      <w:r w:rsidRPr="006228BF">
        <w:rPr>
          <w:rFonts w:ascii="Arial" w:hAnsi="Arial"/>
          <w:b/>
          <w:szCs w:val="18"/>
        </w:rPr>
        <w:t>Ansprechpartner</w:t>
      </w:r>
    </w:p>
    <w:p w:rsidR="0030499D" w:rsidRPr="006228BF" w:rsidRDefault="0030499D" w:rsidP="0030499D">
      <w:pPr>
        <w:spacing w:after="300" w:line="300" w:lineRule="exact"/>
        <w:rPr>
          <w:rFonts w:ascii="Arial" w:hAnsi="Arial"/>
          <w:szCs w:val="18"/>
        </w:rPr>
      </w:pPr>
      <w:r w:rsidRPr="006228BF">
        <w:rPr>
          <w:rFonts w:ascii="Arial" w:hAnsi="Arial"/>
          <w:szCs w:val="18"/>
        </w:rPr>
        <w:t>Wolfgang Beringer</w:t>
      </w:r>
      <w:r w:rsidRPr="006228BF">
        <w:rPr>
          <w:rFonts w:ascii="Arial" w:hAnsi="Arial"/>
          <w:szCs w:val="18"/>
        </w:rPr>
        <w:br/>
        <w:t xml:space="preserve">Marketing </w:t>
      </w:r>
      <w:proofErr w:type="spellStart"/>
      <w:r w:rsidRPr="006228BF">
        <w:rPr>
          <w:rFonts w:ascii="Arial" w:hAnsi="Arial"/>
          <w:szCs w:val="18"/>
        </w:rPr>
        <w:t>and</w:t>
      </w:r>
      <w:proofErr w:type="spellEnd"/>
      <w:r w:rsidRPr="006228BF">
        <w:rPr>
          <w:rFonts w:ascii="Arial" w:hAnsi="Arial"/>
          <w:szCs w:val="18"/>
        </w:rPr>
        <w:t xml:space="preserve"> Communication</w:t>
      </w:r>
      <w:r w:rsidRPr="006228BF">
        <w:rPr>
          <w:rFonts w:ascii="Arial" w:hAnsi="Arial"/>
          <w:szCs w:val="18"/>
        </w:rPr>
        <w:br/>
        <w:t>Telefon: +49 7391/502 - 3663</w:t>
      </w:r>
      <w:r w:rsidRPr="006228BF">
        <w:rPr>
          <w:rFonts w:ascii="Arial" w:hAnsi="Arial"/>
          <w:szCs w:val="18"/>
        </w:rPr>
        <w:br/>
        <w:t>E-Mail: wolfgang.beringer@liebherr.com</w:t>
      </w:r>
    </w:p>
    <w:p w:rsidR="0030499D" w:rsidRPr="006228BF" w:rsidRDefault="0030499D" w:rsidP="0030499D">
      <w:pPr>
        <w:spacing w:after="300" w:line="300" w:lineRule="exact"/>
        <w:rPr>
          <w:rFonts w:ascii="Arial" w:hAnsi="Arial"/>
          <w:b/>
          <w:szCs w:val="18"/>
        </w:rPr>
      </w:pPr>
      <w:r w:rsidRPr="006228BF">
        <w:rPr>
          <w:rFonts w:ascii="Arial" w:hAnsi="Arial"/>
          <w:b/>
          <w:szCs w:val="18"/>
        </w:rPr>
        <w:t>Veröffentlicht von</w:t>
      </w:r>
    </w:p>
    <w:p w:rsidR="0030499D" w:rsidRPr="006228BF" w:rsidRDefault="0030499D" w:rsidP="00D21C0B">
      <w:pPr>
        <w:spacing w:after="300" w:line="300" w:lineRule="exact"/>
      </w:pPr>
      <w:r w:rsidRPr="006228BF">
        <w:rPr>
          <w:rFonts w:ascii="Arial" w:hAnsi="Arial"/>
          <w:szCs w:val="18"/>
        </w:rPr>
        <w:t xml:space="preserve">Liebherr-Werk Ehingen GmbH </w:t>
      </w:r>
      <w:r w:rsidRPr="006228BF">
        <w:rPr>
          <w:rFonts w:ascii="Arial" w:hAnsi="Arial"/>
          <w:szCs w:val="18"/>
        </w:rPr>
        <w:br/>
        <w:t>Ehingen (Donau) / Deutschland</w:t>
      </w:r>
      <w:r w:rsidRPr="006228BF">
        <w:rPr>
          <w:rFonts w:ascii="Arial" w:hAnsi="Arial"/>
          <w:szCs w:val="18"/>
        </w:rPr>
        <w:br/>
        <w:t>www.liebherr.com</w:t>
      </w:r>
    </w:p>
    <w:sectPr w:rsidR="0030499D" w:rsidRPr="006228BF" w:rsidSect="00542AF7">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5C90" w:rsidRDefault="008B5C90" w:rsidP="00B81ED6">
      <w:r>
        <w:separator/>
      </w:r>
    </w:p>
  </w:endnote>
  <w:endnote w:type="continuationSeparator" w:id="0">
    <w:p w:rsidR="008B5C90" w:rsidRDefault="008B5C90" w:rsidP="00B81E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4C50" w:rsidRPr="00E847CC" w:rsidRDefault="00C54C5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D4AF8">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D4AF8">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D4AF8">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 </w:instrText>
    </w:r>
    <w:r w:rsidR="00EE02DA">
      <w:rPr>
        <w:rFonts w:ascii="Arial" w:hAnsi="Arial" w:cs="Arial"/>
      </w:rPr>
      <w:fldChar w:fldCharType="separate"/>
    </w:r>
    <w:r w:rsidR="00DD4AF8">
      <w:rPr>
        <w:rFonts w:ascii="Arial" w:hAnsi="Arial" w:cs="Arial"/>
        <w:noProof/>
      </w:rPr>
      <w:t>3</w:t>
    </w:r>
    <w:r w:rsidR="00DD4AF8" w:rsidRPr="0093605C">
      <w:rPr>
        <w:rFonts w:ascii="Arial" w:hAnsi="Arial" w:cs="Arial"/>
        <w:noProof/>
      </w:rPr>
      <w:t>/</w:t>
    </w:r>
    <w:r w:rsidR="00DD4AF8">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5C90" w:rsidRDefault="008B5C90" w:rsidP="00B81ED6">
      <w:r>
        <w:separator/>
      </w:r>
    </w:p>
  </w:footnote>
  <w:footnote w:type="continuationSeparator" w:id="0">
    <w:p w:rsidR="008B5C90" w:rsidRDefault="008B5C90" w:rsidP="00B81E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4C50" w:rsidRDefault="00C54C50">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C54C50" w:rsidRDefault="00C54C5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D1F5574"/>
    <w:multiLevelType w:val="hybridMultilevel"/>
    <w:tmpl w:val="625AA490"/>
    <w:lvl w:ilvl="0" w:tplc="88DE50C8">
      <w:start w:val="140"/>
      <w:numFmt w:val="bullet"/>
      <w:lvlText w:val="-"/>
      <w:lvlJc w:val="left"/>
      <w:pPr>
        <w:ind w:left="720" w:hanging="360"/>
      </w:pPr>
      <w:rPr>
        <w:rFonts w:ascii="Arial" w:eastAsia="Times New Roman" w:hAnsi="Aria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21D3117"/>
    <w:multiLevelType w:val="hybridMultilevel"/>
    <w:tmpl w:val="52A4EBD0"/>
    <w:lvl w:ilvl="0" w:tplc="18D2B6AC">
      <w:start w:val="13"/>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47513EFA"/>
    <w:multiLevelType w:val="multilevel"/>
    <w:tmpl w:val="A12230F4"/>
    <w:numStyleLink w:val="TitleRuleListStyleLH"/>
  </w:abstractNum>
  <w:abstractNum w:abstractNumId="5" w15:restartNumberingAfterBreak="0">
    <w:nsid w:val="618A296D"/>
    <w:multiLevelType w:val="hybridMultilevel"/>
    <w:tmpl w:val="A5BA54C8"/>
    <w:lvl w:ilvl="0" w:tplc="A23676A8">
      <w:start w:val="140"/>
      <w:numFmt w:val="bullet"/>
      <w:lvlText w:val="-"/>
      <w:lvlJc w:val="left"/>
      <w:pPr>
        <w:ind w:left="720" w:hanging="360"/>
      </w:pPr>
      <w:rPr>
        <w:rFonts w:ascii="Arial" w:eastAsia="Times New Roman" w:hAnsi="Aria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7F5B1FEE"/>
    <w:multiLevelType w:val="hybridMultilevel"/>
    <w:tmpl w:val="ED34A8CE"/>
    <w:lvl w:ilvl="0" w:tplc="782A7B3A">
      <w:start w:val="1"/>
      <w:numFmt w:val="decimal"/>
      <w:lvlText w:val="%1"/>
      <w:lvlJc w:val="left"/>
      <w:pPr>
        <w:ind w:left="1060" w:hanging="70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6"/>
  </w:num>
  <w:num w:numId="5">
    <w:abstractNumId w:val="3"/>
  </w:num>
  <w:num w:numId="6">
    <w:abstractNumId w:val="2"/>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4096" w:nlCheck="1" w:checkStyle="0"/>
  <w:activeWritingStyle w:appName="MSWord" w:lang="de-DE" w:vendorID="64" w:dllVersion="4096" w:nlCheck="1" w:checkStyle="0"/>
  <w:activeWritingStyle w:appName="MSWord" w:lang="en-GB" w:vendorID="64" w:dllVersion="4096" w:nlCheck="1" w:checkStyle="0"/>
  <w:activeWritingStyle w:appName="MSWord" w:lang="de-DE" w:vendorID="64" w:dllVersion="131078" w:nlCheck="1" w:checkStyle="0"/>
  <w:activeWritingStyle w:appName="MSWord" w:lang="en-GB" w:vendorID="64" w:dllVersion="131078" w:nlCheck="1" w:checkStyle="1"/>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5680"/>
    <w:rsid w:val="00032A0C"/>
    <w:rsid w:val="00033002"/>
    <w:rsid w:val="00036B45"/>
    <w:rsid w:val="000370E9"/>
    <w:rsid w:val="00052EA8"/>
    <w:rsid w:val="0005469B"/>
    <w:rsid w:val="00066E54"/>
    <w:rsid w:val="00067698"/>
    <w:rsid w:val="00076730"/>
    <w:rsid w:val="00076BC0"/>
    <w:rsid w:val="000A3D56"/>
    <w:rsid w:val="000B422C"/>
    <w:rsid w:val="000B61D0"/>
    <w:rsid w:val="000C24C1"/>
    <w:rsid w:val="000C425C"/>
    <w:rsid w:val="000C5EE3"/>
    <w:rsid w:val="000C6438"/>
    <w:rsid w:val="000D0963"/>
    <w:rsid w:val="000D13A7"/>
    <w:rsid w:val="000D153B"/>
    <w:rsid w:val="000D1F58"/>
    <w:rsid w:val="000D5EDA"/>
    <w:rsid w:val="000E3186"/>
    <w:rsid w:val="000E3C3F"/>
    <w:rsid w:val="000E417E"/>
    <w:rsid w:val="000E5FAD"/>
    <w:rsid w:val="000F00FF"/>
    <w:rsid w:val="000F0D59"/>
    <w:rsid w:val="000F6EC2"/>
    <w:rsid w:val="000F724F"/>
    <w:rsid w:val="00101E9B"/>
    <w:rsid w:val="00114E72"/>
    <w:rsid w:val="001220E3"/>
    <w:rsid w:val="001334E6"/>
    <w:rsid w:val="00136438"/>
    <w:rsid w:val="001419B4"/>
    <w:rsid w:val="001423FC"/>
    <w:rsid w:val="00145DB7"/>
    <w:rsid w:val="00150392"/>
    <w:rsid w:val="001528F9"/>
    <w:rsid w:val="001530E0"/>
    <w:rsid w:val="0015513C"/>
    <w:rsid w:val="00157A80"/>
    <w:rsid w:val="001629B8"/>
    <w:rsid w:val="00162C11"/>
    <w:rsid w:val="001738D7"/>
    <w:rsid w:val="00176B76"/>
    <w:rsid w:val="00185443"/>
    <w:rsid w:val="00190473"/>
    <w:rsid w:val="00194D4C"/>
    <w:rsid w:val="001957BB"/>
    <w:rsid w:val="00195A1D"/>
    <w:rsid w:val="001A1AD7"/>
    <w:rsid w:val="001A1F36"/>
    <w:rsid w:val="001A7C47"/>
    <w:rsid w:val="001B7364"/>
    <w:rsid w:val="001D0E69"/>
    <w:rsid w:val="001D6011"/>
    <w:rsid w:val="001D7A5A"/>
    <w:rsid w:val="001E065A"/>
    <w:rsid w:val="001E2B2A"/>
    <w:rsid w:val="001F4EE1"/>
    <w:rsid w:val="001F6C4C"/>
    <w:rsid w:val="0020502D"/>
    <w:rsid w:val="002062C0"/>
    <w:rsid w:val="00210970"/>
    <w:rsid w:val="00211998"/>
    <w:rsid w:val="002130BF"/>
    <w:rsid w:val="00213881"/>
    <w:rsid w:val="00214706"/>
    <w:rsid w:val="00216C95"/>
    <w:rsid w:val="002227B2"/>
    <w:rsid w:val="00223CCE"/>
    <w:rsid w:val="002242E1"/>
    <w:rsid w:val="00233349"/>
    <w:rsid w:val="00242174"/>
    <w:rsid w:val="00242E67"/>
    <w:rsid w:val="0024407E"/>
    <w:rsid w:val="0025112C"/>
    <w:rsid w:val="00253DE4"/>
    <w:rsid w:val="002760AB"/>
    <w:rsid w:val="00276183"/>
    <w:rsid w:val="00282AE3"/>
    <w:rsid w:val="002878DE"/>
    <w:rsid w:val="00287C48"/>
    <w:rsid w:val="00290DAD"/>
    <w:rsid w:val="002A0652"/>
    <w:rsid w:val="002A6909"/>
    <w:rsid w:val="002A6FC1"/>
    <w:rsid w:val="002B1AA0"/>
    <w:rsid w:val="002B2284"/>
    <w:rsid w:val="002C1773"/>
    <w:rsid w:val="002C71F3"/>
    <w:rsid w:val="002D6A78"/>
    <w:rsid w:val="002D6F0C"/>
    <w:rsid w:val="002D7A5C"/>
    <w:rsid w:val="002E7FAC"/>
    <w:rsid w:val="002F0F9C"/>
    <w:rsid w:val="0030406D"/>
    <w:rsid w:val="0030499D"/>
    <w:rsid w:val="003219BE"/>
    <w:rsid w:val="00321F64"/>
    <w:rsid w:val="00327624"/>
    <w:rsid w:val="0033479A"/>
    <w:rsid w:val="00336566"/>
    <w:rsid w:val="00336ECE"/>
    <w:rsid w:val="003377B5"/>
    <w:rsid w:val="00337873"/>
    <w:rsid w:val="00340A84"/>
    <w:rsid w:val="00340E8D"/>
    <w:rsid w:val="00341066"/>
    <w:rsid w:val="003524D2"/>
    <w:rsid w:val="00364CAC"/>
    <w:rsid w:val="00366055"/>
    <w:rsid w:val="00366ACF"/>
    <w:rsid w:val="00370002"/>
    <w:rsid w:val="00373652"/>
    <w:rsid w:val="003752AD"/>
    <w:rsid w:val="00382B3A"/>
    <w:rsid w:val="003832F9"/>
    <w:rsid w:val="0039000C"/>
    <w:rsid w:val="003936A6"/>
    <w:rsid w:val="003954A9"/>
    <w:rsid w:val="003A1666"/>
    <w:rsid w:val="003B6275"/>
    <w:rsid w:val="003C04C5"/>
    <w:rsid w:val="003D200F"/>
    <w:rsid w:val="003D4FDE"/>
    <w:rsid w:val="003E1727"/>
    <w:rsid w:val="003E2645"/>
    <w:rsid w:val="003E3D50"/>
    <w:rsid w:val="003F29F1"/>
    <w:rsid w:val="00407182"/>
    <w:rsid w:val="0041016A"/>
    <w:rsid w:val="00413356"/>
    <w:rsid w:val="004161E1"/>
    <w:rsid w:val="00430D31"/>
    <w:rsid w:val="004344F7"/>
    <w:rsid w:val="004369F3"/>
    <w:rsid w:val="00437AD4"/>
    <w:rsid w:val="004475AA"/>
    <w:rsid w:val="00447A54"/>
    <w:rsid w:val="00453007"/>
    <w:rsid w:val="00463832"/>
    <w:rsid w:val="00465D4E"/>
    <w:rsid w:val="00465D79"/>
    <w:rsid w:val="00490EEB"/>
    <w:rsid w:val="004937B9"/>
    <w:rsid w:val="00494B7F"/>
    <w:rsid w:val="00496510"/>
    <w:rsid w:val="00497862"/>
    <w:rsid w:val="00497BBF"/>
    <w:rsid w:val="004A669E"/>
    <w:rsid w:val="004B02FA"/>
    <w:rsid w:val="004B4718"/>
    <w:rsid w:val="004C4596"/>
    <w:rsid w:val="004D0C9F"/>
    <w:rsid w:val="004D7483"/>
    <w:rsid w:val="004E09F1"/>
    <w:rsid w:val="004E4B9A"/>
    <w:rsid w:val="004E5C8F"/>
    <w:rsid w:val="004E7DDC"/>
    <w:rsid w:val="004F117A"/>
    <w:rsid w:val="004F7B65"/>
    <w:rsid w:val="00504AE3"/>
    <w:rsid w:val="005134BE"/>
    <w:rsid w:val="0051369F"/>
    <w:rsid w:val="005212AD"/>
    <w:rsid w:val="0052413F"/>
    <w:rsid w:val="0052544E"/>
    <w:rsid w:val="0053487D"/>
    <w:rsid w:val="00534A9A"/>
    <w:rsid w:val="00535EEA"/>
    <w:rsid w:val="00540FF3"/>
    <w:rsid w:val="00542AF7"/>
    <w:rsid w:val="00542E3D"/>
    <w:rsid w:val="0055055A"/>
    <w:rsid w:val="00556698"/>
    <w:rsid w:val="0056129F"/>
    <w:rsid w:val="005652C6"/>
    <w:rsid w:val="005657D6"/>
    <w:rsid w:val="005759C1"/>
    <w:rsid w:val="00575A3A"/>
    <w:rsid w:val="005811D9"/>
    <w:rsid w:val="00582996"/>
    <w:rsid w:val="00582F0C"/>
    <w:rsid w:val="00585674"/>
    <w:rsid w:val="00586B10"/>
    <w:rsid w:val="00595FCA"/>
    <w:rsid w:val="00596C3F"/>
    <w:rsid w:val="005A0C4B"/>
    <w:rsid w:val="005A0CD5"/>
    <w:rsid w:val="005A3273"/>
    <w:rsid w:val="005A59F4"/>
    <w:rsid w:val="005B2118"/>
    <w:rsid w:val="005B488E"/>
    <w:rsid w:val="005D4E97"/>
    <w:rsid w:val="005E5D92"/>
    <w:rsid w:val="005E72F9"/>
    <w:rsid w:val="005F6793"/>
    <w:rsid w:val="00613B15"/>
    <w:rsid w:val="0062124C"/>
    <w:rsid w:val="006228BF"/>
    <w:rsid w:val="006303CE"/>
    <w:rsid w:val="00631B86"/>
    <w:rsid w:val="006358E7"/>
    <w:rsid w:val="00647039"/>
    <w:rsid w:val="00652774"/>
    <w:rsid w:val="00652C13"/>
    <w:rsid w:val="00652E53"/>
    <w:rsid w:val="0065358D"/>
    <w:rsid w:val="0065629F"/>
    <w:rsid w:val="00661128"/>
    <w:rsid w:val="0066137E"/>
    <w:rsid w:val="0066213A"/>
    <w:rsid w:val="00662E41"/>
    <w:rsid w:val="0067320E"/>
    <w:rsid w:val="00673D4F"/>
    <w:rsid w:val="006843CC"/>
    <w:rsid w:val="006864F2"/>
    <w:rsid w:val="00690DAA"/>
    <w:rsid w:val="006A4B60"/>
    <w:rsid w:val="006C0E4F"/>
    <w:rsid w:val="006C1DAD"/>
    <w:rsid w:val="006C63B1"/>
    <w:rsid w:val="006D5BFC"/>
    <w:rsid w:val="006E674D"/>
    <w:rsid w:val="006F05EF"/>
    <w:rsid w:val="006F1D39"/>
    <w:rsid w:val="006F5A9B"/>
    <w:rsid w:val="006F71EE"/>
    <w:rsid w:val="00701EC2"/>
    <w:rsid w:val="0070377B"/>
    <w:rsid w:val="00705C31"/>
    <w:rsid w:val="00707940"/>
    <w:rsid w:val="00714FDA"/>
    <w:rsid w:val="00716ECB"/>
    <w:rsid w:val="00720131"/>
    <w:rsid w:val="00721767"/>
    <w:rsid w:val="007228F9"/>
    <w:rsid w:val="00736D97"/>
    <w:rsid w:val="007421F1"/>
    <w:rsid w:val="00742C40"/>
    <w:rsid w:val="00747169"/>
    <w:rsid w:val="007514C7"/>
    <w:rsid w:val="00761197"/>
    <w:rsid w:val="00762406"/>
    <w:rsid w:val="0079313C"/>
    <w:rsid w:val="007937F7"/>
    <w:rsid w:val="00797DEE"/>
    <w:rsid w:val="007A36AF"/>
    <w:rsid w:val="007A55D7"/>
    <w:rsid w:val="007B100D"/>
    <w:rsid w:val="007B4716"/>
    <w:rsid w:val="007B65F6"/>
    <w:rsid w:val="007B6606"/>
    <w:rsid w:val="007C2DD9"/>
    <w:rsid w:val="007C79D1"/>
    <w:rsid w:val="007D2A5F"/>
    <w:rsid w:val="007F2586"/>
    <w:rsid w:val="0080400A"/>
    <w:rsid w:val="00805D3C"/>
    <w:rsid w:val="0080792E"/>
    <w:rsid w:val="0081445C"/>
    <w:rsid w:val="0081715C"/>
    <w:rsid w:val="00824226"/>
    <w:rsid w:val="008264A1"/>
    <w:rsid w:val="00827D97"/>
    <w:rsid w:val="0083781B"/>
    <w:rsid w:val="00855204"/>
    <w:rsid w:val="00873908"/>
    <w:rsid w:val="008763DE"/>
    <w:rsid w:val="00883519"/>
    <w:rsid w:val="00883780"/>
    <w:rsid w:val="0088701C"/>
    <w:rsid w:val="008A0DAF"/>
    <w:rsid w:val="008A51F4"/>
    <w:rsid w:val="008B15F3"/>
    <w:rsid w:val="008B30B4"/>
    <w:rsid w:val="008B5C90"/>
    <w:rsid w:val="008C4516"/>
    <w:rsid w:val="008C59F8"/>
    <w:rsid w:val="008F32F3"/>
    <w:rsid w:val="008F55F5"/>
    <w:rsid w:val="008F56CA"/>
    <w:rsid w:val="009044B3"/>
    <w:rsid w:val="009169F9"/>
    <w:rsid w:val="00917B5D"/>
    <w:rsid w:val="009228C1"/>
    <w:rsid w:val="00925AA7"/>
    <w:rsid w:val="009267F4"/>
    <w:rsid w:val="00930819"/>
    <w:rsid w:val="0093349A"/>
    <w:rsid w:val="00935404"/>
    <w:rsid w:val="00935F1D"/>
    <w:rsid w:val="0093605C"/>
    <w:rsid w:val="00937BD1"/>
    <w:rsid w:val="00943F82"/>
    <w:rsid w:val="00951625"/>
    <w:rsid w:val="009545A6"/>
    <w:rsid w:val="0095620F"/>
    <w:rsid w:val="00960B39"/>
    <w:rsid w:val="009613AF"/>
    <w:rsid w:val="00965077"/>
    <w:rsid w:val="00965BBF"/>
    <w:rsid w:val="009726E0"/>
    <w:rsid w:val="00980CD5"/>
    <w:rsid w:val="00982021"/>
    <w:rsid w:val="0098249B"/>
    <w:rsid w:val="009A3D17"/>
    <w:rsid w:val="009C0B7D"/>
    <w:rsid w:val="009C3DD2"/>
    <w:rsid w:val="009C5167"/>
    <w:rsid w:val="009D2904"/>
    <w:rsid w:val="009D38D1"/>
    <w:rsid w:val="009D5567"/>
    <w:rsid w:val="009E230B"/>
    <w:rsid w:val="009F655D"/>
    <w:rsid w:val="009F677A"/>
    <w:rsid w:val="00A0078D"/>
    <w:rsid w:val="00A30DB2"/>
    <w:rsid w:val="00A3212A"/>
    <w:rsid w:val="00A46F3B"/>
    <w:rsid w:val="00A50046"/>
    <w:rsid w:val="00A51BC9"/>
    <w:rsid w:val="00A53DA7"/>
    <w:rsid w:val="00A568F9"/>
    <w:rsid w:val="00A66466"/>
    <w:rsid w:val="00A6744D"/>
    <w:rsid w:val="00A835C9"/>
    <w:rsid w:val="00A8729C"/>
    <w:rsid w:val="00A97090"/>
    <w:rsid w:val="00AA4213"/>
    <w:rsid w:val="00AA6E04"/>
    <w:rsid w:val="00AB09CA"/>
    <w:rsid w:val="00AB0D12"/>
    <w:rsid w:val="00AB2809"/>
    <w:rsid w:val="00AB2A87"/>
    <w:rsid w:val="00AB686E"/>
    <w:rsid w:val="00AC157C"/>
    <w:rsid w:val="00AC2129"/>
    <w:rsid w:val="00AD1885"/>
    <w:rsid w:val="00AD265F"/>
    <w:rsid w:val="00AD294A"/>
    <w:rsid w:val="00AD43AD"/>
    <w:rsid w:val="00AD600E"/>
    <w:rsid w:val="00AD7E7F"/>
    <w:rsid w:val="00AF0D88"/>
    <w:rsid w:val="00AF1F99"/>
    <w:rsid w:val="00AF4C36"/>
    <w:rsid w:val="00B00A5B"/>
    <w:rsid w:val="00B032CF"/>
    <w:rsid w:val="00B03725"/>
    <w:rsid w:val="00B105E8"/>
    <w:rsid w:val="00B120A6"/>
    <w:rsid w:val="00B303EE"/>
    <w:rsid w:val="00B31017"/>
    <w:rsid w:val="00B313C7"/>
    <w:rsid w:val="00B3157A"/>
    <w:rsid w:val="00B40C4F"/>
    <w:rsid w:val="00B525A8"/>
    <w:rsid w:val="00B60FF0"/>
    <w:rsid w:val="00B709A7"/>
    <w:rsid w:val="00B76AFB"/>
    <w:rsid w:val="00B8149D"/>
    <w:rsid w:val="00B81C2E"/>
    <w:rsid w:val="00B81ED6"/>
    <w:rsid w:val="00B827F6"/>
    <w:rsid w:val="00B828E7"/>
    <w:rsid w:val="00B901F8"/>
    <w:rsid w:val="00B9172D"/>
    <w:rsid w:val="00BA207C"/>
    <w:rsid w:val="00BA43EF"/>
    <w:rsid w:val="00BA462C"/>
    <w:rsid w:val="00BA69BC"/>
    <w:rsid w:val="00BB0BFF"/>
    <w:rsid w:val="00BB56D3"/>
    <w:rsid w:val="00BC7E07"/>
    <w:rsid w:val="00BD7045"/>
    <w:rsid w:val="00BE712E"/>
    <w:rsid w:val="00C02F65"/>
    <w:rsid w:val="00C10D9E"/>
    <w:rsid w:val="00C1162A"/>
    <w:rsid w:val="00C219C3"/>
    <w:rsid w:val="00C22008"/>
    <w:rsid w:val="00C23DB7"/>
    <w:rsid w:val="00C2426B"/>
    <w:rsid w:val="00C276CA"/>
    <w:rsid w:val="00C36668"/>
    <w:rsid w:val="00C4258F"/>
    <w:rsid w:val="00C464EC"/>
    <w:rsid w:val="00C52100"/>
    <w:rsid w:val="00C53825"/>
    <w:rsid w:val="00C53B6C"/>
    <w:rsid w:val="00C5488C"/>
    <w:rsid w:val="00C54C50"/>
    <w:rsid w:val="00C665F0"/>
    <w:rsid w:val="00C72AD7"/>
    <w:rsid w:val="00C77574"/>
    <w:rsid w:val="00C82F21"/>
    <w:rsid w:val="00C84F92"/>
    <w:rsid w:val="00C868DF"/>
    <w:rsid w:val="00C8738C"/>
    <w:rsid w:val="00C912F4"/>
    <w:rsid w:val="00C92B51"/>
    <w:rsid w:val="00C95EC6"/>
    <w:rsid w:val="00CA20DB"/>
    <w:rsid w:val="00CA44CA"/>
    <w:rsid w:val="00CA6B77"/>
    <w:rsid w:val="00CB01F4"/>
    <w:rsid w:val="00CC4604"/>
    <w:rsid w:val="00CE07CB"/>
    <w:rsid w:val="00CE31AE"/>
    <w:rsid w:val="00CE6660"/>
    <w:rsid w:val="00CE70C6"/>
    <w:rsid w:val="00CE7FDB"/>
    <w:rsid w:val="00CF3C09"/>
    <w:rsid w:val="00D00A93"/>
    <w:rsid w:val="00D031E5"/>
    <w:rsid w:val="00D0338D"/>
    <w:rsid w:val="00D03696"/>
    <w:rsid w:val="00D13193"/>
    <w:rsid w:val="00D21C0B"/>
    <w:rsid w:val="00D23C28"/>
    <w:rsid w:val="00D34D96"/>
    <w:rsid w:val="00D4399C"/>
    <w:rsid w:val="00D447B8"/>
    <w:rsid w:val="00D45EA9"/>
    <w:rsid w:val="00D471FE"/>
    <w:rsid w:val="00D56E2C"/>
    <w:rsid w:val="00D620F3"/>
    <w:rsid w:val="00D63B50"/>
    <w:rsid w:val="00D66789"/>
    <w:rsid w:val="00D7617D"/>
    <w:rsid w:val="00D82EB3"/>
    <w:rsid w:val="00D83F9A"/>
    <w:rsid w:val="00D85849"/>
    <w:rsid w:val="00D86485"/>
    <w:rsid w:val="00D87FCB"/>
    <w:rsid w:val="00D92DCA"/>
    <w:rsid w:val="00D93DD1"/>
    <w:rsid w:val="00DA371C"/>
    <w:rsid w:val="00DA58B4"/>
    <w:rsid w:val="00DB1094"/>
    <w:rsid w:val="00DB2D47"/>
    <w:rsid w:val="00DC1C96"/>
    <w:rsid w:val="00DC36E7"/>
    <w:rsid w:val="00DC633F"/>
    <w:rsid w:val="00DC7A3D"/>
    <w:rsid w:val="00DD3AD9"/>
    <w:rsid w:val="00DD474B"/>
    <w:rsid w:val="00DD4AF8"/>
    <w:rsid w:val="00DD6AAB"/>
    <w:rsid w:val="00DF2CC3"/>
    <w:rsid w:val="00DF40C0"/>
    <w:rsid w:val="00DF45B3"/>
    <w:rsid w:val="00DF69BD"/>
    <w:rsid w:val="00E06625"/>
    <w:rsid w:val="00E134EC"/>
    <w:rsid w:val="00E20264"/>
    <w:rsid w:val="00E260E6"/>
    <w:rsid w:val="00E279E3"/>
    <w:rsid w:val="00E31DDA"/>
    <w:rsid w:val="00E32363"/>
    <w:rsid w:val="00E34465"/>
    <w:rsid w:val="00E37F2E"/>
    <w:rsid w:val="00E42299"/>
    <w:rsid w:val="00E522B1"/>
    <w:rsid w:val="00E5499E"/>
    <w:rsid w:val="00E61FD8"/>
    <w:rsid w:val="00E64681"/>
    <w:rsid w:val="00E708D2"/>
    <w:rsid w:val="00E739C2"/>
    <w:rsid w:val="00E81E8F"/>
    <w:rsid w:val="00E826F4"/>
    <w:rsid w:val="00E828E0"/>
    <w:rsid w:val="00E847CC"/>
    <w:rsid w:val="00E86ACF"/>
    <w:rsid w:val="00E879F9"/>
    <w:rsid w:val="00E97E0B"/>
    <w:rsid w:val="00EA1857"/>
    <w:rsid w:val="00EA26F3"/>
    <w:rsid w:val="00ED0C35"/>
    <w:rsid w:val="00ED1D76"/>
    <w:rsid w:val="00ED30B9"/>
    <w:rsid w:val="00ED5CCC"/>
    <w:rsid w:val="00ED5D62"/>
    <w:rsid w:val="00EE02DA"/>
    <w:rsid w:val="00EE0549"/>
    <w:rsid w:val="00EE05D3"/>
    <w:rsid w:val="00EE1185"/>
    <w:rsid w:val="00EE3E92"/>
    <w:rsid w:val="00F01C76"/>
    <w:rsid w:val="00F15E7D"/>
    <w:rsid w:val="00F23E3E"/>
    <w:rsid w:val="00F24392"/>
    <w:rsid w:val="00F25E09"/>
    <w:rsid w:val="00F375D8"/>
    <w:rsid w:val="00F468CF"/>
    <w:rsid w:val="00F47A79"/>
    <w:rsid w:val="00F570DB"/>
    <w:rsid w:val="00F57857"/>
    <w:rsid w:val="00F63BAE"/>
    <w:rsid w:val="00F63D5C"/>
    <w:rsid w:val="00F679B4"/>
    <w:rsid w:val="00F70B0D"/>
    <w:rsid w:val="00F723DC"/>
    <w:rsid w:val="00FA1FFA"/>
    <w:rsid w:val="00FB34FB"/>
    <w:rsid w:val="00FB4518"/>
    <w:rsid w:val="00FC07AA"/>
    <w:rsid w:val="00FC3B5E"/>
    <w:rsid w:val="00FC5B54"/>
    <w:rsid w:val="00FD1790"/>
    <w:rsid w:val="00FD1C55"/>
    <w:rsid w:val="00FD358E"/>
    <w:rsid w:val="00FD75A0"/>
    <w:rsid w:val="00FD7B3A"/>
    <w:rsid w:val="00FE584B"/>
    <w:rsid w:val="00FF4DA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718B529"/>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F55F5"/>
    <w:pPr>
      <w:spacing w:after="0" w:line="240" w:lineRule="auto"/>
    </w:pPr>
    <w:rPr>
      <w:rFonts w:ascii="Times New Roman" w:eastAsia="Times New Roman" w:hAnsi="Times New Roman" w:cs="Times New Roman"/>
      <w:sz w:val="24"/>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pPr>
    <w:rPr>
      <w:rFonts w:asciiTheme="minorHAnsi" w:eastAsiaTheme="minorEastAsia" w:hAnsiTheme="minorHAnsi" w:cstheme="minorBidi"/>
      <w:sz w:val="22"/>
      <w:szCs w:val="22"/>
      <w:lang w:eastAsia="zh-CN"/>
    </w:r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pPr>
    <w:rPr>
      <w:rFonts w:asciiTheme="minorHAnsi" w:eastAsiaTheme="minorEastAsia" w:hAnsiTheme="minorHAnsi" w:cstheme="minorBidi"/>
      <w:sz w:val="22"/>
      <w:szCs w:val="22"/>
      <w:lang w:eastAsia="zh-CN"/>
    </w:r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line="259" w:lineRule="auto"/>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pPr>
    <w:rPr>
      <w:rFonts w:ascii="Arial" w:eastAsiaTheme="minorHAnsi" w:hAnsi="Arial" w:cstheme="minorBidi"/>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line="300" w:lineRule="exact"/>
      <w:ind w:left="782" w:hanging="357"/>
    </w:pPr>
    <w:rPr>
      <w:rFonts w:ascii="Arial" w:eastAsiaTheme="minorHAnsi" w:hAnsi="Arial" w:cs="Arial"/>
      <w:b/>
      <w:sz w:val="22"/>
      <w:szCs w:val="22"/>
      <w:lang w:val="en-US" w:eastAsia="en-US"/>
    </w:rPr>
  </w:style>
  <w:style w:type="paragraph" w:customStyle="1" w:styleId="Copytext11Pt">
    <w:name w:val="Copytext 11Pt"/>
    <w:basedOn w:val="Standard"/>
    <w:link w:val="Copytext11PtZchn"/>
    <w:qFormat/>
    <w:rsid w:val="00B81ED6"/>
    <w:pPr>
      <w:spacing w:after="300" w:line="300" w:lineRule="exact"/>
    </w:pPr>
    <w:rPr>
      <w:rFonts w:ascii="Arial" w:hAnsi="Arial"/>
      <w:sz w:val="22"/>
      <w:szCs w:val="18"/>
      <w:lang w:val="en-US"/>
    </w:rPr>
  </w:style>
  <w:style w:type="paragraph" w:customStyle="1" w:styleId="Copyhead11Pt">
    <w:name w:val="Copyhead 11Pt"/>
    <w:basedOn w:val="Standard"/>
    <w:link w:val="Copyhead11PtZchn"/>
    <w:qFormat/>
    <w:rsid w:val="00B81ED6"/>
    <w:pPr>
      <w:spacing w:after="300" w:line="300" w:lineRule="exact"/>
    </w:pPr>
    <w:rPr>
      <w:rFonts w:ascii="Arial" w:hAnsi="Arial"/>
      <w:b/>
      <w:sz w:val="22"/>
      <w:szCs w:val="18"/>
      <w:lang w:val="en-US"/>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eastAsiaTheme="minorEastAsia" w:hAnsi="Arial" w:cstheme="minorBidi"/>
      <w:b/>
      <w:noProof/>
      <w:sz w:val="22"/>
      <w:szCs w:val="22"/>
      <w:lang w:val="en-US"/>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pPr>
      <w:spacing w:after="160" w:line="259" w:lineRule="auto"/>
    </w:pPr>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LHbase-type11ptregular">
    <w:name w:val="LH_base-type 11pt regular"/>
    <w:qFormat/>
    <w:rsid w:val="007421F1"/>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Listenabsatz">
    <w:name w:val="List Paragraph"/>
    <w:basedOn w:val="Standard"/>
    <w:uiPriority w:val="34"/>
    <w:rsid w:val="00534A9A"/>
    <w:pPr>
      <w:ind w:left="720"/>
      <w:contextualSpacing/>
    </w:pPr>
  </w:style>
  <w:style w:type="paragraph" w:styleId="Sprechblasentext">
    <w:name w:val="Balloon Text"/>
    <w:basedOn w:val="Standard"/>
    <w:link w:val="SprechblasentextZchn"/>
    <w:uiPriority w:val="99"/>
    <w:semiHidden/>
    <w:unhideWhenUsed/>
    <w:rsid w:val="00465D4E"/>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465D4E"/>
    <w:rPr>
      <w:rFonts w:ascii="Segoe UI" w:eastAsia="Times New Roman" w:hAnsi="Segoe UI" w:cs="Segoe UI"/>
      <w:sz w:val="18"/>
      <w:szCs w:val="18"/>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8840469">
      <w:bodyDiv w:val="1"/>
      <w:marLeft w:val="0"/>
      <w:marRight w:val="0"/>
      <w:marTop w:val="0"/>
      <w:marBottom w:val="0"/>
      <w:divBdr>
        <w:top w:val="none" w:sz="0" w:space="0" w:color="auto"/>
        <w:left w:val="none" w:sz="0" w:space="0" w:color="auto"/>
        <w:bottom w:val="none" w:sz="0" w:space="0" w:color="auto"/>
        <w:right w:val="none" w:sz="0" w:space="0" w:color="auto"/>
      </w:divBdr>
    </w:div>
    <w:div w:id="109518987">
      <w:bodyDiv w:val="1"/>
      <w:marLeft w:val="0"/>
      <w:marRight w:val="0"/>
      <w:marTop w:val="0"/>
      <w:marBottom w:val="0"/>
      <w:divBdr>
        <w:top w:val="none" w:sz="0" w:space="0" w:color="auto"/>
        <w:left w:val="none" w:sz="0" w:space="0" w:color="auto"/>
        <w:bottom w:val="none" w:sz="0" w:space="0" w:color="auto"/>
        <w:right w:val="none" w:sz="0" w:space="0" w:color="auto"/>
      </w:divBdr>
    </w:div>
    <w:div w:id="123230403">
      <w:bodyDiv w:val="1"/>
      <w:marLeft w:val="0"/>
      <w:marRight w:val="0"/>
      <w:marTop w:val="0"/>
      <w:marBottom w:val="0"/>
      <w:divBdr>
        <w:top w:val="none" w:sz="0" w:space="0" w:color="auto"/>
        <w:left w:val="none" w:sz="0" w:space="0" w:color="auto"/>
        <w:bottom w:val="none" w:sz="0" w:space="0" w:color="auto"/>
        <w:right w:val="none" w:sz="0" w:space="0" w:color="auto"/>
      </w:divBdr>
    </w:div>
    <w:div w:id="164365821">
      <w:bodyDiv w:val="1"/>
      <w:marLeft w:val="0"/>
      <w:marRight w:val="0"/>
      <w:marTop w:val="0"/>
      <w:marBottom w:val="0"/>
      <w:divBdr>
        <w:top w:val="none" w:sz="0" w:space="0" w:color="auto"/>
        <w:left w:val="none" w:sz="0" w:space="0" w:color="auto"/>
        <w:bottom w:val="none" w:sz="0" w:space="0" w:color="auto"/>
        <w:right w:val="none" w:sz="0" w:space="0" w:color="auto"/>
      </w:divBdr>
    </w:div>
    <w:div w:id="263272255">
      <w:bodyDiv w:val="1"/>
      <w:marLeft w:val="0"/>
      <w:marRight w:val="0"/>
      <w:marTop w:val="0"/>
      <w:marBottom w:val="0"/>
      <w:divBdr>
        <w:top w:val="none" w:sz="0" w:space="0" w:color="auto"/>
        <w:left w:val="none" w:sz="0" w:space="0" w:color="auto"/>
        <w:bottom w:val="none" w:sz="0" w:space="0" w:color="auto"/>
        <w:right w:val="none" w:sz="0" w:space="0" w:color="auto"/>
      </w:divBdr>
    </w:div>
    <w:div w:id="369762394">
      <w:bodyDiv w:val="1"/>
      <w:marLeft w:val="0"/>
      <w:marRight w:val="0"/>
      <w:marTop w:val="0"/>
      <w:marBottom w:val="0"/>
      <w:divBdr>
        <w:top w:val="none" w:sz="0" w:space="0" w:color="auto"/>
        <w:left w:val="none" w:sz="0" w:space="0" w:color="auto"/>
        <w:bottom w:val="none" w:sz="0" w:space="0" w:color="auto"/>
        <w:right w:val="none" w:sz="0" w:space="0" w:color="auto"/>
      </w:divBdr>
    </w:div>
    <w:div w:id="393705617">
      <w:bodyDiv w:val="1"/>
      <w:marLeft w:val="0"/>
      <w:marRight w:val="0"/>
      <w:marTop w:val="0"/>
      <w:marBottom w:val="0"/>
      <w:divBdr>
        <w:top w:val="none" w:sz="0" w:space="0" w:color="auto"/>
        <w:left w:val="none" w:sz="0" w:space="0" w:color="auto"/>
        <w:bottom w:val="none" w:sz="0" w:space="0" w:color="auto"/>
        <w:right w:val="none" w:sz="0" w:space="0" w:color="auto"/>
      </w:divBdr>
    </w:div>
    <w:div w:id="405152593">
      <w:bodyDiv w:val="1"/>
      <w:marLeft w:val="0"/>
      <w:marRight w:val="0"/>
      <w:marTop w:val="0"/>
      <w:marBottom w:val="0"/>
      <w:divBdr>
        <w:top w:val="none" w:sz="0" w:space="0" w:color="auto"/>
        <w:left w:val="none" w:sz="0" w:space="0" w:color="auto"/>
        <w:bottom w:val="none" w:sz="0" w:space="0" w:color="auto"/>
        <w:right w:val="none" w:sz="0" w:space="0" w:color="auto"/>
      </w:divBdr>
    </w:div>
    <w:div w:id="410348519">
      <w:bodyDiv w:val="1"/>
      <w:marLeft w:val="0"/>
      <w:marRight w:val="0"/>
      <w:marTop w:val="0"/>
      <w:marBottom w:val="0"/>
      <w:divBdr>
        <w:top w:val="none" w:sz="0" w:space="0" w:color="auto"/>
        <w:left w:val="none" w:sz="0" w:space="0" w:color="auto"/>
        <w:bottom w:val="none" w:sz="0" w:space="0" w:color="auto"/>
        <w:right w:val="none" w:sz="0" w:space="0" w:color="auto"/>
      </w:divBdr>
    </w:div>
    <w:div w:id="637423083">
      <w:bodyDiv w:val="1"/>
      <w:marLeft w:val="0"/>
      <w:marRight w:val="0"/>
      <w:marTop w:val="0"/>
      <w:marBottom w:val="0"/>
      <w:divBdr>
        <w:top w:val="none" w:sz="0" w:space="0" w:color="auto"/>
        <w:left w:val="none" w:sz="0" w:space="0" w:color="auto"/>
        <w:bottom w:val="none" w:sz="0" w:space="0" w:color="auto"/>
        <w:right w:val="none" w:sz="0" w:space="0" w:color="auto"/>
      </w:divBdr>
    </w:div>
    <w:div w:id="664941086">
      <w:bodyDiv w:val="1"/>
      <w:marLeft w:val="0"/>
      <w:marRight w:val="0"/>
      <w:marTop w:val="0"/>
      <w:marBottom w:val="0"/>
      <w:divBdr>
        <w:top w:val="none" w:sz="0" w:space="0" w:color="auto"/>
        <w:left w:val="none" w:sz="0" w:space="0" w:color="auto"/>
        <w:bottom w:val="none" w:sz="0" w:space="0" w:color="auto"/>
        <w:right w:val="none" w:sz="0" w:space="0" w:color="auto"/>
      </w:divBdr>
    </w:div>
    <w:div w:id="747338906">
      <w:bodyDiv w:val="1"/>
      <w:marLeft w:val="0"/>
      <w:marRight w:val="0"/>
      <w:marTop w:val="0"/>
      <w:marBottom w:val="0"/>
      <w:divBdr>
        <w:top w:val="none" w:sz="0" w:space="0" w:color="auto"/>
        <w:left w:val="none" w:sz="0" w:space="0" w:color="auto"/>
        <w:bottom w:val="none" w:sz="0" w:space="0" w:color="auto"/>
        <w:right w:val="none" w:sz="0" w:space="0" w:color="auto"/>
      </w:divBdr>
    </w:div>
    <w:div w:id="790169789">
      <w:bodyDiv w:val="1"/>
      <w:marLeft w:val="0"/>
      <w:marRight w:val="0"/>
      <w:marTop w:val="0"/>
      <w:marBottom w:val="0"/>
      <w:divBdr>
        <w:top w:val="none" w:sz="0" w:space="0" w:color="auto"/>
        <w:left w:val="none" w:sz="0" w:space="0" w:color="auto"/>
        <w:bottom w:val="none" w:sz="0" w:space="0" w:color="auto"/>
        <w:right w:val="none" w:sz="0" w:space="0" w:color="auto"/>
      </w:divBdr>
    </w:div>
    <w:div w:id="798456761">
      <w:bodyDiv w:val="1"/>
      <w:marLeft w:val="0"/>
      <w:marRight w:val="0"/>
      <w:marTop w:val="0"/>
      <w:marBottom w:val="0"/>
      <w:divBdr>
        <w:top w:val="none" w:sz="0" w:space="0" w:color="auto"/>
        <w:left w:val="none" w:sz="0" w:space="0" w:color="auto"/>
        <w:bottom w:val="none" w:sz="0" w:space="0" w:color="auto"/>
        <w:right w:val="none" w:sz="0" w:space="0" w:color="auto"/>
      </w:divBdr>
    </w:div>
    <w:div w:id="813643118">
      <w:bodyDiv w:val="1"/>
      <w:marLeft w:val="0"/>
      <w:marRight w:val="0"/>
      <w:marTop w:val="0"/>
      <w:marBottom w:val="0"/>
      <w:divBdr>
        <w:top w:val="none" w:sz="0" w:space="0" w:color="auto"/>
        <w:left w:val="none" w:sz="0" w:space="0" w:color="auto"/>
        <w:bottom w:val="none" w:sz="0" w:space="0" w:color="auto"/>
        <w:right w:val="none" w:sz="0" w:space="0" w:color="auto"/>
      </w:divBdr>
    </w:div>
    <w:div w:id="844247154">
      <w:bodyDiv w:val="1"/>
      <w:marLeft w:val="0"/>
      <w:marRight w:val="0"/>
      <w:marTop w:val="0"/>
      <w:marBottom w:val="0"/>
      <w:divBdr>
        <w:top w:val="none" w:sz="0" w:space="0" w:color="auto"/>
        <w:left w:val="none" w:sz="0" w:space="0" w:color="auto"/>
        <w:bottom w:val="none" w:sz="0" w:space="0" w:color="auto"/>
        <w:right w:val="none" w:sz="0" w:space="0" w:color="auto"/>
      </w:divBdr>
    </w:div>
    <w:div w:id="871727059">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14190068">
      <w:bodyDiv w:val="1"/>
      <w:marLeft w:val="0"/>
      <w:marRight w:val="0"/>
      <w:marTop w:val="0"/>
      <w:marBottom w:val="0"/>
      <w:divBdr>
        <w:top w:val="none" w:sz="0" w:space="0" w:color="auto"/>
        <w:left w:val="none" w:sz="0" w:space="0" w:color="auto"/>
        <w:bottom w:val="none" w:sz="0" w:space="0" w:color="auto"/>
        <w:right w:val="none" w:sz="0" w:space="0" w:color="auto"/>
      </w:divBdr>
    </w:div>
    <w:div w:id="1018434710">
      <w:bodyDiv w:val="1"/>
      <w:marLeft w:val="0"/>
      <w:marRight w:val="0"/>
      <w:marTop w:val="0"/>
      <w:marBottom w:val="0"/>
      <w:divBdr>
        <w:top w:val="none" w:sz="0" w:space="0" w:color="auto"/>
        <w:left w:val="none" w:sz="0" w:space="0" w:color="auto"/>
        <w:bottom w:val="none" w:sz="0" w:space="0" w:color="auto"/>
        <w:right w:val="none" w:sz="0" w:space="0" w:color="auto"/>
      </w:divBdr>
    </w:div>
    <w:div w:id="1046374672">
      <w:bodyDiv w:val="1"/>
      <w:marLeft w:val="0"/>
      <w:marRight w:val="0"/>
      <w:marTop w:val="0"/>
      <w:marBottom w:val="0"/>
      <w:divBdr>
        <w:top w:val="none" w:sz="0" w:space="0" w:color="auto"/>
        <w:left w:val="none" w:sz="0" w:space="0" w:color="auto"/>
        <w:bottom w:val="none" w:sz="0" w:space="0" w:color="auto"/>
        <w:right w:val="none" w:sz="0" w:space="0" w:color="auto"/>
      </w:divBdr>
    </w:div>
    <w:div w:id="1168404846">
      <w:bodyDiv w:val="1"/>
      <w:marLeft w:val="0"/>
      <w:marRight w:val="0"/>
      <w:marTop w:val="0"/>
      <w:marBottom w:val="0"/>
      <w:divBdr>
        <w:top w:val="none" w:sz="0" w:space="0" w:color="auto"/>
        <w:left w:val="none" w:sz="0" w:space="0" w:color="auto"/>
        <w:bottom w:val="none" w:sz="0" w:space="0" w:color="auto"/>
        <w:right w:val="none" w:sz="0" w:space="0" w:color="auto"/>
      </w:divBdr>
    </w:div>
    <w:div w:id="1239636587">
      <w:bodyDiv w:val="1"/>
      <w:marLeft w:val="0"/>
      <w:marRight w:val="0"/>
      <w:marTop w:val="0"/>
      <w:marBottom w:val="0"/>
      <w:divBdr>
        <w:top w:val="none" w:sz="0" w:space="0" w:color="auto"/>
        <w:left w:val="none" w:sz="0" w:space="0" w:color="auto"/>
        <w:bottom w:val="none" w:sz="0" w:space="0" w:color="auto"/>
        <w:right w:val="none" w:sz="0" w:space="0" w:color="auto"/>
      </w:divBdr>
    </w:div>
    <w:div w:id="1267233614">
      <w:bodyDiv w:val="1"/>
      <w:marLeft w:val="0"/>
      <w:marRight w:val="0"/>
      <w:marTop w:val="0"/>
      <w:marBottom w:val="0"/>
      <w:divBdr>
        <w:top w:val="none" w:sz="0" w:space="0" w:color="auto"/>
        <w:left w:val="none" w:sz="0" w:space="0" w:color="auto"/>
        <w:bottom w:val="none" w:sz="0" w:space="0" w:color="auto"/>
        <w:right w:val="none" w:sz="0" w:space="0" w:color="auto"/>
      </w:divBdr>
    </w:div>
    <w:div w:id="1275479149">
      <w:bodyDiv w:val="1"/>
      <w:marLeft w:val="0"/>
      <w:marRight w:val="0"/>
      <w:marTop w:val="0"/>
      <w:marBottom w:val="0"/>
      <w:divBdr>
        <w:top w:val="none" w:sz="0" w:space="0" w:color="auto"/>
        <w:left w:val="none" w:sz="0" w:space="0" w:color="auto"/>
        <w:bottom w:val="none" w:sz="0" w:space="0" w:color="auto"/>
        <w:right w:val="none" w:sz="0" w:space="0" w:color="auto"/>
      </w:divBdr>
    </w:div>
    <w:div w:id="1277256925">
      <w:bodyDiv w:val="1"/>
      <w:marLeft w:val="0"/>
      <w:marRight w:val="0"/>
      <w:marTop w:val="0"/>
      <w:marBottom w:val="0"/>
      <w:divBdr>
        <w:top w:val="none" w:sz="0" w:space="0" w:color="auto"/>
        <w:left w:val="none" w:sz="0" w:space="0" w:color="auto"/>
        <w:bottom w:val="none" w:sz="0" w:space="0" w:color="auto"/>
        <w:right w:val="none" w:sz="0" w:space="0" w:color="auto"/>
      </w:divBdr>
    </w:div>
    <w:div w:id="1495611799">
      <w:bodyDiv w:val="1"/>
      <w:marLeft w:val="0"/>
      <w:marRight w:val="0"/>
      <w:marTop w:val="0"/>
      <w:marBottom w:val="0"/>
      <w:divBdr>
        <w:top w:val="none" w:sz="0" w:space="0" w:color="auto"/>
        <w:left w:val="none" w:sz="0" w:space="0" w:color="auto"/>
        <w:bottom w:val="none" w:sz="0" w:space="0" w:color="auto"/>
        <w:right w:val="none" w:sz="0" w:space="0" w:color="auto"/>
      </w:divBdr>
    </w:div>
    <w:div w:id="1533298195">
      <w:bodyDiv w:val="1"/>
      <w:marLeft w:val="0"/>
      <w:marRight w:val="0"/>
      <w:marTop w:val="0"/>
      <w:marBottom w:val="0"/>
      <w:divBdr>
        <w:top w:val="none" w:sz="0" w:space="0" w:color="auto"/>
        <w:left w:val="none" w:sz="0" w:space="0" w:color="auto"/>
        <w:bottom w:val="none" w:sz="0" w:space="0" w:color="auto"/>
        <w:right w:val="none" w:sz="0" w:space="0" w:color="auto"/>
      </w:divBdr>
    </w:div>
    <w:div w:id="1583367917">
      <w:bodyDiv w:val="1"/>
      <w:marLeft w:val="0"/>
      <w:marRight w:val="0"/>
      <w:marTop w:val="0"/>
      <w:marBottom w:val="0"/>
      <w:divBdr>
        <w:top w:val="none" w:sz="0" w:space="0" w:color="auto"/>
        <w:left w:val="none" w:sz="0" w:space="0" w:color="auto"/>
        <w:bottom w:val="none" w:sz="0" w:space="0" w:color="auto"/>
        <w:right w:val="none" w:sz="0" w:space="0" w:color="auto"/>
      </w:divBdr>
    </w:div>
    <w:div w:id="1626813738">
      <w:bodyDiv w:val="1"/>
      <w:marLeft w:val="0"/>
      <w:marRight w:val="0"/>
      <w:marTop w:val="0"/>
      <w:marBottom w:val="0"/>
      <w:divBdr>
        <w:top w:val="none" w:sz="0" w:space="0" w:color="auto"/>
        <w:left w:val="none" w:sz="0" w:space="0" w:color="auto"/>
        <w:bottom w:val="none" w:sz="0" w:space="0" w:color="auto"/>
        <w:right w:val="none" w:sz="0" w:space="0" w:color="auto"/>
      </w:divBdr>
    </w:div>
    <w:div w:id="1681737038">
      <w:bodyDiv w:val="1"/>
      <w:marLeft w:val="0"/>
      <w:marRight w:val="0"/>
      <w:marTop w:val="0"/>
      <w:marBottom w:val="0"/>
      <w:divBdr>
        <w:top w:val="none" w:sz="0" w:space="0" w:color="auto"/>
        <w:left w:val="none" w:sz="0" w:space="0" w:color="auto"/>
        <w:bottom w:val="none" w:sz="0" w:space="0" w:color="auto"/>
        <w:right w:val="none" w:sz="0" w:space="0" w:color="auto"/>
      </w:divBdr>
    </w:div>
    <w:div w:id="1738825187">
      <w:bodyDiv w:val="1"/>
      <w:marLeft w:val="0"/>
      <w:marRight w:val="0"/>
      <w:marTop w:val="0"/>
      <w:marBottom w:val="0"/>
      <w:divBdr>
        <w:top w:val="none" w:sz="0" w:space="0" w:color="auto"/>
        <w:left w:val="none" w:sz="0" w:space="0" w:color="auto"/>
        <w:bottom w:val="none" w:sz="0" w:space="0" w:color="auto"/>
        <w:right w:val="none" w:sz="0" w:space="0" w:color="auto"/>
      </w:divBdr>
    </w:div>
    <w:div w:id="1770194573">
      <w:bodyDiv w:val="1"/>
      <w:marLeft w:val="0"/>
      <w:marRight w:val="0"/>
      <w:marTop w:val="0"/>
      <w:marBottom w:val="0"/>
      <w:divBdr>
        <w:top w:val="none" w:sz="0" w:space="0" w:color="auto"/>
        <w:left w:val="none" w:sz="0" w:space="0" w:color="auto"/>
        <w:bottom w:val="none" w:sz="0" w:space="0" w:color="auto"/>
        <w:right w:val="none" w:sz="0" w:space="0" w:color="auto"/>
      </w:divBdr>
    </w:div>
    <w:div w:id="1775242438">
      <w:bodyDiv w:val="1"/>
      <w:marLeft w:val="0"/>
      <w:marRight w:val="0"/>
      <w:marTop w:val="0"/>
      <w:marBottom w:val="0"/>
      <w:divBdr>
        <w:top w:val="none" w:sz="0" w:space="0" w:color="auto"/>
        <w:left w:val="none" w:sz="0" w:space="0" w:color="auto"/>
        <w:bottom w:val="none" w:sz="0" w:space="0" w:color="auto"/>
        <w:right w:val="none" w:sz="0" w:space="0" w:color="auto"/>
      </w:divBdr>
    </w:div>
    <w:div w:id="1790467644">
      <w:bodyDiv w:val="1"/>
      <w:marLeft w:val="0"/>
      <w:marRight w:val="0"/>
      <w:marTop w:val="0"/>
      <w:marBottom w:val="0"/>
      <w:divBdr>
        <w:top w:val="none" w:sz="0" w:space="0" w:color="auto"/>
        <w:left w:val="none" w:sz="0" w:space="0" w:color="auto"/>
        <w:bottom w:val="none" w:sz="0" w:space="0" w:color="auto"/>
        <w:right w:val="none" w:sz="0" w:space="0" w:color="auto"/>
      </w:divBdr>
    </w:div>
    <w:div w:id="1920551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88DAC71BDEEA749A5B8EBE7D3A82C88"/>
        <w:category>
          <w:name w:val="Allgemein"/>
          <w:gallery w:val="placeholder"/>
        </w:category>
        <w:types>
          <w:type w:val="bbPlcHdr"/>
        </w:types>
        <w:behaviors>
          <w:behavior w:val="content"/>
        </w:behaviors>
        <w:guid w:val="{FC71124F-5466-D641-BA77-72D88D3E8EF9}"/>
      </w:docPartPr>
      <w:docPartBody>
        <w:p w:rsidR="003711EA" w:rsidRDefault="00042BA9" w:rsidP="00042BA9">
          <w:pPr>
            <w:pStyle w:val="988DAC71BDEEA749A5B8EBE7D3A82C88"/>
          </w:pPr>
          <w:r w:rsidRPr="00FB14A8">
            <w:rPr>
              <w:rStyle w:val="Platzhaltertext"/>
            </w:rPr>
            <w:t>[Category]</w:t>
          </w:r>
        </w:p>
      </w:docPartBody>
    </w:docPart>
    <w:docPart>
      <w:docPartPr>
        <w:name w:val="0C6F32E0246B58469A8A9BC868ADF468"/>
        <w:category>
          <w:name w:val="Allgemein"/>
          <w:gallery w:val="placeholder"/>
        </w:category>
        <w:types>
          <w:type w:val="bbPlcHdr"/>
        </w:types>
        <w:behaviors>
          <w:behavior w:val="content"/>
        </w:behaviors>
        <w:guid w:val="{DC303DB0-9C61-F74F-B726-C5CDEDA55AD9}"/>
      </w:docPartPr>
      <w:docPartBody>
        <w:p w:rsidR="003711EA" w:rsidRDefault="00042BA9" w:rsidP="00042BA9">
          <w:pPr>
            <w:pStyle w:val="0C6F32E0246B58469A8A9BC868ADF468"/>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2BA9"/>
    <w:rsid w:val="00042BA9"/>
    <w:rsid w:val="00152469"/>
    <w:rsid w:val="00231C3E"/>
    <w:rsid w:val="003711EA"/>
    <w:rsid w:val="005A39EC"/>
    <w:rsid w:val="00824634"/>
    <w:rsid w:val="008617D0"/>
    <w:rsid w:val="00A0542E"/>
    <w:rsid w:val="00B65AEB"/>
    <w:rsid w:val="00EF092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42BA9"/>
    <w:rPr>
      <w:color w:val="808080"/>
    </w:rPr>
  </w:style>
  <w:style w:type="paragraph" w:customStyle="1" w:styleId="2B7EF43F389CE94C8E4D27390915A552">
    <w:name w:val="2B7EF43F389CE94C8E4D27390915A552"/>
    <w:rsid w:val="00042BA9"/>
  </w:style>
  <w:style w:type="paragraph" w:customStyle="1" w:styleId="F82B2A5875BB0F49B1DF698886BD0B73">
    <w:name w:val="F82B2A5875BB0F49B1DF698886BD0B73"/>
    <w:rsid w:val="00042BA9"/>
  </w:style>
  <w:style w:type="paragraph" w:customStyle="1" w:styleId="B68F44F4B4FF814B9CE09542078FF8DD">
    <w:name w:val="B68F44F4B4FF814B9CE09542078FF8DD"/>
    <w:rsid w:val="00042BA9"/>
  </w:style>
  <w:style w:type="paragraph" w:customStyle="1" w:styleId="988DAC71BDEEA749A5B8EBE7D3A82C88">
    <w:name w:val="988DAC71BDEEA749A5B8EBE7D3A82C88"/>
    <w:rsid w:val="00042BA9"/>
  </w:style>
  <w:style w:type="paragraph" w:customStyle="1" w:styleId="0C6F32E0246B58469A8A9BC868ADF468">
    <w:name w:val="0C6F32E0246B58469A8A9BC868ADF468"/>
    <w:rsid w:val="00042BA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F34F80-7417-4E47-BE1A-807C2C3284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98E3780C-3087-44BB-AA6B-99E127847908}">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www.w3.org/XML/1998/namespace"/>
    <ds:schemaRef ds:uri="http://purl.org/dc/dcmitype/"/>
  </ds:schemaRefs>
</ds:datastoreItem>
</file>

<file path=customXml/itemProps3.xml><?xml version="1.0" encoding="utf-8"?>
<ds:datastoreItem xmlns:ds="http://schemas.openxmlformats.org/officeDocument/2006/customXml" ds:itemID="{C5ABCF2E-59D7-4D44-AF87-A392F919E8C4}">
  <ds:schemaRefs>
    <ds:schemaRef ds:uri="http://schemas.microsoft.com/sharepoint/v3/contenttype/forms"/>
  </ds:schemaRefs>
</ds:datastoreItem>
</file>

<file path=customXml/itemProps4.xml><?xml version="1.0" encoding="utf-8"?>
<ds:datastoreItem xmlns:ds="http://schemas.openxmlformats.org/officeDocument/2006/customXml" ds:itemID="{5DE46DF1-68E4-4B5D-BB96-97F7487439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842</Words>
  <Characters>5306</Characters>
  <Application>Microsoft Office Word</Application>
  <DocSecurity>0</DocSecurity>
  <Lines>44</Lines>
  <Paragraphs>12</Paragraphs>
  <ScaleCrop>false</ScaleCrop>
  <HeadingPairs>
    <vt:vector size="2" baseType="variant">
      <vt:variant>
        <vt:lpstr>Titel</vt:lpstr>
      </vt:variant>
      <vt:variant>
        <vt:i4>1</vt:i4>
      </vt:variant>
    </vt:vector>
  </HeadingPairs>
  <TitlesOfParts>
    <vt:vector size="1" baseType="lpstr">
      <vt:lpstr>„Der Kran hat immer wieder ein Ass im Ärmel“</vt:lpstr>
    </vt:vector>
  </TitlesOfParts>
  <Company>Liebherr</Company>
  <LinksUpToDate>false</LinksUpToDate>
  <CharactersWithSpaces>6136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„Der Kran hat immer wieder ein Ass im Ärmel“</dc:title>
  <dc:subject/>
  <dc:creator>Goetz Manuel (LHO)</dc:creator>
  <cp:keywords/>
  <dc:description/>
  <cp:lastModifiedBy>Merker Anja (LHO)</cp:lastModifiedBy>
  <cp:revision>4</cp:revision>
  <cp:lastPrinted>2022-04-07T07:00:00Z</cp:lastPrinted>
  <dcterms:created xsi:type="dcterms:W3CDTF">2022-04-11T08:26:00Z</dcterms:created>
  <dcterms:modified xsi:type="dcterms:W3CDTF">2022-04-19T05:53:00Z</dcterms:modified>
  <cp:category>Presseinformation</cp:category>
</cp:coreProperties>
</file>