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016D2B" w14:textId="77777777" w:rsidR="00F62892" w:rsidRPr="00517590" w:rsidRDefault="00E847CC" w:rsidP="00E847CC">
      <w:pPr>
        <w:pStyle w:val="Topline16Pt"/>
      </w:pPr>
      <w:r>
        <w:t>Communiqué de presse</w:t>
      </w:r>
    </w:p>
    <w:p w14:paraId="37C5C61D" w14:textId="41F85D8A" w:rsidR="00E847CC" w:rsidRPr="00517590" w:rsidRDefault="00517590" w:rsidP="00E847CC">
      <w:pPr>
        <w:pStyle w:val="HeadlineH233Pt"/>
        <w:spacing w:line="240" w:lineRule="auto"/>
        <w:rPr>
          <w:rFonts w:cs="Arial"/>
        </w:rPr>
      </w:pPr>
      <w:r>
        <w:t>Une nouvelle MK 88-4.1 Liebherr part pour l'Italie</w:t>
      </w:r>
    </w:p>
    <w:p w14:paraId="394E28EB"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1300314" w14:textId="18762953" w:rsidR="0016758B" w:rsidRDefault="0016758B" w:rsidP="009A3D17">
      <w:pPr>
        <w:pStyle w:val="Bulletpoints11Pt"/>
      </w:pPr>
      <w:r>
        <w:t>L</w:t>
      </w:r>
      <w:r w:rsidR="00E23FAC">
        <w:t>’</w:t>
      </w:r>
      <w:r>
        <w:t xml:space="preserve">entreprise italienne </w:t>
      </w:r>
      <w:proofErr w:type="spellStart"/>
      <w:r>
        <w:t>F.lli</w:t>
      </w:r>
      <w:proofErr w:type="spellEnd"/>
      <w:r>
        <w:t xml:space="preserve"> </w:t>
      </w:r>
      <w:proofErr w:type="spellStart"/>
      <w:r>
        <w:t>Zanoletti</w:t>
      </w:r>
      <w:proofErr w:type="spellEnd"/>
      <w:r>
        <w:t xml:space="preserve"> </w:t>
      </w:r>
      <w:proofErr w:type="spellStart"/>
      <w:r>
        <w:t>S.p.A</w:t>
      </w:r>
      <w:proofErr w:type="spellEnd"/>
      <w:r w:rsidR="001D370D">
        <w:t>.</w:t>
      </w:r>
      <w:r>
        <w:t xml:space="preserve"> mise sur les grues Liebherr depuis 40 ans </w:t>
      </w:r>
    </w:p>
    <w:p w14:paraId="5CE5D5AF" w14:textId="4B7F3079" w:rsidR="0067675C" w:rsidRDefault="0067675C" w:rsidP="009A3D17">
      <w:pPr>
        <w:pStyle w:val="Bulletpoints11Pt"/>
      </w:pPr>
      <w:r>
        <w:t>La qualité élevée, le bon service et l’approvisionnement fiable en pièces de rechange jouent un rôle décisif lors de l</w:t>
      </w:r>
      <w:r w:rsidR="00E23FAC">
        <w:t>’</w:t>
      </w:r>
      <w:r>
        <w:t>achat de la nouvelle grue mobile de construction MK</w:t>
      </w:r>
      <w:r w:rsidR="00E23FAC">
        <w:t> </w:t>
      </w:r>
      <w:r>
        <w:t xml:space="preserve">88-4.1 </w:t>
      </w:r>
    </w:p>
    <w:p w14:paraId="251A9498" w14:textId="0414780C" w:rsidR="009A3D17" w:rsidRPr="0067675C" w:rsidRDefault="0016758B" w:rsidP="0067675C">
      <w:pPr>
        <w:pStyle w:val="Bulletpoints11Pt"/>
      </w:pPr>
      <w:r>
        <w:t xml:space="preserve">La MK 88-4.1, maniable et compacte, est conçue pour des interventions de courte durée nécessitant une grande portée </w:t>
      </w:r>
    </w:p>
    <w:p w14:paraId="07C34524" w14:textId="56462C3B" w:rsidR="009A3D17" w:rsidRPr="0014026D" w:rsidRDefault="0016758B" w:rsidP="009A3D17">
      <w:pPr>
        <w:pStyle w:val="Teaser11Pt"/>
      </w:pPr>
      <w:r>
        <w:t>L</w:t>
      </w:r>
      <w:r w:rsidR="00E23FAC">
        <w:t>’</w:t>
      </w:r>
      <w:r>
        <w:t>entreprise italienne de services de transport et de grues F.lli Zanoletti S.p.A</w:t>
      </w:r>
      <w:r w:rsidR="001D370D">
        <w:t>.</w:t>
      </w:r>
      <w:r>
        <w:t xml:space="preserve"> modernise son parc de machines avec une nouvelle grue mobile de construction Liebherr MK</w:t>
      </w:r>
      <w:r w:rsidR="00E23FAC">
        <w:t> </w:t>
      </w:r>
      <w:r>
        <w:t>88-4.1. Cette grue maniable à quatre essieux est particulièrement adaptée aux interventions dans les centres-villes à l’architecture déjà dense et à la mise en œuvre par un seul homme. Le concept Hybrid Power, écologique et tourné vers l</w:t>
      </w:r>
      <w:r w:rsidR="00E23FAC">
        <w:t>’</w:t>
      </w:r>
      <w:r>
        <w:t>avenir, permet un fonctionnement de grue entièrement électrique. Plusieurs interventions en une journée ne posent aucun problème avec les grues mobiles de construction</w:t>
      </w:r>
      <w:r w:rsidR="00765344">
        <w:t>.</w:t>
      </w:r>
      <w:r>
        <w:t xml:space="preserve">    </w:t>
      </w:r>
    </w:p>
    <w:p w14:paraId="7DDBE0AD" w14:textId="1BFE605F" w:rsidR="00160A96" w:rsidRPr="004B0FB3" w:rsidRDefault="0014026D" w:rsidP="003A3F73">
      <w:pPr>
        <w:pStyle w:val="Text"/>
      </w:pPr>
      <w:r>
        <w:t xml:space="preserve">Biberach/Riss (Allemagne), 21 décembre 2021 </w:t>
      </w:r>
      <w:r w:rsidR="0097699B">
        <w:t>–</w:t>
      </w:r>
      <w:r>
        <w:t xml:space="preserve"> «</w:t>
      </w:r>
      <w:r w:rsidR="00E23FAC">
        <w:t> </w:t>
      </w:r>
      <w:r>
        <w:t>Liebherr est synonyme de qualité, d’un soutien vaste côté service et d’une grande disponibilité des pièces de rechange</w:t>
      </w:r>
      <w:r w:rsidR="00E23FAC">
        <w:t> </w:t>
      </w:r>
      <w:r>
        <w:t>», ont déclaré d</w:t>
      </w:r>
      <w:r w:rsidR="00E23FAC">
        <w:t>’</w:t>
      </w:r>
      <w:r>
        <w:t xml:space="preserve">une seule voix les deux directeurs </w:t>
      </w:r>
      <w:proofErr w:type="spellStart"/>
      <w:r>
        <w:t>Bortolo</w:t>
      </w:r>
      <w:proofErr w:type="spellEnd"/>
      <w:r>
        <w:t xml:space="preserve"> </w:t>
      </w:r>
      <w:proofErr w:type="spellStart"/>
      <w:r>
        <w:t>Zanoletti</w:t>
      </w:r>
      <w:proofErr w:type="spellEnd"/>
      <w:r>
        <w:t xml:space="preserve"> et </w:t>
      </w:r>
      <w:proofErr w:type="spellStart"/>
      <w:r>
        <w:t>Edoardo</w:t>
      </w:r>
      <w:proofErr w:type="spellEnd"/>
      <w:r>
        <w:t xml:space="preserve"> </w:t>
      </w:r>
      <w:proofErr w:type="spellStart"/>
      <w:r>
        <w:t>Zanoletti</w:t>
      </w:r>
      <w:proofErr w:type="spellEnd"/>
      <w:r>
        <w:t xml:space="preserve"> lors de la remise officielle de la MK 88-4.1. Actuellement, la flotte de </w:t>
      </w:r>
      <w:proofErr w:type="spellStart"/>
      <w:r>
        <w:t>F.lli</w:t>
      </w:r>
      <w:proofErr w:type="spellEnd"/>
      <w:r>
        <w:t xml:space="preserve"> </w:t>
      </w:r>
      <w:proofErr w:type="spellStart"/>
      <w:r>
        <w:t>Zanoletti</w:t>
      </w:r>
      <w:proofErr w:type="spellEnd"/>
      <w:r>
        <w:t xml:space="preserve"> </w:t>
      </w:r>
      <w:proofErr w:type="spellStart"/>
      <w:r>
        <w:t>S.p.A</w:t>
      </w:r>
      <w:proofErr w:type="spellEnd"/>
      <w:r w:rsidR="001D370D">
        <w:t>.</w:t>
      </w:r>
      <w:r>
        <w:t xml:space="preserve"> comprend 18 machines dont six grues Liebherr. Outre cinq grues mobiles LTM, le parc de machines comprendra désormais une nouvelle MK</w:t>
      </w:r>
      <w:r w:rsidR="00E23FAC">
        <w:t> </w:t>
      </w:r>
      <w:r>
        <w:t>88-4.1. La MK 88-4.1 déploi</w:t>
      </w:r>
      <w:r w:rsidR="00BE3196">
        <w:t>e</w:t>
      </w:r>
      <w:r>
        <w:t xml:space="preserve"> ses atouts lorsque le temps et l</w:t>
      </w:r>
      <w:r w:rsidR="00E23FAC">
        <w:t>’</w:t>
      </w:r>
      <w:r>
        <w:t>espace sont limités</w:t>
      </w:r>
      <w:r w:rsidR="00E23FAC">
        <w:t> </w:t>
      </w:r>
      <w:r>
        <w:t>: Le mât vertical des grues mobiles de construction permet de travailler très près du bâtiment. Grâce à la cabine élévatrice réglable en hauteur en continu, le grutier a une vue constante sur les charges.</w:t>
      </w:r>
    </w:p>
    <w:p w14:paraId="1D35870A" w14:textId="4785BDB5" w:rsidR="000B1213" w:rsidRPr="003602A1" w:rsidRDefault="00AC531C" w:rsidP="000B1213">
      <w:pPr>
        <w:pStyle w:val="Zwischenberschrift"/>
      </w:pPr>
      <w:r>
        <w:t>Des systèmes d</w:t>
      </w:r>
      <w:r w:rsidR="00E23FAC">
        <w:t>’</w:t>
      </w:r>
      <w:r>
        <w:t xml:space="preserve">assistance intelligents pour des levages précis </w:t>
      </w:r>
    </w:p>
    <w:p w14:paraId="2A9CBEBF" w14:textId="39198E64" w:rsidR="00160A96" w:rsidRDefault="00160A96" w:rsidP="003A3F73">
      <w:pPr>
        <w:pStyle w:val="Text"/>
        <w:rPr>
          <w:szCs w:val="22"/>
        </w:rPr>
      </w:pPr>
      <w:r>
        <w:t>De plus, la grue «</w:t>
      </w:r>
      <w:r w:rsidR="00E23FAC">
        <w:t> </w:t>
      </w:r>
      <w:r>
        <w:t>taxi</w:t>
      </w:r>
      <w:r w:rsidR="00E23FAC">
        <w:t> </w:t>
      </w:r>
      <w:r>
        <w:t>» dispose d</w:t>
      </w:r>
      <w:r w:rsidR="00E23FAC">
        <w:t>’</w:t>
      </w:r>
      <w:r>
        <w:t>une capacité de charge en bout de flèche de 2</w:t>
      </w:r>
      <w:r w:rsidR="00E23FAC">
        <w:t> </w:t>
      </w:r>
      <w:r>
        <w:t xml:space="preserve">200 kilogrammes pour une portée maximale de 45 mètres. </w:t>
      </w:r>
      <w:r>
        <w:rPr>
          <w:color w:val="000000"/>
          <w:szCs w:val="22"/>
          <w:shd w:val="clear" w:color="auto" w:fill="FFFFFF"/>
        </w:rPr>
        <w:t>Les capacités de charge accrues par rapport à la MK 88, surtout en position de flèche inclinée, font de cette grue une machine encore plus puissante. Des systèmes d</w:t>
      </w:r>
      <w:r w:rsidR="00E23FAC">
        <w:rPr>
          <w:color w:val="000000"/>
          <w:szCs w:val="22"/>
          <w:shd w:val="clear" w:color="auto" w:fill="FFFFFF"/>
        </w:rPr>
        <w:t>’</w:t>
      </w:r>
      <w:r>
        <w:rPr>
          <w:color w:val="000000"/>
          <w:szCs w:val="22"/>
          <w:shd w:val="clear" w:color="auto" w:fill="FFFFFF"/>
        </w:rPr>
        <w:t xml:space="preserve">assistance intelligents soutiennent le grutier et permettent de travailler avec précision et en toute sécurité, même lors de levages plus ardus.  </w:t>
      </w:r>
    </w:p>
    <w:p w14:paraId="73892185" w14:textId="77777777" w:rsidR="000D13DF" w:rsidRDefault="000D13DF">
      <w:pPr>
        <w:rPr>
          <w:rFonts w:ascii="Arial" w:eastAsia="Times New Roman" w:hAnsi="Arial" w:cs="Times New Roman"/>
          <w:szCs w:val="18"/>
          <w:lang w:eastAsia="de-DE"/>
        </w:rPr>
      </w:pPr>
      <w:r>
        <w:br w:type="page"/>
      </w:r>
    </w:p>
    <w:p w14:paraId="5952298C" w14:textId="77777777" w:rsidR="000D13DF" w:rsidRDefault="0083218B" w:rsidP="003A3F73">
      <w:pPr>
        <w:pStyle w:val="Text"/>
      </w:pPr>
      <w:r>
        <w:lastRenderedPageBreak/>
        <w:t>De plus, le fonctionnement sans bruit et sans émissions à l’aide de l’électricité du chantier offre des avantages décisifs, notamment sur les chantiers nocturnes ou en centre-ville. Si aucune source d</w:t>
      </w:r>
      <w:r w:rsidR="00E23FAC">
        <w:t>’</w:t>
      </w:r>
      <w:r>
        <w:t>électricité n’est disponible à proximité, un fonctionnement autonome est assuré par un groupe électrogène diesel efficace.</w:t>
      </w:r>
    </w:p>
    <w:p w14:paraId="26517684" w14:textId="6CCB73AD" w:rsidR="00D54E79" w:rsidRDefault="0083218B" w:rsidP="003A3F73">
      <w:pPr>
        <w:pStyle w:val="Text"/>
        <w:rPr>
          <w:szCs w:val="22"/>
        </w:rPr>
      </w:pPr>
      <w:r>
        <w:t xml:space="preserve">Les deux grutiers responsables chez </w:t>
      </w:r>
      <w:proofErr w:type="spellStart"/>
      <w:r>
        <w:t>Zanoletti</w:t>
      </w:r>
      <w:proofErr w:type="spellEnd"/>
      <w:r>
        <w:t xml:space="preserve">, Simone </w:t>
      </w:r>
      <w:proofErr w:type="spellStart"/>
      <w:r>
        <w:t>Bonfanti</w:t>
      </w:r>
      <w:proofErr w:type="spellEnd"/>
      <w:r>
        <w:t xml:space="preserve"> et </w:t>
      </w:r>
      <w:proofErr w:type="spellStart"/>
      <w:r>
        <w:t>Tomaso</w:t>
      </w:r>
      <w:proofErr w:type="spellEnd"/>
      <w:r>
        <w:t xml:space="preserve"> </w:t>
      </w:r>
      <w:proofErr w:type="spellStart"/>
      <w:r>
        <w:t>Ferazzini</w:t>
      </w:r>
      <w:proofErr w:type="spellEnd"/>
      <w:r>
        <w:t>, se réjouissent déjà des premières interventions avec la nouvelle MK</w:t>
      </w:r>
      <w:r w:rsidR="00E23FAC">
        <w:t> </w:t>
      </w:r>
      <w:r>
        <w:t>88-4.1</w:t>
      </w:r>
      <w:r w:rsidR="00E23FAC">
        <w:t> </w:t>
      </w:r>
      <w:r>
        <w:t>: «</w:t>
      </w:r>
      <w:r w:rsidR="00E23FAC">
        <w:t> </w:t>
      </w:r>
      <w:r>
        <w:t>La première impression de la MK 88-4.1 est très positive. Grâce aux différents programmes de direction, la grue est facile à manier aussi bien sur la route que sur les chantiers étroits. Grâce à sa commande précise, elle est également rapide et efficace sur les chantiers</w:t>
      </w:r>
      <w:r w:rsidR="00E23FAC">
        <w:t> </w:t>
      </w:r>
      <w:r>
        <w:t xml:space="preserve">». Pour que l’opération de la grue se déroule sans </w:t>
      </w:r>
      <w:r w:rsidR="00AA41DA">
        <w:t>heurts</w:t>
      </w:r>
      <w:r>
        <w:t xml:space="preserve">, ils ont reçu une formation de plusieurs jours sur le site de Liebherr à Biberach.  </w:t>
      </w:r>
    </w:p>
    <w:p w14:paraId="0FD71E45" w14:textId="49A68279" w:rsidR="003B5F3F" w:rsidRPr="002E08FB" w:rsidRDefault="003B5F3F" w:rsidP="003A3F73">
      <w:pPr>
        <w:pStyle w:val="Text"/>
        <w:rPr>
          <w:szCs w:val="22"/>
        </w:rPr>
      </w:pPr>
      <w:r>
        <w:t xml:space="preserve">La société </w:t>
      </w:r>
      <w:proofErr w:type="spellStart"/>
      <w:r>
        <w:t>F.lli</w:t>
      </w:r>
      <w:proofErr w:type="spellEnd"/>
      <w:r>
        <w:t xml:space="preserve"> </w:t>
      </w:r>
      <w:proofErr w:type="spellStart"/>
      <w:r>
        <w:t>Zanoletti</w:t>
      </w:r>
      <w:proofErr w:type="spellEnd"/>
      <w:r>
        <w:t xml:space="preserve"> </w:t>
      </w:r>
      <w:proofErr w:type="spellStart"/>
      <w:r>
        <w:t>S.p.A</w:t>
      </w:r>
      <w:proofErr w:type="spellEnd"/>
      <w:r w:rsidR="001D370D">
        <w:t>.</w:t>
      </w:r>
      <w:r>
        <w:t xml:space="preserve"> a acheté sa première grue Liebherr, </w:t>
      </w:r>
      <w:proofErr w:type="gramStart"/>
      <w:r>
        <w:t>une 170 tonnes</w:t>
      </w:r>
      <w:proofErr w:type="gramEnd"/>
      <w:r>
        <w:t>, il y a quatre décennies. L</w:t>
      </w:r>
      <w:r w:rsidR="00E23FAC">
        <w:t>’</w:t>
      </w:r>
      <w:r>
        <w:t>entreprise, dont le siège social se trouve à Bergame et qui emploie 25 personnes, renouvelle périodiquement son parc de machines. Toutes les machines disponibles à la location ont en général moins de 20 ans.</w:t>
      </w:r>
    </w:p>
    <w:p w14:paraId="1E3C75C1" w14:textId="77777777" w:rsidR="00122323" w:rsidRPr="00D420DB" w:rsidRDefault="00122323" w:rsidP="00122323">
      <w:pPr>
        <w:pStyle w:val="SparteFirmengruppe"/>
      </w:pPr>
      <w:r>
        <w:t>À propos de la division des grues à tour Liebherr</w:t>
      </w:r>
    </w:p>
    <w:p w14:paraId="107E31C0" w14:textId="77777777" w:rsidR="00122323" w:rsidRPr="007E5486" w:rsidRDefault="00122323" w:rsidP="007E5486">
      <w:pPr>
        <w:pStyle w:val="SparteFirmengruppe"/>
      </w:pPr>
      <w:r>
        <w:rPr>
          <w:b w:val="0"/>
        </w:rPr>
        <w:t>C’est plus de sept décennies d’expérience qui a permis à Liebherr d’établir sa réputation en tant que spécialiste des techniques de levage sur tous les types de chantiers. La gamme de grues à tour Liebherr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544754E9" w14:textId="77777777" w:rsidR="009A3D17" w:rsidRPr="007E5486" w:rsidRDefault="009A3D17" w:rsidP="007E5486">
      <w:pPr>
        <w:pStyle w:val="SparteFirmengruppe"/>
      </w:pPr>
      <w:r>
        <w:t>À propos du Groupe Liebherr</w:t>
      </w:r>
    </w:p>
    <w:p w14:paraId="1BAF2BF9" w14:textId="0811D126" w:rsidR="005769C4" w:rsidRPr="007E5486" w:rsidRDefault="009A3D17" w:rsidP="007E5486">
      <w:pPr>
        <w:pStyle w:val="SparteFirmengruppe"/>
      </w:pPr>
      <w:r>
        <w:rPr>
          <w:b w:val="0"/>
        </w:rPr>
        <w:t>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w:t>
      </w:r>
      <w:r w:rsidR="00E23FAC">
        <w:rPr>
          <w:b w:val="0"/>
        </w:rPr>
        <w:t> </w:t>
      </w:r>
      <w:r>
        <w:rPr>
          <w:b w:val="0"/>
        </w:rPr>
        <w:t xml:space="preserve">000 personnes et a enregistré en 2020 un chiffre d’affaires consolidé de plus de 10,3 milliards d’euros. Depuis sa création en 1949 à </w:t>
      </w:r>
      <w:proofErr w:type="spellStart"/>
      <w:r>
        <w:rPr>
          <w:b w:val="0"/>
        </w:rPr>
        <w:t>Kirchdorf</w:t>
      </w:r>
      <w:proofErr w:type="spellEnd"/>
      <w:r>
        <w:rPr>
          <w:b w:val="0"/>
        </w:rPr>
        <w:t xml:space="preserve"> an der Iller, dans le sud de l’Allemagne, Liebherr a pour objectif de convaincre ses clients par des solutions sophistiquées tout en contribuant au progrès technique.</w:t>
      </w:r>
    </w:p>
    <w:p w14:paraId="15D294FC" w14:textId="7E058324" w:rsidR="009A3D17" w:rsidRPr="008B5AF8" w:rsidRDefault="009A3D17" w:rsidP="009A3D17">
      <w:pPr>
        <w:pStyle w:val="Zwischenberschrift"/>
      </w:pPr>
      <w:r>
        <w:rPr>
          <w:noProof/>
          <w:lang w:val="de-DE"/>
        </w:rPr>
        <mc:AlternateContent>
          <mc:Choice Requires="wps">
            <w:drawing>
              <wp:anchor distT="0" distB="0" distL="114300" distR="114300" simplePos="0" relativeHeight="251659264" behindDoc="0" locked="0" layoutInCell="1" allowOverlap="1" wp14:anchorId="7A5822C8" wp14:editId="2FABD296">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0155D52A"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" stroked="f" strokeweight="1pt">
                <v:fill r:id="rId12" o:title="" recolor="t" rotate="t" type="frame"/>
                <w10:wrap anchorx="margin"/>
              </v:rect>
            </w:pict>
          </mc:Fallback>
        </mc:AlternateContent>
      </w:r>
      <w:r>
        <w:t>Photo</w:t>
      </w:r>
    </w:p>
    <w:p w14:paraId="4AAA527A" w14:textId="77777777" w:rsidR="009A3D17" w:rsidRPr="008B5AF8" w:rsidRDefault="009A3D17" w:rsidP="009A3D17"/>
    <w:p w14:paraId="032ADE60" w14:textId="77777777" w:rsidR="009A3D17" w:rsidRPr="008B5AF8" w:rsidRDefault="009A3D17" w:rsidP="009A3D17"/>
    <w:p w14:paraId="1EA1CA5D" w14:textId="77777777" w:rsidR="009A3D17" w:rsidRPr="008B5AF8" w:rsidRDefault="009A3D17" w:rsidP="009A3D17"/>
    <w:p w14:paraId="3FDD2230" w14:textId="77777777" w:rsidR="009A3D17" w:rsidRPr="008B5AF8" w:rsidRDefault="009A3D17" w:rsidP="009A3D17"/>
    <w:p w14:paraId="21755219" w14:textId="77777777" w:rsidR="009A3D17" w:rsidRPr="008B5AF8" w:rsidRDefault="009A3D17" w:rsidP="009A3D17"/>
    <w:p w14:paraId="2CDB4793" w14:textId="77777777" w:rsidR="009A3D17" w:rsidRPr="008B5AF8" w:rsidRDefault="009A3D17" w:rsidP="009A3D17"/>
    <w:p w14:paraId="7355989B" w14:textId="02E447EE" w:rsidR="009A3D17" w:rsidRPr="003A5246" w:rsidRDefault="009A3D17" w:rsidP="003A5246">
      <w:pPr>
        <w:pStyle w:val="InfoBUBoilerplate9Pt"/>
        <w:rPr>
          <w:b w:val="0"/>
        </w:rPr>
      </w:pPr>
      <w:r>
        <w:rPr>
          <w:b w:val="0"/>
        </w:rPr>
        <w:t>liebherr-mk88-zanoletti.jpg</w:t>
      </w:r>
      <w:r>
        <w:rPr>
          <w:b w:val="0"/>
        </w:rPr>
        <w:br/>
        <w:t>Nouveau membre du parc de machines</w:t>
      </w:r>
      <w:r w:rsidR="00E23FAC">
        <w:rPr>
          <w:b w:val="0"/>
        </w:rPr>
        <w:t> </w:t>
      </w:r>
      <w:r>
        <w:rPr>
          <w:b w:val="0"/>
        </w:rPr>
        <w:t xml:space="preserve">: Mauro </w:t>
      </w:r>
      <w:proofErr w:type="spellStart"/>
      <w:r>
        <w:rPr>
          <w:b w:val="0"/>
        </w:rPr>
        <w:t>Munaretti</w:t>
      </w:r>
      <w:proofErr w:type="spellEnd"/>
      <w:r>
        <w:rPr>
          <w:b w:val="0"/>
        </w:rPr>
        <w:t xml:space="preserve"> (Liebherr-</w:t>
      </w:r>
      <w:proofErr w:type="spellStart"/>
      <w:r>
        <w:rPr>
          <w:b w:val="0"/>
        </w:rPr>
        <w:t>Italia</w:t>
      </w:r>
      <w:proofErr w:type="spellEnd"/>
      <w:r>
        <w:rPr>
          <w:b w:val="0"/>
        </w:rPr>
        <w:t xml:space="preserve"> </w:t>
      </w:r>
      <w:proofErr w:type="spellStart"/>
      <w:r>
        <w:rPr>
          <w:b w:val="0"/>
        </w:rPr>
        <w:t>S.p.A</w:t>
      </w:r>
      <w:proofErr w:type="spellEnd"/>
      <w:r>
        <w:rPr>
          <w:b w:val="0"/>
        </w:rPr>
        <w:t xml:space="preserve">.; à partir de la gauche) a officiellement remis la MK 88-4.1 à </w:t>
      </w:r>
      <w:proofErr w:type="spellStart"/>
      <w:r>
        <w:rPr>
          <w:b w:val="0"/>
        </w:rPr>
        <w:t>Bortolo</w:t>
      </w:r>
      <w:proofErr w:type="spellEnd"/>
      <w:r>
        <w:rPr>
          <w:b w:val="0"/>
        </w:rPr>
        <w:t xml:space="preserve"> </w:t>
      </w:r>
      <w:proofErr w:type="spellStart"/>
      <w:r>
        <w:rPr>
          <w:b w:val="0"/>
        </w:rPr>
        <w:t>Zanoletti</w:t>
      </w:r>
      <w:proofErr w:type="spellEnd"/>
      <w:r>
        <w:rPr>
          <w:b w:val="0"/>
        </w:rPr>
        <w:t xml:space="preserve"> et </w:t>
      </w:r>
      <w:proofErr w:type="spellStart"/>
      <w:r>
        <w:rPr>
          <w:b w:val="0"/>
        </w:rPr>
        <w:t>Edoardo</w:t>
      </w:r>
      <w:proofErr w:type="spellEnd"/>
      <w:r>
        <w:rPr>
          <w:b w:val="0"/>
        </w:rPr>
        <w:t xml:space="preserve"> </w:t>
      </w:r>
      <w:proofErr w:type="spellStart"/>
      <w:r>
        <w:rPr>
          <w:b w:val="0"/>
        </w:rPr>
        <w:t>Zanoletti</w:t>
      </w:r>
      <w:proofErr w:type="spellEnd"/>
      <w:r>
        <w:rPr>
          <w:b w:val="0"/>
        </w:rPr>
        <w:t>. Les directives Corona locales en vigueur ont été respectées.</w:t>
      </w:r>
    </w:p>
    <w:p w14:paraId="641A99CB" w14:textId="77777777" w:rsidR="009A3D17" w:rsidRPr="00BA1DEA" w:rsidRDefault="00D63B50" w:rsidP="009A3D17">
      <w:pPr>
        <w:pStyle w:val="Zwischenberschrift"/>
      </w:pPr>
      <w:r>
        <w:lastRenderedPageBreak/>
        <w:t>Contact</w:t>
      </w:r>
    </w:p>
    <w:p w14:paraId="6B8AEF43" w14:textId="7F3AE1BC" w:rsidR="009A3D17" w:rsidRPr="00A53434" w:rsidRDefault="00122323" w:rsidP="009A3D17">
      <w:pPr>
        <w:pStyle w:val="Text11Pt"/>
      </w:pPr>
      <w:r>
        <w:t>Fabian Eber</w:t>
      </w:r>
      <w:r>
        <w:br/>
        <w:t>Global Communication</w:t>
      </w:r>
      <w:r>
        <w:br/>
        <w:t>Téléphone : +49 7351 / 41 - 4397</w:t>
      </w:r>
      <w:r>
        <w:br/>
        <w:t xml:space="preserve">Email : Fabian.eber@liebherr.com </w:t>
      </w:r>
    </w:p>
    <w:p w14:paraId="225E4AEB" w14:textId="2EEE076A" w:rsidR="009A3D17" w:rsidRPr="00DE6FB7" w:rsidRDefault="009A3D17" w:rsidP="005769C4">
      <w:pPr>
        <w:pStyle w:val="Zwischenberschrift"/>
        <w:rPr>
          <w:lang w:val="fr-CA"/>
        </w:rPr>
      </w:pPr>
      <w:r w:rsidRPr="00DE6FB7">
        <w:rPr>
          <w:lang w:val="fr-CA"/>
        </w:rPr>
        <w:t>Pub</w:t>
      </w:r>
      <w:bookmarkStart w:id="0" w:name="_GoBack"/>
      <w:bookmarkEnd w:id="0"/>
      <w:r w:rsidRPr="00DE6FB7">
        <w:rPr>
          <w:lang w:val="fr-CA"/>
        </w:rPr>
        <w:t>lié par</w:t>
      </w:r>
    </w:p>
    <w:p w14:paraId="2A96E83D" w14:textId="0EEBE010" w:rsidR="00B81ED6" w:rsidRPr="00BE3196" w:rsidRDefault="00122323" w:rsidP="005769C4">
      <w:pPr>
        <w:pStyle w:val="Text"/>
        <w:rPr>
          <w:lang w:val="de-DE"/>
        </w:rPr>
      </w:pPr>
      <w:r w:rsidRPr="00BE3196">
        <w:rPr>
          <w:lang w:val="de-DE"/>
        </w:rPr>
        <w:t xml:space="preserve">Liebherr-Werk Biberach GmbH </w:t>
      </w:r>
      <w:r w:rsidRPr="00BE3196">
        <w:rPr>
          <w:lang w:val="de-DE"/>
        </w:rPr>
        <w:br/>
        <w:t xml:space="preserve">Biberach / </w:t>
      </w:r>
      <w:proofErr w:type="spellStart"/>
      <w:r w:rsidRPr="00BE3196">
        <w:rPr>
          <w:lang w:val="de-DE"/>
        </w:rPr>
        <w:t>Allemagne</w:t>
      </w:r>
      <w:proofErr w:type="spellEnd"/>
      <w:r w:rsidRPr="00BE3196">
        <w:rPr>
          <w:lang w:val="de-DE"/>
        </w:rPr>
        <w:br/>
        <w:t>www.liebherr.com</w:t>
      </w:r>
    </w:p>
    <w:sectPr w:rsidR="00B81ED6" w:rsidRPr="00BE319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8DA8EB" w14:textId="77777777" w:rsidR="00C960DA" w:rsidRDefault="00C960DA" w:rsidP="00B81ED6">
      <w:pPr>
        <w:spacing w:after="0" w:line="240" w:lineRule="auto"/>
      </w:pPr>
      <w:r>
        <w:separator/>
      </w:r>
    </w:p>
  </w:endnote>
  <w:endnote w:type="continuationSeparator" w:id="0">
    <w:p w14:paraId="596E91A2" w14:textId="77777777" w:rsidR="00C960DA" w:rsidRDefault="00C960D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E65B6" w14:textId="11619AB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7699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7699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7699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7699B">
      <w:rPr>
        <w:rFonts w:ascii="Arial" w:hAnsi="Arial" w:cs="Arial"/>
      </w:rPr>
      <w:fldChar w:fldCharType="separate"/>
    </w:r>
    <w:r w:rsidR="0097699B">
      <w:rPr>
        <w:rFonts w:ascii="Arial" w:hAnsi="Arial" w:cs="Arial"/>
        <w:noProof/>
      </w:rPr>
      <w:t>3</w:t>
    </w:r>
    <w:r w:rsidR="0097699B" w:rsidRPr="0093605C">
      <w:rPr>
        <w:rFonts w:ascii="Arial" w:hAnsi="Arial" w:cs="Arial"/>
        <w:noProof/>
      </w:rPr>
      <w:t>/</w:t>
    </w:r>
    <w:r w:rsidR="0097699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BDD3C1" w14:textId="77777777" w:rsidR="00C960DA" w:rsidRDefault="00C960DA" w:rsidP="00B81ED6">
      <w:pPr>
        <w:spacing w:after="0" w:line="240" w:lineRule="auto"/>
      </w:pPr>
      <w:r>
        <w:separator/>
      </w:r>
    </w:p>
  </w:footnote>
  <w:footnote w:type="continuationSeparator" w:id="0">
    <w:p w14:paraId="6E3CC082" w14:textId="77777777" w:rsidR="00C960DA" w:rsidRDefault="00C960D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7FAFA" w14:textId="77777777" w:rsidR="00E847CC" w:rsidRDefault="00E847CC">
    <w:pPr>
      <w:pStyle w:val="Kopfzeile"/>
    </w:pPr>
    <w:r>
      <w:tab/>
    </w:r>
    <w:r>
      <w:tab/>
    </w:r>
    <w:r>
      <w:ptab w:relativeTo="margin" w:alignment="right" w:leader="none"/>
    </w:r>
    <w:r>
      <w:rPr>
        <w:noProof/>
        <w:lang w:val="de-DE" w:eastAsia="de-DE"/>
      </w:rPr>
      <w:drawing>
        <wp:inline distT="0" distB="0" distL="0" distR="0" wp14:anchorId="401874DF" wp14:editId="0548676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1F4116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32AC"/>
    <w:rsid w:val="00066E54"/>
    <w:rsid w:val="000B1213"/>
    <w:rsid w:val="000C6011"/>
    <w:rsid w:val="000D13DF"/>
    <w:rsid w:val="00122323"/>
    <w:rsid w:val="0014026D"/>
    <w:rsid w:val="001419B4"/>
    <w:rsid w:val="00145DB7"/>
    <w:rsid w:val="00160A96"/>
    <w:rsid w:val="00163FFE"/>
    <w:rsid w:val="0016758B"/>
    <w:rsid w:val="001A1AD7"/>
    <w:rsid w:val="001D370D"/>
    <w:rsid w:val="001E37CA"/>
    <w:rsid w:val="002E08FB"/>
    <w:rsid w:val="0030008C"/>
    <w:rsid w:val="00306C38"/>
    <w:rsid w:val="00307ECD"/>
    <w:rsid w:val="00325DC3"/>
    <w:rsid w:val="00327624"/>
    <w:rsid w:val="003524D2"/>
    <w:rsid w:val="003602A1"/>
    <w:rsid w:val="00382C84"/>
    <w:rsid w:val="00385DEC"/>
    <w:rsid w:val="003936A6"/>
    <w:rsid w:val="003A3F73"/>
    <w:rsid w:val="003A5246"/>
    <w:rsid w:val="003B5F3F"/>
    <w:rsid w:val="003E245C"/>
    <w:rsid w:val="00472E83"/>
    <w:rsid w:val="004B0FB3"/>
    <w:rsid w:val="004E50AA"/>
    <w:rsid w:val="004E6459"/>
    <w:rsid w:val="00517590"/>
    <w:rsid w:val="00523475"/>
    <w:rsid w:val="00552023"/>
    <w:rsid w:val="00556698"/>
    <w:rsid w:val="005769C4"/>
    <w:rsid w:val="005B728D"/>
    <w:rsid w:val="00616E6F"/>
    <w:rsid w:val="00652E53"/>
    <w:rsid w:val="0067675C"/>
    <w:rsid w:val="00686366"/>
    <w:rsid w:val="00693EB2"/>
    <w:rsid w:val="006B52BA"/>
    <w:rsid w:val="006F4898"/>
    <w:rsid w:val="00747169"/>
    <w:rsid w:val="00761197"/>
    <w:rsid w:val="00764978"/>
    <w:rsid w:val="00765344"/>
    <w:rsid w:val="00791C02"/>
    <w:rsid w:val="007C2DD9"/>
    <w:rsid w:val="007D029A"/>
    <w:rsid w:val="007E5486"/>
    <w:rsid w:val="007F2586"/>
    <w:rsid w:val="00821EC4"/>
    <w:rsid w:val="00824226"/>
    <w:rsid w:val="0083218B"/>
    <w:rsid w:val="008322E9"/>
    <w:rsid w:val="008402F6"/>
    <w:rsid w:val="008624B6"/>
    <w:rsid w:val="008F3B50"/>
    <w:rsid w:val="008F59F6"/>
    <w:rsid w:val="009169F9"/>
    <w:rsid w:val="00926A0D"/>
    <w:rsid w:val="0093605C"/>
    <w:rsid w:val="00945252"/>
    <w:rsid w:val="00965077"/>
    <w:rsid w:val="0097699B"/>
    <w:rsid w:val="0099062D"/>
    <w:rsid w:val="009A3D17"/>
    <w:rsid w:val="009B1D57"/>
    <w:rsid w:val="00A4491A"/>
    <w:rsid w:val="00A548B7"/>
    <w:rsid w:val="00AA41DA"/>
    <w:rsid w:val="00AC2129"/>
    <w:rsid w:val="00AC246E"/>
    <w:rsid w:val="00AC531C"/>
    <w:rsid w:val="00AF1F99"/>
    <w:rsid w:val="00B36435"/>
    <w:rsid w:val="00B728F6"/>
    <w:rsid w:val="00B81ED6"/>
    <w:rsid w:val="00B95F80"/>
    <w:rsid w:val="00BA71A3"/>
    <w:rsid w:val="00BB0BFF"/>
    <w:rsid w:val="00BD7045"/>
    <w:rsid w:val="00BE3196"/>
    <w:rsid w:val="00C07320"/>
    <w:rsid w:val="00C22399"/>
    <w:rsid w:val="00C464EC"/>
    <w:rsid w:val="00C77574"/>
    <w:rsid w:val="00C960DA"/>
    <w:rsid w:val="00CD6611"/>
    <w:rsid w:val="00D54E79"/>
    <w:rsid w:val="00D63B50"/>
    <w:rsid w:val="00D6588B"/>
    <w:rsid w:val="00DE6FB7"/>
    <w:rsid w:val="00DF40C0"/>
    <w:rsid w:val="00E21346"/>
    <w:rsid w:val="00E238FC"/>
    <w:rsid w:val="00E23FAC"/>
    <w:rsid w:val="00E260E6"/>
    <w:rsid w:val="00E32363"/>
    <w:rsid w:val="00E847CC"/>
    <w:rsid w:val="00E95C11"/>
    <w:rsid w:val="00EA26F3"/>
    <w:rsid w:val="00ED67E4"/>
    <w:rsid w:val="00F348E4"/>
    <w:rsid w:val="00F92619"/>
    <w:rsid w:val="00FA6D3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83F61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11Pt">
    <w:name w:val="Text 11Pt"/>
    <w:basedOn w:val="Standard"/>
    <w:link w:val="Text11PtZchn"/>
    <w:rsid w:val="00B81ED6"/>
    <w:pPr>
      <w:spacing w:after="300" w:line="300" w:lineRule="exact"/>
    </w:pPr>
    <w:rPr>
      <w:rFonts w:ascii="Arial" w:eastAsia="Times New Roman" w:hAnsi="Arial" w:cs="Times New Roman"/>
      <w:szCs w:val="18"/>
      <w:lang w:eastAsia="de-DE"/>
    </w:rPr>
  </w:style>
  <w:style w:type="paragraph" w:customStyle="1" w:styleId="Zwischenberschrift">
    <w:name w:val="Zwischenüberschrift"/>
    <w:basedOn w:val="Standard"/>
    <w:link w:val="Zwischenberschrif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schenberschriftZchn">
    <w:name w:val="Zwischenüberschrift Zchn"/>
    <w:basedOn w:val="Absatz-Standardschriftart"/>
    <w:link w:val="Zwischenberschrift"/>
    <w:rsid w:val="00B81ED6"/>
    <w:rPr>
      <w:rFonts w:ascii="Arial" w:eastAsia="Times New Roman" w:hAnsi="Arial" w:cs="Times New Roman"/>
      <w:b/>
      <w:szCs w:val="18"/>
      <w:lang w:val="fr-FR" w:eastAsia="de-DE"/>
    </w:rPr>
  </w:style>
  <w:style w:type="character" w:customStyle="1" w:styleId="Text11PtZchn">
    <w:name w:val="Text 11Pt Zchn"/>
    <w:basedOn w:val="Absatz-Standardschriftart"/>
    <w:link w:val="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InfoBUBoilerplate9Pt">
    <w:name w:val="Info / BU Boilerplate  9Pt"/>
    <w:link w:val="InfoBUBoilerplate9PtZchn"/>
    <w:qFormat/>
    <w:rsid w:val="00B81ED6"/>
    <w:pPr>
      <w:spacing w:after="240" w:line="240" w:lineRule="exact"/>
    </w:pPr>
    <w:rPr>
      <w:rFonts w:ascii="Arial" w:eastAsia="Times New Roman" w:hAnsi="Arial" w:cs="Times New Roman"/>
      <w:b/>
      <w:sz w:val="18"/>
      <w:szCs w:val="18"/>
      <w:lang w:eastAsia="de-DE"/>
    </w:rPr>
  </w:style>
  <w:style w:type="character" w:customStyle="1" w:styleId="InfoBUBoilerplate9PtZchn">
    <w:name w:val="Info / BU Boilerplate  9Pt Zchn"/>
    <w:basedOn w:val="Absatz-Standardschriftart"/>
    <w:link w:val="InfoBUBoilerplate9Pt"/>
    <w:rsid w:val="00B81ED6"/>
    <w:rPr>
      <w:rFonts w:ascii="Arial" w:eastAsia="Times New Roman" w:hAnsi="Arial" w:cs="Times New Roman"/>
      <w:b/>
      <w:sz w:val="18"/>
      <w:szCs w:val="18"/>
      <w:lang w:val="fr-FR" w:eastAsia="de-DE"/>
    </w:rPr>
  </w:style>
  <w:style w:type="paragraph" w:customStyle="1" w:styleId="Boilerplate9Pt">
    <w:name w:val="Boilerplate 9Pt"/>
    <w:link w:val="Boilerplate9PtZchn"/>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rsid w:val="00B81ED6"/>
    <w:rPr>
      <w:rFonts w:ascii="Arial" w:eastAsiaTheme="minorHAnsi" w:hAnsi="Arial" w:cs="Arial"/>
      <w:sz w:val="18"/>
      <w:szCs w:val="18"/>
      <w:lang w:eastAsia="en-US"/>
    </w:rPr>
  </w:style>
  <w:style w:type="character" w:customStyle="1" w:styleId="Boilerplate9PtZchn">
    <w:name w:val="Boilerplate 9Pt Zchn"/>
    <w:basedOn w:val="Absatz-Standardschriftart"/>
    <w:link w:val="Boilerplate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InfoBU">
    <w:name w:val="Info/BU"/>
    <w:basedOn w:val="Standard"/>
    <w:link w:val="InfoBUZchn"/>
    <w:rsid w:val="007D029A"/>
    <w:rPr>
      <w:rFonts w:ascii="Arial" w:eastAsiaTheme="minorHAnsi" w:hAnsi="Arial" w:cs="Arial"/>
      <w:sz w:val="18"/>
      <w:szCs w:val="18"/>
      <w:lang w:eastAsia="en-US"/>
    </w:rPr>
  </w:style>
  <w:style w:type="character" w:customStyle="1" w:styleId="InfoBUZchn">
    <w:name w:val="Info/BU Zchn"/>
    <w:basedOn w:val="Absatz-Standardschriftart"/>
    <w:link w:val="InfoBU"/>
    <w:rsid w:val="007D029A"/>
    <w:rPr>
      <w:rFonts w:ascii="Arial" w:eastAsiaTheme="minorHAnsi" w:hAnsi="Arial" w:cs="Arial"/>
      <w:sz w:val="18"/>
      <w:szCs w:val="18"/>
      <w:lang w:eastAsia="en-US"/>
    </w:rPr>
  </w:style>
  <w:style w:type="paragraph" w:customStyle="1" w:styleId="SparteFirmengruppe">
    <w:name w:val="Sparte/Firmengruppe"/>
    <w:link w:val="SparteFirmengruppeZchn"/>
    <w:qFormat/>
    <w:rsid w:val="00122323"/>
    <w:pPr>
      <w:spacing w:after="240" w:line="240" w:lineRule="exact"/>
    </w:pPr>
    <w:rPr>
      <w:rFonts w:ascii="Arial" w:eastAsia="Times New Roman" w:hAnsi="Arial" w:cs="Times New Roman"/>
      <w:b/>
      <w:sz w:val="18"/>
      <w:szCs w:val="18"/>
      <w:lang w:eastAsia="de-DE"/>
    </w:rPr>
  </w:style>
  <w:style w:type="character" w:customStyle="1" w:styleId="SparteFirmengruppeZchn">
    <w:name w:val="Sparte/Firmengruppe Zchn"/>
    <w:basedOn w:val="Absatz-Standardschriftart"/>
    <w:link w:val="SparteFirmengruppe"/>
    <w:rsid w:val="00122323"/>
    <w:rPr>
      <w:rFonts w:ascii="Arial" w:eastAsia="Times New Roman" w:hAnsi="Arial" w:cs="Times New Roman"/>
      <w:b/>
      <w:sz w:val="18"/>
      <w:szCs w:val="18"/>
      <w:lang w:val="fr-FR" w:eastAsia="de-DE"/>
    </w:rPr>
  </w:style>
  <w:style w:type="paragraph" w:customStyle="1" w:styleId="Text">
    <w:name w:val="Text"/>
    <w:basedOn w:val="Standard"/>
    <w:link w:val="TextZchn"/>
    <w:qFormat/>
    <w:rsid w:val="00122323"/>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122323"/>
    <w:rPr>
      <w:rFonts w:ascii="Arial" w:eastAsia="Times New Roman" w:hAnsi="Arial" w:cs="Times New Roman"/>
      <w:szCs w:val="18"/>
      <w:lang w:val="fr-FR" w:eastAsia="de-DE"/>
    </w:rPr>
  </w:style>
  <w:style w:type="character" w:styleId="Fett">
    <w:name w:val="Strong"/>
    <w:basedOn w:val="Absatz-Standardschriftart"/>
    <w:uiPriority w:val="22"/>
    <w:qFormat/>
    <w:rsid w:val="00B36435"/>
    <w:rPr>
      <w:b/>
      <w:bCs/>
    </w:rPr>
  </w:style>
  <w:style w:type="character" w:styleId="Kommentarzeichen">
    <w:name w:val="annotation reference"/>
    <w:basedOn w:val="Absatz-Standardschriftart"/>
    <w:uiPriority w:val="99"/>
    <w:semiHidden/>
    <w:unhideWhenUsed/>
    <w:rsid w:val="000C6011"/>
    <w:rPr>
      <w:sz w:val="16"/>
      <w:szCs w:val="16"/>
    </w:rPr>
  </w:style>
  <w:style w:type="paragraph" w:styleId="Kommentartext">
    <w:name w:val="annotation text"/>
    <w:basedOn w:val="Standard"/>
    <w:link w:val="KommentartextZchn"/>
    <w:uiPriority w:val="99"/>
    <w:semiHidden/>
    <w:unhideWhenUsed/>
    <w:rsid w:val="000C601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C6011"/>
    <w:rPr>
      <w:sz w:val="20"/>
      <w:szCs w:val="20"/>
    </w:rPr>
  </w:style>
  <w:style w:type="paragraph" w:styleId="Kommentarthema">
    <w:name w:val="annotation subject"/>
    <w:basedOn w:val="Kommentartext"/>
    <w:next w:val="Kommentartext"/>
    <w:link w:val="KommentarthemaZchn"/>
    <w:uiPriority w:val="99"/>
    <w:semiHidden/>
    <w:unhideWhenUsed/>
    <w:rsid w:val="000C6011"/>
    <w:rPr>
      <w:b/>
      <w:bCs/>
    </w:rPr>
  </w:style>
  <w:style w:type="character" w:customStyle="1" w:styleId="KommentarthemaZchn">
    <w:name w:val="Kommentarthema Zchn"/>
    <w:basedOn w:val="KommentartextZchn"/>
    <w:link w:val="Kommentarthema"/>
    <w:uiPriority w:val="99"/>
    <w:semiHidden/>
    <w:rsid w:val="000C6011"/>
    <w:rPr>
      <w:b/>
      <w:bCs/>
      <w:sz w:val="20"/>
      <w:szCs w:val="20"/>
    </w:rPr>
  </w:style>
  <w:style w:type="paragraph" w:styleId="Sprechblasentext">
    <w:name w:val="Balloon Text"/>
    <w:basedOn w:val="Standard"/>
    <w:link w:val="SprechblasentextZchn"/>
    <w:uiPriority w:val="99"/>
    <w:semiHidden/>
    <w:unhideWhenUsed/>
    <w:rsid w:val="000C601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C6011"/>
    <w:rPr>
      <w:rFonts w:ascii="Segoe UI" w:hAnsi="Segoe UI" w:cs="Segoe UI"/>
      <w:sz w:val="18"/>
      <w:szCs w:val="18"/>
    </w:rPr>
  </w:style>
  <w:style w:type="paragraph" w:styleId="berarbeitung">
    <w:name w:val="Revision"/>
    <w:hidden/>
    <w:uiPriority w:val="99"/>
    <w:semiHidden/>
    <w:rsid w:val="0030008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31717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33457221">
      <w:bodyDiv w:val="1"/>
      <w:marLeft w:val="0"/>
      <w:marRight w:val="0"/>
      <w:marTop w:val="0"/>
      <w:marBottom w:val="0"/>
      <w:divBdr>
        <w:top w:val="none" w:sz="0" w:space="0" w:color="auto"/>
        <w:left w:val="none" w:sz="0" w:space="0" w:color="auto"/>
        <w:bottom w:val="none" w:sz="0" w:space="0" w:color="auto"/>
        <w:right w:val="none" w:sz="0" w:space="0" w:color="auto"/>
      </w:divBdr>
    </w:div>
    <w:div w:id="1684473089">
      <w:bodyDiv w:val="1"/>
      <w:marLeft w:val="0"/>
      <w:marRight w:val="0"/>
      <w:marTop w:val="0"/>
      <w:marBottom w:val="0"/>
      <w:divBdr>
        <w:top w:val="none" w:sz="0" w:space="0" w:color="auto"/>
        <w:left w:val="none" w:sz="0" w:space="0" w:color="auto"/>
        <w:bottom w:val="none" w:sz="0" w:space="0" w:color="auto"/>
        <w:right w:val="none" w:sz="0" w:space="0" w:color="auto"/>
      </w:divBdr>
    </w:div>
    <w:div w:id="2017028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C0B08D-B107-4C06-A7E4-0CAF0BD8DC0C}">
  <ds:schemaRefs>
    <ds:schemaRef ds:uri="http://schemas.microsoft.com/sharepoint/v3/contenttype/forms"/>
  </ds:schemaRefs>
</ds:datastoreItem>
</file>

<file path=customXml/itemProps2.xml><?xml version="1.0" encoding="utf-8"?>
<ds:datastoreItem xmlns:ds="http://schemas.openxmlformats.org/officeDocument/2006/customXml" ds:itemID="{7F4AC678-4165-4761-B9BD-2DE8BB85F6FC}">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www.w3.org/XML/1998/namespace"/>
  </ds:schemaRefs>
</ds:datastoreItem>
</file>

<file path=customXml/itemProps3.xml><?xml version="1.0" encoding="utf-8"?>
<ds:datastoreItem xmlns:ds="http://schemas.openxmlformats.org/officeDocument/2006/customXml" ds:itemID="{DD37C5B9-4A17-49CA-8A13-16D979479C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C0D8F48-8975-4C7E-B816-79E87B6D47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763</Words>
  <Characters>4807</Characters>
  <Application>Microsoft Office Word</Application>
  <DocSecurity>0</DocSecurity>
  <Lines>40</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5559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22</cp:revision>
  <cp:lastPrinted>2021-12-20T11:52:00Z</cp:lastPrinted>
  <dcterms:created xsi:type="dcterms:W3CDTF">2021-11-11T14:53:00Z</dcterms:created>
  <dcterms:modified xsi:type="dcterms:W3CDTF">2021-12-21T07:35:00Z</dcterms:modified>
  <cp:category>Presseinformation</cp:category>
</cp:coreProperties>
</file>