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AD0F95" w:rsidRDefault="00AD0F95" w:rsidP="00E847CC">
      <w:pPr>
        <w:pStyle w:val="Topline16Pt"/>
        <w:rPr>
          <w:lang w:val="fr-FR"/>
        </w:rPr>
      </w:pPr>
      <w:r w:rsidRPr="00AD0F95">
        <w:rPr>
          <w:lang w:val="fr-FR"/>
        </w:rPr>
        <w:t>Communiqué de presse</w:t>
      </w:r>
    </w:p>
    <w:p w:rsidR="00E847CC" w:rsidRPr="00AD0F95" w:rsidRDefault="00AD0F95" w:rsidP="00E847CC">
      <w:pPr>
        <w:pStyle w:val="HeadlineH233Pt"/>
        <w:spacing w:line="240" w:lineRule="auto"/>
        <w:rPr>
          <w:rFonts w:cs="Arial"/>
          <w:lang w:val="fr-FR"/>
        </w:rPr>
      </w:pPr>
      <w:r w:rsidRPr="00AD0F95">
        <w:rPr>
          <w:rFonts w:cs="Arial"/>
          <w:lang w:val="fr-FR"/>
        </w:rPr>
        <w:t>Un pont est jeté grâce à l</w:t>
      </w:r>
      <w:r>
        <w:rPr>
          <w:rFonts w:cs="Arial"/>
          <w:lang w:val="fr-FR"/>
        </w:rPr>
        <w:t>a nouvelle grue mobile LTM 1750</w:t>
      </w:r>
      <w:r>
        <w:rPr>
          <w:rFonts w:cs="Arial"/>
          <w:lang w:val="fr-FR"/>
        </w:rPr>
        <w:noBreakHyphen/>
      </w:r>
      <w:r w:rsidRPr="00AD0F95">
        <w:rPr>
          <w:rFonts w:cs="Arial"/>
          <w:lang w:val="fr-FR"/>
        </w:rPr>
        <w:t>9.1 d'AS</w:t>
      </w:r>
      <w:r w:rsidR="00547C92">
        <w:rPr>
          <w:rFonts w:cs="Arial"/>
          <w:lang w:val="fr-FR"/>
        </w:rPr>
        <w:t> </w:t>
      </w:r>
      <w:r w:rsidRPr="00AD0F95">
        <w:rPr>
          <w:rFonts w:cs="Arial"/>
          <w:lang w:val="fr-FR"/>
        </w:rPr>
        <w:t>Manutention</w:t>
      </w:r>
    </w:p>
    <w:p w:rsidR="00B81ED6" w:rsidRPr="00AD0F95" w:rsidRDefault="00B81ED6" w:rsidP="00B81ED6">
      <w:pPr>
        <w:pStyle w:val="HeadlineH233Pt"/>
        <w:spacing w:before="240" w:after="240" w:line="140" w:lineRule="exact"/>
        <w:rPr>
          <w:rFonts w:ascii="Tahoma" w:hAnsi="Tahoma" w:cs="Tahoma"/>
          <w:lang w:val="fr-FR"/>
        </w:rPr>
      </w:pPr>
      <w:r w:rsidRPr="00552D51">
        <w:rPr>
          <w:rFonts w:ascii="Tahoma" w:hAnsi="Tahoma" w:cs="Tahoma"/>
          <w:lang w:val="en-GB"/>
        </w:rPr>
        <w:t>⸺</w:t>
      </w:r>
    </w:p>
    <w:p w:rsidR="00AD0F95" w:rsidRPr="00AD0F95" w:rsidRDefault="00AD0F95" w:rsidP="00AD0F95">
      <w:pPr>
        <w:pStyle w:val="Bulletpoints11Pt"/>
        <w:rPr>
          <w:lang w:val="fr-FR"/>
        </w:rPr>
      </w:pPr>
      <w:r w:rsidRPr="00AD0F95">
        <w:rPr>
          <w:lang w:val="fr-FR"/>
        </w:rPr>
        <w:t>La nouvelle grue mobile Liebherr LTM</w:t>
      </w:r>
      <w:r w:rsidR="00605BE3">
        <w:rPr>
          <w:lang w:val="fr-FR"/>
        </w:rPr>
        <w:t> </w:t>
      </w:r>
      <w:r w:rsidRPr="00AD0F95">
        <w:rPr>
          <w:lang w:val="fr-FR"/>
        </w:rPr>
        <w:t>1750-9.1 d'AS</w:t>
      </w:r>
      <w:r w:rsidR="00605BE3">
        <w:rPr>
          <w:lang w:val="fr-FR"/>
        </w:rPr>
        <w:t> </w:t>
      </w:r>
      <w:r w:rsidRPr="00AD0F95">
        <w:rPr>
          <w:lang w:val="fr-FR"/>
        </w:rPr>
        <w:t>Manutention monte une passerelle à Amiens</w:t>
      </w:r>
    </w:p>
    <w:p w:rsidR="006228BF" w:rsidRPr="00AD0F95" w:rsidRDefault="00AD0F95" w:rsidP="00AD0F95">
      <w:pPr>
        <w:pStyle w:val="Bulletpoints11Pt"/>
        <w:rPr>
          <w:lang w:val="fr-FR"/>
        </w:rPr>
      </w:pPr>
      <w:r w:rsidRPr="00AD0F95">
        <w:rPr>
          <w:lang w:val="fr-FR"/>
        </w:rPr>
        <w:t>Nouveau secteur d'activité : AS</w:t>
      </w:r>
      <w:r w:rsidR="00605BE3">
        <w:rPr>
          <w:lang w:val="fr-FR"/>
        </w:rPr>
        <w:t> </w:t>
      </w:r>
      <w:r w:rsidRPr="00AD0F95">
        <w:rPr>
          <w:lang w:val="fr-FR"/>
        </w:rPr>
        <w:t>Manutention investit dans une grue de 800</w:t>
      </w:r>
      <w:r w:rsidR="00605BE3">
        <w:rPr>
          <w:lang w:val="fr-FR"/>
        </w:rPr>
        <w:t> </w:t>
      </w:r>
      <w:r w:rsidRPr="00AD0F95">
        <w:rPr>
          <w:lang w:val="fr-FR"/>
        </w:rPr>
        <w:t>tonnes pour charges lourdes</w:t>
      </w:r>
    </w:p>
    <w:p w:rsidR="006228BF" w:rsidRPr="00AD0F95" w:rsidRDefault="00AD0F95" w:rsidP="009A3D17">
      <w:pPr>
        <w:pStyle w:val="Teaser11Pt"/>
        <w:rPr>
          <w:lang w:val="fr-FR"/>
        </w:rPr>
      </w:pPr>
      <w:r w:rsidRPr="00AD0F95">
        <w:rPr>
          <w:lang w:val="fr-FR"/>
        </w:rPr>
        <w:t>Intervention réussie à Amiens en France : une nouvelle LTM</w:t>
      </w:r>
      <w:r w:rsidR="00605BE3">
        <w:rPr>
          <w:lang w:val="fr-FR"/>
        </w:rPr>
        <w:t> </w:t>
      </w:r>
      <w:r w:rsidRPr="00AD0F95">
        <w:rPr>
          <w:lang w:val="fr-FR"/>
        </w:rPr>
        <w:t>1750-9.1 d'AS</w:t>
      </w:r>
      <w:r w:rsidR="00605BE3">
        <w:rPr>
          <w:lang w:val="fr-FR"/>
        </w:rPr>
        <w:t> </w:t>
      </w:r>
      <w:r w:rsidRPr="00AD0F95">
        <w:rPr>
          <w:lang w:val="fr-FR"/>
        </w:rPr>
        <w:t>Manutention a récemment installé une passerelle piétonne. Après deux jours d'intervention, la passerelle était montée. L'investissement dans cette grue lourde Liebherr d'une capacité de charge de 800</w:t>
      </w:r>
      <w:r w:rsidR="00547C92">
        <w:rPr>
          <w:lang w:val="fr-FR"/>
        </w:rPr>
        <w:t> </w:t>
      </w:r>
      <w:r w:rsidRPr="00AD0F95">
        <w:rPr>
          <w:lang w:val="fr-FR"/>
        </w:rPr>
        <w:t>tonnes représente pour AS</w:t>
      </w:r>
      <w:r w:rsidR="00547C92">
        <w:rPr>
          <w:lang w:val="fr-FR"/>
        </w:rPr>
        <w:t> </w:t>
      </w:r>
      <w:r w:rsidRPr="00AD0F95">
        <w:rPr>
          <w:lang w:val="fr-FR"/>
        </w:rPr>
        <w:t>Manutention l'entrée dans un nouveau domaine d'activité : ASM</w:t>
      </w:r>
      <w:r w:rsidR="00547C92">
        <w:rPr>
          <w:lang w:val="fr-FR"/>
        </w:rPr>
        <w:t> </w:t>
      </w:r>
      <w:r w:rsidRPr="00AD0F95">
        <w:rPr>
          <w:lang w:val="fr-FR"/>
        </w:rPr>
        <w:t>Heavy</w:t>
      </w:r>
      <w:r w:rsidR="00547C92">
        <w:rPr>
          <w:lang w:val="fr-FR"/>
        </w:rPr>
        <w:t> </w:t>
      </w:r>
      <w:r w:rsidRPr="00AD0F95">
        <w:rPr>
          <w:lang w:val="fr-FR"/>
        </w:rPr>
        <w:t>Lift.</w:t>
      </w:r>
    </w:p>
    <w:p w:rsidR="00AD0F95" w:rsidRPr="000D29C6" w:rsidRDefault="00AD0F95" w:rsidP="00AD0F95">
      <w:pPr>
        <w:pStyle w:val="Copytext11Pt"/>
        <w:rPr>
          <w:lang w:val="fr-FR"/>
        </w:rPr>
      </w:pPr>
      <w:proofErr w:type="spellStart"/>
      <w:r w:rsidRPr="000D29C6">
        <w:rPr>
          <w:lang w:val="fr-FR"/>
        </w:rPr>
        <w:t>Ehingen</w:t>
      </w:r>
      <w:proofErr w:type="spellEnd"/>
      <w:r w:rsidRPr="000D29C6">
        <w:rPr>
          <w:lang w:val="fr-FR"/>
        </w:rPr>
        <w:t xml:space="preserve"> (</w:t>
      </w:r>
      <w:r w:rsidR="000D29C6" w:rsidRPr="000D29C6">
        <w:rPr>
          <w:lang w:val="fr-FR"/>
        </w:rPr>
        <w:t>Danube</w:t>
      </w:r>
      <w:r w:rsidR="00A737EF">
        <w:rPr>
          <w:lang w:val="fr-FR"/>
        </w:rPr>
        <w:t xml:space="preserve">) </w:t>
      </w:r>
      <w:r w:rsidRPr="000D29C6">
        <w:rPr>
          <w:lang w:val="fr-FR"/>
        </w:rPr>
        <w:t xml:space="preserve">(Allemagne), </w:t>
      </w:r>
      <w:r w:rsidR="000D29C6" w:rsidRPr="000D29C6">
        <w:rPr>
          <w:lang w:val="fr-FR"/>
        </w:rPr>
        <w:t>8</w:t>
      </w:r>
      <w:r w:rsidR="000D29C6">
        <w:rPr>
          <w:lang w:val="fr-FR"/>
        </w:rPr>
        <w:t xml:space="preserve"> décembre</w:t>
      </w:r>
      <w:r w:rsidRPr="000D29C6">
        <w:rPr>
          <w:lang w:val="fr-FR"/>
        </w:rPr>
        <w:t xml:space="preserve"> 2021 </w:t>
      </w:r>
      <w:r w:rsidR="006E4450">
        <w:rPr>
          <w:lang w:val="fr-FR"/>
        </w:rPr>
        <w:t>–</w:t>
      </w:r>
      <w:r w:rsidRPr="000D29C6">
        <w:rPr>
          <w:lang w:val="fr-FR"/>
        </w:rPr>
        <w:t xml:space="preserve"> "La LTM</w:t>
      </w:r>
      <w:r w:rsidR="00547C92">
        <w:rPr>
          <w:lang w:val="fr-FR"/>
        </w:rPr>
        <w:t> </w:t>
      </w:r>
      <w:r w:rsidRPr="000D29C6">
        <w:rPr>
          <w:lang w:val="fr-FR"/>
        </w:rPr>
        <w:t xml:space="preserve">1750-9.1 se caractérise par des capacités de charge particulièrement élevées, une technique ultramoderne et son énorme variété d'utilisation", c'est ainsi que Sébastien </w:t>
      </w:r>
      <w:proofErr w:type="spellStart"/>
      <w:r w:rsidRPr="000D29C6">
        <w:rPr>
          <w:lang w:val="fr-FR"/>
        </w:rPr>
        <w:t>Aouni</w:t>
      </w:r>
      <w:proofErr w:type="spellEnd"/>
      <w:r w:rsidRPr="000D29C6">
        <w:rPr>
          <w:lang w:val="fr-FR"/>
        </w:rPr>
        <w:t>, directeur d'AS</w:t>
      </w:r>
      <w:r w:rsidR="00605BE3">
        <w:rPr>
          <w:lang w:val="fr-FR"/>
        </w:rPr>
        <w:t> </w:t>
      </w:r>
      <w:r w:rsidRPr="000D29C6">
        <w:rPr>
          <w:lang w:val="fr-FR"/>
        </w:rPr>
        <w:t>Manutention, désigne les avantages de sa nouvelle grue. "Nous utiliserons la grue de 800</w:t>
      </w:r>
      <w:r w:rsidR="00547C92">
        <w:rPr>
          <w:lang w:val="fr-FR"/>
        </w:rPr>
        <w:t> </w:t>
      </w:r>
      <w:r w:rsidRPr="000D29C6">
        <w:rPr>
          <w:lang w:val="fr-FR"/>
        </w:rPr>
        <w:t>tonnes dans l'industrie chimique, l'énergie éolienne, la construction de ponts et dans de nombreux autres domaines".</w:t>
      </w:r>
    </w:p>
    <w:p w:rsidR="00AD0F95" w:rsidRPr="000D29C6" w:rsidRDefault="00AD0F95" w:rsidP="00AD0F95">
      <w:pPr>
        <w:pStyle w:val="Copyhead11Pt"/>
        <w:rPr>
          <w:lang w:val="fr-FR"/>
        </w:rPr>
      </w:pPr>
      <w:r w:rsidRPr="000D29C6">
        <w:rPr>
          <w:lang w:val="fr-FR"/>
        </w:rPr>
        <w:t>Un montage de pont exigeant pour la LTM</w:t>
      </w:r>
      <w:r w:rsidR="00547C92">
        <w:rPr>
          <w:lang w:val="fr-FR"/>
        </w:rPr>
        <w:t> </w:t>
      </w:r>
      <w:r w:rsidRPr="000D29C6">
        <w:rPr>
          <w:lang w:val="fr-FR"/>
        </w:rPr>
        <w:t>1750-9.1</w:t>
      </w:r>
    </w:p>
    <w:p w:rsidR="00AD0F95" w:rsidRPr="000D29C6" w:rsidRDefault="00AD0F95" w:rsidP="00AD0F95">
      <w:pPr>
        <w:pStyle w:val="Copytext11Pt"/>
        <w:rPr>
          <w:lang w:val="fr-FR"/>
        </w:rPr>
      </w:pPr>
      <w:r w:rsidRPr="000D29C6">
        <w:rPr>
          <w:lang w:val="fr-FR"/>
        </w:rPr>
        <w:t>La surface disponible pour le montage de la grande grue était très réduite. Des procédures de préparation intelligentes, une bonne planification et une bonne coordination au sein de l'équipe ainsi que l'assistance d'une grue télescopique sur chenilles LTR</w:t>
      </w:r>
      <w:r w:rsidR="00547C92">
        <w:rPr>
          <w:lang w:val="fr-FR"/>
        </w:rPr>
        <w:t> </w:t>
      </w:r>
      <w:r w:rsidRPr="000D29C6">
        <w:rPr>
          <w:lang w:val="fr-FR"/>
        </w:rPr>
        <w:t>1060 de Liebherr ont permis de monter la grue lourde sans problème. C'est ainsi que la grue Liebherr s'est finalement retrouvée avec 154</w:t>
      </w:r>
      <w:r w:rsidR="00547C92">
        <w:rPr>
          <w:lang w:val="fr-FR"/>
        </w:rPr>
        <w:t> </w:t>
      </w:r>
      <w:r w:rsidRPr="000D29C6">
        <w:rPr>
          <w:lang w:val="fr-FR"/>
        </w:rPr>
        <w:t>tonnes de contrepoids et une fléchette fixe de 13</w:t>
      </w:r>
      <w:r w:rsidR="00547C92">
        <w:rPr>
          <w:lang w:val="fr-FR"/>
        </w:rPr>
        <w:t> </w:t>
      </w:r>
      <w:r w:rsidRPr="000D29C6">
        <w:rPr>
          <w:lang w:val="fr-FR"/>
        </w:rPr>
        <w:t xml:space="preserve">mètres de long, prête à tirer, à côté d’un bras de la Somme dans le magnifique quartier des </w:t>
      </w:r>
      <w:proofErr w:type="spellStart"/>
      <w:r w:rsidRPr="000D29C6">
        <w:rPr>
          <w:lang w:val="fr-FR"/>
        </w:rPr>
        <w:t>Hortillonages</w:t>
      </w:r>
      <w:proofErr w:type="spellEnd"/>
      <w:r w:rsidRPr="000D29C6">
        <w:rPr>
          <w:lang w:val="fr-FR"/>
        </w:rPr>
        <w:t xml:space="preserve"> d'Amiens, sur laquelle passera la nouvelle passerelle.</w:t>
      </w:r>
    </w:p>
    <w:p w:rsidR="00AD0F95" w:rsidRPr="000D29C6" w:rsidRDefault="00AD0F95" w:rsidP="00AD0F95">
      <w:pPr>
        <w:pStyle w:val="Copytext11Pt"/>
        <w:rPr>
          <w:lang w:val="fr-FR"/>
        </w:rPr>
      </w:pPr>
      <w:r w:rsidRPr="000D29C6">
        <w:rPr>
          <w:lang w:val="fr-FR"/>
        </w:rPr>
        <w:t>La LTM</w:t>
      </w:r>
      <w:r w:rsidR="00547C92">
        <w:rPr>
          <w:lang w:val="fr-FR"/>
        </w:rPr>
        <w:t> </w:t>
      </w:r>
      <w:r w:rsidRPr="000D29C6">
        <w:rPr>
          <w:lang w:val="fr-FR"/>
        </w:rPr>
        <w:t>1750-9.1 a d'abord installé des caissons en acier de construction d'une longueur de 20</w:t>
      </w:r>
      <w:r w:rsidR="00547C92">
        <w:rPr>
          <w:lang w:val="fr-FR"/>
        </w:rPr>
        <w:t> </w:t>
      </w:r>
      <w:r w:rsidRPr="000D29C6">
        <w:rPr>
          <w:lang w:val="fr-FR"/>
        </w:rPr>
        <w:t>mètres chacun et d'un poids d'environ 20</w:t>
      </w:r>
      <w:r w:rsidR="00547C92">
        <w:rPr>
          <w:lang w:val="fr-FR"/>
        </w:rPr>
        <w:t> </w:t>
      </w:r>
      <w:r w:rsidRPr="000D29C6">
        <w:rPr>
          <w:lang w:val="fr-FR"/>
        </w:rPr>
        <w:t xml:space="preserve">tonnes. Toutes les opérations de levage ont été effectuées avec des </w:t>
      </w:r>
      <w:proofErr w:type="spellStart"/>
      <w:r w:rsidRPr="000D29C6">
        <w:rPr>
          <w:lang w:val="fr-FR"/>
        </w:rPr>
        <w:t>spreaders</w:t>
      </w:r>
      <w:proofErr w:type="spellEnd"/>
      <w:r w:rsidRPr="000D29C6">
        <w:rPr>
          <w:lang w:val="fr-FR"/>
        </w:rPr>
        <w:t xml:space="preserve"> afin de réduire au maximum la pression sur les caissons. La portée maximale pour le levage des caissons de 20</w:t>
      </w:r>
      <w:r w:rsidR="00547C92">
        <w:rPr>
          <w:lang w:val="fr-FR"/>
        </w:rPr>
        <w:t> </w:t>
      </w:r>
      <w:r w:rsidRPr="000D29C6">
        <w:rPr>
          <w:lang w:val="fr-FR"/>
        </w:rPr>
        <w:t>tonnes était de 57</w:t>
      </w:r>
      <w:r w:rsidR="00547C92">
        <w:rPr>
          <w:lang w:val="fr-FR"/>
        </w:rPr>
        <w:t> </w:t>
      </w:r>
      <w:r w:rsidRPr="000D29C6">
        <w:rPr>
          <w:lang w:val="fr-FR"/>
        </w:rPr>
        <w:t>mètres. La visibilité limitée et l'environnement restreint ont rendu les conditions d'utilisation difficiles. Le conducteur de la grue a dû se fier aux informations de son équipe au sol transmises par radio pour installer les caissons. Après deux jours d'intervention, le pont était finalement monté.</w:t>
      </w:r>
    </w:p>
    <w:p w:rsidR="00AD0F95" w:rsidRPr="000D29C6" w:rsidRDefault="00AD0F95" w:rsidP="00AD0F95">
      <w:pPr>
        <w:pStyle w:val="Copyhead11Pt"/>
        <w:rPr>
          <w:lang w:val="fr-FR"/>
        </w:rPr>
      </w:pPr>
      <w:r w:rsidRPr="000D29C6">
        <w:rPr>
          <w:lang w:val="fr-FR"/>
        </w:rPr>
        <w:lastRenderedPageBreak/>
        <w:t>Premier investissement dans cette catégorie de taille</w:t>
      </w:r>
    </w:p>
    <w:p w:rsidR="00AD0F95" w:rsidRPr="000D29C6" w:rsidRDefault="00AD0F95" w:rsidP="00AD0F95">
      <w:pPr>
        <w:pStyle w:val="Copytext11Pt"/>
        <w:rPr>
          <w:lang w:val="fr-FR"/>
        </w:rPr>
      </w:pPr>
      <w:r w:rsidRPr="000D29C6">
        <w:rPr>
          <w:lang w:val="fr-FR"/>
        </w:rPr>
        <w:t>AS</w:t>
      </w:r>
      <w:r w:rsidR="00605BE3">
        <w:rPr>
          <w:lang w:val="fr-FR"/>
        </w:rPr>
        <w:t> </w:t>
      </w:r>
      <w:r w:rsidRPr="000D29C6">
        <w:rPr>
          <w:lang w:val="fr-FR"/>
        </w:rPr>
        <w:t>Manutention a commandé la grue lourde avec l'équipement complet TYV23EN. Liebherr a pu renforcer la LTM</w:t>
      </w:r>
      <w:r w:rsidR="00547C92">
        <w:rPr>
          <w:lang w:val="fr-FR"/>
        </w:rPr>
        <w:t> </w:t>
      </w:r>
      <w:r w:rsidRPr="000D29C6">
        <w:rPr>
          <w:lang w:val="fr-FR"/>
        </w:rPr>
        <w:t>1750-9.1 il y a près de deux ans grâce à des méthodes de calcul statique affinées et à une nouvelle configuration volées variables. Ainsi, la grue de 800</w:t>
      </w:r>
      <w:r w:rsidR="00547C92">
        <w:rPr>
          <w:lang w:val="fr-FR"/>
        </w:rPr>
        <w:t> </w:t>
      </w:r>
      <w:r w:rsidRPr="000D29C6">
        <w:rPr>
          <w:lang w:val="fr-FR"/>
        </w:rPr>
        <w:t>tonnes atteint par exemple une capacité de charge de plus de 65</w:t>
      </w:r>
      <w:r w:rsidR="00605BE3">
        <w:rPr>
          <w:lang w:val="fr-FR"/>
        </w:rPr>
        <w:t> </w:t>
      </w:r>
      <w:r w:rsidRPr="000D29C6">
        <w:rPr>
          <w:lang w:val="fr-FR"/>
        </w:rPr>
        <w:t xml:space="preserve">tonnes pour la construction d'installations </w:t>
      </w:r>
      <w:proofErr w:type="spellStart"/>
      <w:r w:rsidRPr="000D29C6">
        <w:rPr>
          <w:lang w:val="fr-FR"/>
        </w:rPr>
        <w:t>éolienens</w:t>
      </w:r>
      <w:proofErr w:type="spellEnd"/>
      <w:r w:rsidRPr="000D29C6">
        <w:rPr>
          <w:lang w:val="fr-FR"/>
        </w:rPr>
        <w:t xml:space="preserve"> avec une hauteur sous crochet de 100</w:t>
      </w:r>
      <w:r w:rsidR="00547C92">
        <w:rPr>
          <w:lang w:val="fr-FR"/>
        </w:rPr>
        <w:t> </w:t>
      </w:r>
      <w:r w:rsidRPr="000D29C6">
        <w:rPr>
          <w:lang w:val="fr-FR"/>
        </w:rPr>
        <w:t>mètres.</w:t>
      </w:r>
    </w:p>
    <w:p w:rsidR="00AD0F95" w:rsidRPr="000D29C6" w:rsidRDefault="00AD0F95" w:rsidP="00AD0F95">
      <w:pPr>
        <w:pStyle w:val="Copytext11Pt"/>
        <w:rPr>
          <w:lang w:val="fr-FR"/>
        </w:rPr>
      </w:pPr>
      <w:r w:rsidRPr="000D29C6">
        <w:rPr>
          <w:lang w:val="fr-FR"/>
        </w:rPr>
        <w:t>"La LTM</w:t>
      </w:r>
      <w:r w:rsidR="00547C92">
        <w:rPr>
          <w:lang w:val="fr-FR"/>
        </w:rPr>
        <w:t> </w:t>
      </w:r>
      <w:r w:rsidRPr="000D29C6">
        <w:rPr>
          <w:lang w:val="fr-FR"/>
        </w:rPr>
        <w:t xml:space="preserve">1750-9.1 est notre premier investissement dans cette catégorie de taille. Liebherr nous accompagne depuis la création de l'entreprise il y a sept ans en tant que partenaire fiable. Toutes nos autres grues mobiles sont également des Liebherr", rapporte Sébastien </w:t>
      </w:r>
      <w:proofErr w:type="spellStart"/>
      <w:r w:rsidRPr="000D29C6">
        <w:rPr>
          <w:lang w:val="fr-FR"/>
        </w:rPr>
        <w:t>Aouni</w:t>
      </w:r>
      <w:proofErr w:type="spellEnd"/>
      <w:r w:rsidRPr="000D29C6">
        <w:rPr>
          <w:lang w:val="fr-FR"/>
        </w:rPr>
        <w:t xml:space="preserve">. </w:t>
      </w:r>
      <w:r w:rsidRPr="00AD0F95">
        <w:rPr>
          <w:lang w:val="fr-FR"/>
        </w:rPr>
        <w:t xml:space="preserve">Le siège social de l'entreprise de levage et transport est situé à </w:t>
      </w:r>
      <w:proofErr w:type="spellStart"/>
      <w:r w:rsidRPr="00AD0F95">
        <w:rPr>
          <w:lang w:val="fr-FR"/>
        </w:rPr>
        <w:t>Biesheim</w:t>
      </w:r>
      <w:proofErr w:type="spellEnd"/>
      <w:r w:rsidRPr="00AD0F95">
        <w:rPr>
          <w:lang w:val="fr-FR"/>
        </w:rPr>
        <w:t xml:space="preserve"> en Alsace, et à des agences à Strasbourg et Amiens. </w:t>
      </w:r>
      <w:r w:rsidRPr="000D29C6">
        <w:rPr>
          <w:lang w:val="fr-FR"/>
        </w:rPr>
        <w:t>Avec la création de la branche ASM</w:t>
      </w:r>
      <w:r w:rsidR="00547C92">
        <w:rPr>
          <w:lang w:val="fr-FR"/>
        </w:rPr>
        <w:t> </w:t>
      </w:r>
      <w:r w:rsidRPr="000D29C6">
        <w:rPr>
          <w:lang w:val="fr-FR"/>
        </w:rPr>
        <w:t>Heavy</w:t>
      </w:r>
      <w:r w:rsidR="00547C92">
        <w:rPr>
          <w:lang w:val="fr-FR"/>
        </w:rPr>
        <w:t> </w:t>
      </w:r>
      <w:r w:rsidRPr="000D29C6">
        <w:rPr>
          <w:lang w:val="fr-FR"/>
        </w:rPr>
        <w:t>Lift, l'entreprise a également mis en place son propre bureau d'études afin de pouvoir planifier et réaliser les projets avec précision. AS</w:t>
      </w:r>
      <w:r w:rsidR="00547C92">
        <w:rPr>
          <w:lang w:val="fr-FR"/>
        </w:rPr>
        <w:t> </w:t>
      </w:r>
      <w:r w:rsidRPr="000D29C6">
        <w:rPr>
          <w:lang w:val="fr-FR"/>
        </w:rPr>
        <w:t>Manutention a également planifié l'utilisation de la LTM</w:t>
      </w:r>
      <w:r w:rsidR="00547C92">
        <w:rPr>
          <w:lang w:val="fr-FR"/>
        </w:rPr>
        <w:t> </w:t>
      </w:r>
      <w:r w:rsidRPr="000D29C6">
        <w:rPr>
          <w:lang w:val="fr-FR"/>
        </w:rPr>
        <w:t>1750-9.1 à Amiens.</w:t>
      </w:r>
    </w:p>
    <w:p w:rsidR="00AD0F95" w:rsidRPr="000D29C6" w:rsidRDefault="00AD0F95" w:rsidP="00AD0F95">
      <w:pPr>
        <w:pStyle w:val="BoilerplateCopyhead9Pt"/>
        <w:rPr>
          <w:lang w:val="fr-FR"/>
        </w:rPr>
      </w:pPr>
      <w:r w:rsidRPr="000D29C6">
        <w:rPr>
          <w:lang w:val="fr-FR"/>
        </w:rPr>
        <w:t>À propos de Liebherr-</w:t>
      </w:r>
      <w:proofErr w:type="spellStart"/>
      <w:r w:rsidRPr="000D29C6">
        <w:rPr>
          <w:lang w:val="fr-FR"/>
        </w:rPr>
        <w:t>Werk</w:t>
      </w:r>
      <w:proofErr w:type="spellEnd"/>
      <w:r w:rsidRPr="000D29C6">
        <w:rPr>
          <w:lang w:val="fr-FR"/>
        </w:rPr>
        <w:t xml:space="preserve"> </w:t>
      </w:r>
      <w:proofErr w:type="spellStart"/>
      <w:r w:rsidRPr="000D29C6">
        <w:rPr>
          <w:lang w:val="fr-FR"/>
        </w:rPr>
        <w:t>Ehingen</w:t>
      </w:r>
      <w:proofErr w:type="spellEnd"/>
      <w:r w:rsidRPr="000D29C6">
        <w:rPr>
          <w:lang w:val="fr-FR"/>
        </w:rPr>
        <w:t xml:space="preserve"> </w:t>
      </w:r>
      <w:proofErr w:type="spellStart"/>
      <w:r w:rsidRPr="000D29C6">
        <w:rPr>
          <w:lang w:val="fr-FR"/>
        </w:rPr>
        <w:t>GmbH</w:t>
      </w:r>
      <w:proofErr w:type="spellEnd"/>
    </w:p>
    <w:p w:rsidR="00AD0F95" w:rsidRPr="000D29C6" w:rsidRDefault="00AD0F95" w:rsidP="006E4450">
      <w:pPr>
        <w:pStyle w:val="BoilerplateCopytext9Pt"/>
        <w:rPr>
          <w:b/>
        </w:rPr>
      </w:pPr>
      <w:r w:rsidRPr="000D29C6">
        <w:t>Liebherr-</w:t>
      </w:r>
      <w:proofErr w:type="spellStart"/>
      <w:r w:rsidRPr="000D29C6">
        <w:t>Werk</w:t>
      </w:r>
      <w:proofErr w:type="spellEnd"/>
      <w:r w:rsidRPr="000D29C6">
        <w:t xml:space="preserve"> </w:t>
      </w:r>
      <w:proofErr w:type="spellStart"/>
      <w:r w:rsidRPr="000D29C6">
        <w:t>Ehingen</w:t>
      </w:r>
      <w:proofErr w:type="spellEnd"/>
      <w:r w:rsidRPr="000D29C6">
        <w:t xml:space="preserve"> </w:t>
      </w:r>
      <w:proofErr w:type="spellStart"/>
      <w:r w:rsidRPr="000D29C6">
        <w:t>GmbH</w:t>
      </w:r>
      <w:proofErr w:type="spellEnd"/>
      <w:r w:rsidRPr="000D29C6">
        <w:t xml:space="preserve"> est l'un des principaux fabricants de grues mobiles et de grues sur chenilles. La gamme des grues mobiles s'étend de la grue de 35 tonnes à 2 essieux à la grue lourde d'une capacité de charge de 1.200 tonnes et d'un châssis à 9 essieux. Les grues à flèche en treillis sur châssis mobile ou sur chenilles atteignent des capacités de charge jusqu'à 3.000 tonnes. Dotées de systèmes de flèches universels et d'un vaste équipement supplémentaire, elles sont utilisées sur les chantiers du monde entier. 3.600 collaborateurs sont employés sur le site d'Ehingen. Un service après-vente complet et mondial garantit une grande disponibilité des grues mobiles et sur chenilles. En 2020, </w:t>
      </w:r>
      <w:proofErr w:type="gramStart"/>
      <w:r w:rsidRPr="000D29C6">
        <w:t>un</w:t>
      </w:r>
      <w:proofErr w:type="gramEnd"/>
      <w:r w:rsidRPr="000D29C6">
        <w:t xml:space="preserve"> chiffre d'affaires de 2 milliards d'euros a été réalisé dans l'usine Liebherr d'Ehingen.</w:t>
      </w:r>
    </w:p>
    <w:p w:rsidR="00AD0F95" w:rsidRPr="000D29C6" w:rsidRDefault="00AD0F95" w:rsidP="00AD0F95">
      <w:pPr>
        <w:pStyle w:val="BoilerplateCopyhead9Pt"/>
        <w:rPr>
          <w:lang w:val="fr-FR"/>
        </w:rPr>
      </w:pPr>
      <w:r w:rsidRPr="000D29C6">
        <w:rPr>
          <w:lang w:val="fr-FR"/>
        </w:rPr>
        <w:t>À propos du groupe Liebherr</w:t>
      </w:r>
    </w:p>
    <w:p w:rsidR="00776F1B" w:rsidRPr="00547C92" w:rsidRDefault="00AD0F95" w:rsidP="00547C92">
      <w:pPr>
        <w:pStyle w:val="BoilerplateCopytext9Pt"/>
        <w:rPr>
          <w:b/>
        </w:rPr>
      </w:pPr>
      <w:r w:rsidRPr="000D29C6">
        <w:t xml:space="preserve">Le groupe Liebherr est une entreprise technologique familiale proposant une gamme de produits largement diversifiée. L'entreprise compte parmi les plus grands fabricants d'engins de construction au monde, mais propose également des produits et des services de haute qualité et axés sur l'utilisateur dans de nombreux autres domaines. Le groupe comprend aujourd'hui plus de 140 sociétés sur tous les continents, emploie environ 48 000 personnes et a réalisé en 2020 un chiffre d'affaires total consolidé de plus de 10,3 milliards d'euros. Depuis sa création en 1949 à </w:t>
      </w:r>
      <w:proofErr w:type="spellStart"/>
      <w:r w:rsidRPr="000D29C6">
        <w:t>Kirchdorf</w:t>
      </w:r>
      <w:proofErr w:type="spellEnd"/>
      <w:r w:rsidRPr="000D29C6">
        <w:t xml:space="preserve"> an der Iller, dans le sud de l'Allemagne, Liebherr poursuit l'objectif de convaincre ses clients avec des solutions exigeantes et de </w:t>
      </w:r>
      <w:proofErr w:type="spellStart"/>
      <w:r w:rsidRPr="000D29C6">
        <w:t>contribuer</w:t>
      </w:r>
      <w:proofErr w:type="spellEnd"/>
      <w:r w:rsidRPr="000D29C6">
        <w:t xml:space="preserve"> au </w:t>
      </w:r>
      <w:proofErr w:type="spellStart"/>
      <w:r w:rsidRPr="000D29C6">
        <w:t>progrès</w:t>
      </w:r>
      <w:proofErr w:type="spellEnd"/>
      <w:r w:rsidRPr="000D29C6">
        <w:t xml:space="preserve"> </w:t>
      </w:r>
      <w:proofErr w:type="spellStart"/>
      <w:r w:rsidRPr="000D29C6">
        <w:t>technologique</w:t>
      </w:r>
      <w:proofErr w:type="spellEnd"/>
      <w:r w:rsidRPr="000D29C6">
        <w:t>.</w:t>
      </w:r>
    </w:p>
    <w:p w:rsidR="00AD0F95" w:rsidRPr="000D29C6" w:rsidRDefault="00AD0F95">
      <w:pPr>
        <w:rPr>
          <w:rFonts w:ascii="Arial" w:eastAsia="Times New Roman" w:hAnsi="Arial" w:cs="Times New Roman"/>
          <w:b/>
          <w:szCs w:val="18"/>
          <w:lang w:val="fr-FR" w:eastAsia="de-DE"/>
        </w:rPr>
      </w:pPr>
      <w:r w:rsidRPr="000D29C6">
        <w:rPr>
          <w:lang w:val="fr-FR"/>
        </w:rPr>
        <w:br w:type="page"/>
      </w:r>
    </w:p>
    <w:p w:rsidR="00552D51" w:rsidRPr="008B5AF8" w:rsidRDefault="00AD0F95" w:rsidP="00552D51">
      <w:pPr>
        <w:pStyle w:val="Copyhead11Pt"/>
      </w:pPr>
      <w:r w:rsidRPr="00AD0F95">
        <w:lastRenderedPageBreak/>
        <w:t>Images</w:t>
      </w:r>
    </w:p>
    <w:p w:rsidR="00552D51" w:rsidRDefault="00552D51" w:rsidP="00552D51">
      <w:r>
        <w:rPr>
          <w:noProof/>
          <w:lang w:eastAsia="de-DE"/>
        </w:rPr>
        <w:drawing>
          <wp:inline distT="0" distB="0" distL="0" distR="0">
            <wp:extent cx="3590925" cy="2400300"/>
            <wp:effectExtent l="0" t="0" r="9525" b="0"/>
            <wp:docPr id="8" name="Grafik 8" descr="DJI_0284-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JI_0284-Prin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90925" cy="2400300"/>
                    </a:xfrm>
                    <a:prstGeom prst="rect">
                      <a:avLst/>
                    </a:prstGeom>
                    <a:noFill/>
                    <a:ln>
                      <a:noFill/>
                    </a:ln>
                  </pic:spPr>
                </pic:pic>
              </a:graphicData>
            </a:graphic>
          </wp:inline>
        </w:drawing>
      </w:r>
    </w:p>
    <w:p w:rsidR="00552D51" w:rsidRDefault="00552D51" w:rsidP="006E4450">
      <w:pPr>
        <w:pStyle w:val="Caption9Pt"/>
      </w:pPr>
      <w:r w:rsidRPr="000D29C6">
        <w:t>liebherr-ltm1750-9-1-as-manutention-01.jpg</w:t>
      </w:r>
      <w:r w:rsidR="006E4450">
        <w:br/>
      </w:r>
      <w:r w:rsidR="00AD0F95" w:rsidRPr="00AD0F95">
        <w:t>La LTM</w:t>
      </w:r>
      <w:r w:rsidR="00605BE3">
        <w:t> </w:t>
      </w:r>
      <w:r w:rsidR="00AD0F95" w:rsidRPr="00AD0F95">
        <w:t xml:space="preserve">1750-9.1 </w:t>
      </w:r>
      <w:proofErr w:type="spellStart"/>
      <w:r w:rsidR="00AD0F95" w:rsidRPr="00AD0F95">
        <w:t>d'AS</w:t>
      </w:r>
      <w:proofErr w:type="spellEnd"/>
      <w:r w:rsidR="00605BE3">
        <w:t> </w:t>
      </w:r>
      <w:proofErr w:type="spellStart"/>
      <w:r w:rsidR="00AD0F95" w:rsidRPr="00AD0F95">
        <w:t>Manutention</w:t>
      </w:r>
      <w:proofErr w:type="spellEnd"/>
      <w:r w:rsidR="00AD0F95" w:rsidRPr="00AD0F95">
        <w:t xml:space="preserve"> a </w:t>
      </w:r>
      <w:proofErr w:type="spellStart"/>
      <w:r w:rsidR="00AD0F95" w:rsidRPr="00AD0F95">
        <w:t>installé</w:t>
      </w:r>
      <w:proofErr w:type="spellEnd"/>
      <w:r w:rsidR="00AD0F95" w:rsidRPr="00AD0F95">
        <w:t xml:space="preserve"> </w:t>
      </w:r>
      <w:proofErr w:type="spellStart"/>
      <w:r w:rsidR="00AD0F95" w:rsidRPr="00AD0F95">
        <w:t>une</w:t>
      </w:r>
      <w:proofErr w:type="spellEnd"/>
      <w:r w:rsidR="00AD0F95" w:rsidRPr="00AD0F95">
        <w:t xml:space="preserve"> passerelle à Amiens, en France.</w:t>
      </w:r>
    </w:p>
    <w:p w:rsidR="00AD0F95" w:rsidRPr="00AD0F95" w:rsidRDefault="00AD0F95" w:rsidP="006E4450">
      <w:pPr>
        <w:pStyle w:val="Caption9Pt"/>
      </w:pPr>
    </w:p>
    <w:p w:rsidR="00552D51" w:rsidRDefault="00552D51" w:rsidP="00552D51">
      <w:r>
        <w:rPr>
          <w:noProof/>
          <w:lang w:eastAsia="de-DE"/>
        </w:rPr>
        <w:drawing>
          <wp:inline distT="0" distB="0" distL="0" distR="0">
            <wp:extent cx="3590925" cy="2400300"/>
            <wp:effectExtent l="0" t="0" r="9525" b="0"/>
            <wp:docPr id="6" name="Grafik 6" descr="DJI_0215-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JI_0215-Prin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90925" cy="2400300"/>
                    </a:xfrm>
                    <a:prstGeom prst="rect">
                      <a:avLst/>
                    </a:prstGeom>
                    <a:noFill/>
                    <a:ln>
                      <a:noFill/>
                    </a:ln>
                  </pic:spPr>
                </pic:pic>
              </a:graphicData>
            </a:graphic>
          </wp:inline>
        </w:drawing>
      </w:r>
    </w:p>
    <w:p w:rsidR="00AD0F95" w:rsidRDefault="00552D51" w:rsidP="006E4450">
      <w:pPr>
        <w:pStyle w:val="Caption9Pt"/>
        <w:rPr>
          <w:lang w:val="fr-FR"/>
        </w:rPr>
      </w:pPr>
      <w:r w:rsidRPr="000D29C6">
        <w:rPr>
          <w:lang w:val="fr-FR"/>
        </w:rPr>
        <w:t>liebherr-ltm1750-9-1-as-manutention-02.jpg</w:t>
      </w:r>
      <w:r w:rsidR="006E4450">
        <w:rPr>
          <w:lang w:val="fr-FR"/>
        </w:rPr>
        <w:br/>
      </w:r>
      <w:r w:rsidR="00AD0F95" w:rsidRPr="00AD0F95">
        <w:rPr>
          <w:lang w:val="fr-FR"/>
        </w:rPr>
        <w:t>Lors de l'intervention, la Liebherr 800</w:t>
      </w:r>
      <w:r w:rsidR="00605BE3">
        <w:rPr>
          <w:lang w:val="fr-FR"/>
        </w:rPr>
        <w:t> </w:t>
      </w:r>
      <w:r w:rsidR="00AD0F95" w:rsidRPr="00AD0F95">
        <w:rPr>
          <w:lang w:val="fr-FR"/>
        </w:rPr>
        <w:t>tonnes était équipée d'un contrepoids de 154</w:t>
      </w:r>
      <w:r w:rsidR="00605BE3">
        <w:rPr>
          <w:lang w:val="fr-FR"/>
        </w:rPr>
        <w:t> </w:t>
      </w:r>
      <w:r w:rsidR="00AD0F95" w:rsidRPr="00AD0F95">
        <w:rPr>
          <w:lang w:val="fr-FR"/>
        </w:rPr>
        <w:t xml:space="preserve">tonnes et d'une </w:t>
      </w:r>
      <w:proofErr w:type="spellStart"/>
      <w:r w:rsidR="00AD0F95" w:rsidRPr="00AD0F95">
        <w:rPr>
          <w:lang w:val="fr-FR"/>
        </w:rPr>
        <w:t>flèchette</w:t>
      </w:r>
      <w:proofErr w:type="spellEnd"/>
      <w:r w:rsidR="00AD0F95" w:rsidRPr="00AD0F95">
        <w:rPr>
          <w:lang w:val="fr-FR"/>
        </w:rPr>
        <w:t xml:space="preserve"> fixe de 13</w:t>
      </w:r>
      <w:r w:rsidR="00605BE3">
        <w:rPr>
          <w:lang w:val="fr-FR"/>
        </w:rPr>
        <w:t> </w:t>
      </w:r>
      <w:r w:rsidR="00AD0F95" w:rsidRPr="00AD0F95">
        <w:rPr>
          <w:lang w:val="fr-FR"/>
        </w:rPr>
        <w:t>mètres.</w:t>
      </w:r>
    </w:p>
    <w:p w:rsidR="00AD0F95" w:rsidRDefault="00AD0F95">
      <w:pPr>
        <w:rPr>
          <w:rFonts w:ascii="Arial" w:hAnsi="Arial"/>
          <w:sz w:val="18"/>
          <w:szCs w:val="18"/>
          <w:lang w:val="fr-FR"/>
        </w:rPr>
      </w:pPr>
      <w:r>
        <w:rPr>
          <w:rFonts w:ascii="Arial" w:hAnsi="Arial"/>
          <w:sz w:val="18"/>
          <w:szCs w:val="18"/>
          <w:lang w:val="fr-FR"/>
        </w:rPr>
        <w:br w:type="page"/>
      </w:r>
    </w:p>
    <w:p w:rsidR="00552D51" w:rsidRDefault="00552D51" w:rsidP="00552D51">
      <w:r>
        <w:rPr>
          <w:noProof/>
          <w:lang w:eastAsia="de-DE"/>
        </w:rPr>
        <w:lastRenderedPageBreak/>
        <w:drawing>
          <wp:inline distT="0" distB="0" distL="0" distR="0">
            <wp:extent cx="3590925" cy="2400300"/>
            <wp:effectExtent l="0" t="0" r="9525" b="0"/>
            <wp:docPr id="3" name="Grafik 3" descr="DJI_0536-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JI_0536-Prin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90925" cy="2400300"/>
                    </a:xfrm>
                    <a:prstGeom prst="rect">
                      <a:avLst/>
                    </a:prstGeom>
                    <a:noFill/>
                    <a:ln>
                      <a:noFill/>
                    </a:ln>
                  </pic:spPr>
                </pic:pic>
              </a:graphicData>
            </a:graphic>
          </wp:inline>
        </w:drawing>
      </w:r>
    </w:p>
    <w:p w:rsidR="00AD0F95" w:rsidRDefault="00552D51" w:rsidP="006E4450">
      <w:pPr>
        <w:pStyle w:val="Caption9Pt"/>
        <w:rPr>
          <w:lang w:val="fr-FR"/>
        </w:rPr>
      </w:pPr>
      <w:r w:rsidRPr="000D29C6">
        <w:rPr>
          <w:lang w:val="fr-FR"/>
        </w:rPr>
        <w:t>liebherr-ltm1750-9-1-as-manutention-03.jpg</w:t>
      </w:r>
      <w:r w:rsidR="006E4450">
        <w:rPr>
          <w:lang w:val="fr-FR"/>
        </w:rPr>
        <w:br/>
      </w:r>
      <w:r w:rsidR="00AD0F95" w:rsidRPr="00AD0F95">
        <w:rPr>
          <w:lang w:val="fr-FR"/>
        </w:rPr>
        <w:t>En l'espace de deux jours d'intervention, l'engin à 9 essieux d'AS</w:t>
      </w:r>
      <w:r w:rsidR="00605BE3">
        <w:rPr>
          <w:lang w:val="fr-FR"/>
        </w:rPr>
        <w:t> </w:t>
      </w:r>
      <w:r w:rsidR="00AD0F95" w:rsidRPr="00AD0F95">
        <w:rPr>
          <w:lang w:val="fr-FR"/>
        </w:rPr>
        <w:t>Manutention a monté la nouvelle passerelle.</w:t>
      </w:r>
    </w:p>
    <w:p w:rsidR="00AD0F95" w:rsidRPr="00AD0F95" w:rsidRDefault="00AD0F95" w:rsidP="006E4450">
      <w:pPr>
        <w:pStyle w:val="Caption9Pt"/>
        <w:rPr>
          <w:lang w:val="fr-FR"/>
        </w:rPr>
      </w:pPr>
    </w:p>
    <w:p w:rsidR="00552D51" w:rsidRPr="008B5AF8" w:rsidRDefault="00552D51" w:rsidP="00552D51">
      <w:r>
        <w:rPr>
          <w:noProof/>
          <w:lang w:eastAsia="de-DE"/>
        </w:rPr>
        <w:drawing>
          <wp:inline distT="0" distB="0" distL="0" distR="0">
            <wp:extent cx="3609975" cy="2400300"/>
            <wp:effectExtent l="0" t="0" r="9525" b="0"/>
            <wp:docPr id="2" name="Grafik 2" descr="GOLZ0001-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OLZ0001-Prin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09975" cy="2400300"/>
                    </a:xfrm>
                    <a:prstGeom prst="rect">
                      <a:avLst/>
                    </a:prstGeom>
                    <a:noFill/>
                    <a:ln>
                      <a:noFill/>
                    </a:ln>
                  </pic:spPr>
                </pic:pic>
              </a:graphicData>
            </a:graphic>
          </wp:inline>
        </w:drawing>
      </w:r>
    </w:p>
    <w:p w:rsidR="00552D51" w:rsidRPr="00AD0F95" w:rsidRDefault="00552D51" w:rsidP="006E4450">
      <w:pPr>
        <w:pStyle w:val="Caption9Pt"/>
        <w:rPr>
          <w:lang w:val="fr-FR"/>
        </w:rPr>
      </w:pPr>
      <w:r w:rsidRPr="000D29C6">
        <w:rPr>
          <w:lang w:val="fr-FR"/>
        </w:rPr>
        <w:t>liebherr-ltm1750-9-1-as-manutention-04.jpg</w:t>
      </w:r>
      <w:r w:rsidR="006E4450">
        <w:rPr>
          <w:lang w:val="fr-FR"/>
        </w:rPr>
        <w:br/>
      </w:r>
      <w:r w:rsidR="00AD0F95" w:rsidRPr="00AD0F95">
        <w:rPr>
          <w:lang w:val="fr-FR"/>
        </w:rPr>
        <w:t>Des procédures d'équipement intelligentes ainsi qu'une bonne planification et une bonne coordination au sein de l'équipe d'AS</w:t>
      </w:r>
      <w:r w:rsidR="00605BE3">
        <w:rPr>
          <w:lang w:val="fr-FR"/>
        </w:rPr>
        <w:t> </w:t>
      </w:r>
      <w:bookmarkStart w:id="0" w:name="_GoBack"/>
      <w:bookmarkEnd w:id="0"/>
      <w:r w:rsidR="00AD0F95" w:rsidRPr="00AD0F95">
        <w:rPr>
          <w:lang w:val="fr-FR"/>
        </w:rPr>
        <w:t>Manutention ont permis le montage de la grue pour charges lourdes dans des conditions d'espace réduites.</w:t>
      </w:r>
    </w:p>
    <w:p w:rsidR="00AD0F95" w:rsidRDefault="00AD0F95">
      <w:pPr>
        <w:rPr>
          <w:rFonts w:ascii="Arial" w:eastAsia="Times New Roman" w:hAnsi="Arial" w:cs="Times New Roman"/>
          <w:b/>
          <w:szCs w:val="18"/>
          <w:lang w:val="fr-FR" w:eastAsia="de-DE"/>
        </w:rPr>
      </w:pPr>
      <w:r>
        <w:rPr>
          <w:rFonts w:ascii="Arial" w:eastAsia="Times New Roman" w:hAnsi="Arial" w:cs="Times New Roman"/>
          <w:b/>
          <w:szCs w:val="18"/>
          <w:lang w:val="fr-FR" w:eastAsia="de-DE"/>
        </w:rPr>
        <w:br w:type="page"/>
      </w:r>
    </w:p>
    <w:p w:rsidR="00AD0F95" w:rsidRPr="006E4450" w:rsidRDefault="00AD0F95" w:rsidP="006E4450">
      <w:pPr>
        <w:pStyle w:val="Copyhead11Pt"/>
        <w:rPr>
          <w:lang w:val="de-DE"/>
        </w:rPr>
      </w:pPr>
      <w:r w:rsidRPr="006E4450">
        <w:rPr>
          <w:lang w:val="de-DE"/>
        </w:rPr>
        <w:lastRenderedPageBreak/>
        <w:t>Contact</w:t>
      </w:r>
    </w:p>
    <w:p w:rsidR="006E4450" w:rsidRPr="006E4450" w:rsidRDefault="00AD0F95" w:rsidP="006E4450">
      <w:pPr>
        <w:pStyle w:val="Copytext11Pt"/>
        <w:rPr>
          <w:b/>
          <w:lang w:val="de-DE"/>
        </w:rPr>
      </w:pPr>
      <w:r w:rsidRPr="006E4450">
        <w:rPr>
          <w:lang w:val="de-DE"/>
        </w:rPr>
        <w:t>Wolfgang Beringer</w:t>
      </w:r>
      <w:r w:rsidR="006E4450" w:rsidRPr="006E4450">
        <w:rPr>
          <w:lang w:val="de-DE"/>
        </w:rPr>
        <w:br/>
      </w:r>
      <w:r w:rsidRPr="006E4450">
        <w:rPr>
          <w:lang w:val="de-DE"/>
        </w:rPr>
        <w:t>Marketing et communication</w:t>
      </w:r>
      <w:r w:rsidR="006E4450" w:rsidRPr="006E4450">
        <w:rPr>
          <w:lang w:val="de-DE"/>
        </w:rPr>
        <w:br/>
      </w:r>
      <w:r w:rsidRPr="006E4450">
        <w:rPr>
          <w:lang w:val="de-DE"/>
        </w:rPr>
        <w:t>Téléphone : +49 7391/502-3663</w:t>
      </w:r>
      <w:r w:rsidR="006E4450" w:rsidRPr="006E4450">
        <w:rPr>
          <w:lang w:val="de-DE"/>
        </w:rPr>
        <w:br/>
      </w:r>
      <w:r w:rsidRPr="006E4450">
        <w:rPr>
          <w:lang w:val="de-DE"/>
        </w:rPr>
        <w:t xml:space="preserve">Courrier électronique : </w:t>
      </w:r>
      <w:r w:rsidR="006E4450" w:rsidRPr="006E4450">
        <w:rPr>
          <w:lang w:val="de-DE"/>
        </w:rPr>
        <w:t>wolfgang.beringer@liebherr.com</w:t>
      </w:r>
    </w:p>
    <w:p w:rsidR="00AD0F95" w:rsidRPr="006E4450" w:rsidRDefault="00AD0F95" w:rsidP="006E4450">
      <w:pPr>
        <w:pStyle w:val="Copyhead11Pt"/>
      </w:pPr>
      <w:proofErr w:type="spellStart"/>
      <w:r w:rsidRPr="006E4450">
        <w:t>Publié</w:t>
      </w:r>
      <w:proofErr w:type="spellEnd"/>
      <w:r w:rsidRPr="006E4450">
        <w:t xml:space="preserve"> par</w:t>
      </w:r>
    </w:p>
    <w:p w:rsidR="006228BF" w:rsidRPr="000D29C6" w:rsidRDefault="00AD0F95" w:rsidP="006E4450">
      <w:pPr>
        <w:pStyle w:val="Copytext11Pt"/>
        <w:rPr>
          <w:lang w:val="de-DE"/>
        </w:rPr>
      </w:pPr>
      <w:r w:rsidRPr="000D29C6">
        <w:rPr>
          <w:lang w:val="de-DE"/>
        </w:rPr>
        <w:t>Liebherr-Werk Ehingen GmbH</w:t>
      </w:r>
      <w:r w:rsidR="006E4450">
        <w:rPr>
          <w:lang w:val="de-DE"/>
        </w:rPr>
        <w:br/>
      </w:r>
      <w:r w:rsidRPr="000D29C6">
        <w:rPr>
          <w:lang w:val="de-DE"/>
        </w:rPr>
        <w:t>Ehingen (</w:t>
      </w:r>
      <w:proofErr w:type="spellStart"/>
      <w:r w:rsidRPr="000D29C6">
        <w:rPr>
          <w:lang w:val="de-DE"/>
        </w:rPr>
        <w:t>Danube</w:t>
      </w:r>
      <w:proofErr w:type="spellEnd"/>
      <w:r w:rsidRPr="000D29C6">
        <w:rPr>
          <w:lang w:val="de-DE"/>
        </w:rPr>
        <w:t xml:space="preserve">) / </w:t>
      </w:r>
      <w:proofErr w:type="spellStart"/>
      <w:r w:rsidRPr="000D29C6">
        <w:rPr>
          <w:lang w:val="de-DE"/>
        </w:rPr>
        <w:t>Allemagne</w:t>
      </w:r>
      <w:proofErr w:type="spellEnd"/>
      <w:r w:rsidR="006E4450">
        <w:rPr>
          <w:lang w:val="de-DE"/>
        </w:rPr>
        <w:br/>
      </w:r>
      <w:r w:rsidRPr="000D29C6">
        <w:rPr>
          <w:lang w:val="de-DE"/>
        </w:rPr>
        <w:t>www.liebherr.com</w:t>
      </w:r>
    </w:p>
    <w:sectPr w:rsidR="006228BF" w:rsidRPr="000D29C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B86" w:rsidRDefault="00631B86" w:rsidP="00B81ED6">
      <w:pPr>
        <w:spacing w:after="0" w:line="240" w:lineRule="auto"/>
      </w:pPr>
      <w:r>
        <w:separator/>
      </w:r>
    </w:p>
  </w:endnote>
  <w:endnote w:type="continuationSeparator" w:id="0">
    <w:p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05BE3">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05BE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05BE3">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6E4450">
      <w:rPr>
        <w:rFonts w:ascii="Arial" w:hAnsi="Arial" w:cs="Arial"/>
      </w:rPr>
      <w:fldChar w:fldCharType="separate"/>
    </w:r>
    <w:r w:rsidR="00605BE3">
      <w:rPr>
        <w:rFonts w:ascii="Arial" w:hAnsi="Arial" w:cs="Arial"/>
        <w:noProof/>
      </w:rPr>
      <w:t>4</w:t>
    </w:r>
    <w:r w:rsidR="00605BE3" w:rsidRPr="0093605C">
      <w:rPr>
        <w:rFonts w:ascii="Arial" w:hAnsi="Arial" w:cs="Arial"/>
        <w:noProof/>
      </w:rPr>
      <w:t>/</w:t>
    </w:r>
    <w:r w:rsidR="00605BE3">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B86" w:rsidRDefault="00631B86" w:rsidP="00B81ED6">
      <w:pPr>
        <w:spacing w:after="0" w:line="240" w:lineRule="auto"/>
      </w:pPr>
      <w:r>
        <w:separator/>
      </w:r>
    </w:p>
  </w:footnote>
  <w:footnote w:type="continuationSeparator" w:id="0">
    <w:p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D29C6"/>
    <w:rsid w:val="000E3C3F"/>
    <w:rsid w:val="001419B4"/>
    <w:rsid w:val="00145DB7"/>
    <w:rsid w:val="001A1AD7"/>
    <w:rsid w:val="00327624"/>
    <w:rsid w:val="003524D2"/>
    <w:rsid w:val="003936A6"/>
    <w:rsid w:val="00547C92"/>
    <w:rsid w:val="00552D51"/>
    <w:rsid w:val="00556698"/>
    <w:rsid w:val="005811D9"/>
    <w:rsid w:val="00605BE3"/>
    <w:rsid w:val="006228BF"/>
    <w:rsid w:val="00631B86"/>
    <w:rsid w:val="00652E53"/>
    <w:rsid w:val="006E4450"/>
    <w:rsid w:val="00747169"/>
    <w:rsid w:val="00761197"/>
    <w:rsid w:val="00776F1B"/>
    <w:rsid w:val="007C2DD9"/>
    <w:rsid w:val="007F2586"/>
    <w:rsid w:val="00824226"/>
    <w:rsid w:val="009169F9"/>
    <w:rsid w:val="0093605C"/>
    <w:rsid w:val="00965077"/>
    <w:rsid w:val="009A3D17"/>
    <w:rsid w:val="00A737EF"/>
    <w:rsid w:val="00AC2129"/>
    <w:rsid w:val="00AD0F95"/>
    <w:rsid w:val="00AF1F99"/>
    <w:rsid w:val="00B81ED6"/>
    <w:rsid w:val="00BB0BFF"/>
    <w:rsid w:val="00BD7045"/>
    <w:rsid w:val="00C464EC"/>
    <w:rsid w:val="00C77574"/>
    <w:rsid w:val="00D63B50"/>
    <w:rsid w:val="00DF40C0"/>
    <w:rsid w:val="00E260E6"/>
    <w:rsid w:val="00E32363"/>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CCA328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D3376F-072A-4273-B5D7-0F043987E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1979175-66DE-4063-85A0-AEC62D99D2A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D2C4621-6B80-4257-878B-56C94832577D}">
  <ds:schemaRefs>
    <ds:schemaRef ds:uri="http://schemas.microsoft.com/sharepoint/v3/contenttype/forms"/>
  </ds:schemaRefs>
</ds:datastoreItem>
</file>

<file path=customXml/itemProps4.xml><?xml version="1.0" encoding="utf-8"?>
<ds:datastoreItem xmlns:ds="http://schemas.openxmlformats.org/officeDocument/2006/customXml" ds:itemID="{76BD89C7-97F8-4BE0-904D-88307241EC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963</Words>
  <Characters>5176</Characters>
  <Application>Microsoft Office Word</Application>
  <DocSecurity>0</DocSecurity>
  <Lines>95</Lines>
  <Paragraphs>34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12</cp:revision>
  <dcterms:created xsi:type="dcterms:W3CDTF">2021-11-25T09:19:00Z</dcterms:created>
  <dcterms:modified xsi:type="dcterms:W3CDTF">2021-12-08T12:40:00Z</dcterms:modified>
  <cp:category>Presseinformation</cp:category>
</cp:coreProperties>
</file>