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120DB" w:rsidRDefault="00B114AC"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E90425">
            <w:rPr>
              <w:lang w:val="de-DE"/>
            </w:rPr>
            <w:t>Presseinformation</w:t>
          </w:r>
        </w:sdtContent>
      </w:sdt>
      <w:r w:rsidR="00B81ED6" w:rsidRPr="00E120DB">
        <w:rPr>
          <w:lang w:val="de-DE"/>
        </w:rPr>
        <w:t xml:space="preserve"> </w:t>
      </w:r>
    </w:p>
    <w:p w:rsidR="00C52BD5" w:rsidRPr="00B81ED6" w:rsidRDefault="00B114AC" w:rsidP="00883AED">
      <w:pPr>
        <w:pStyle w:val="Titel"/>
        <w:spacing w:line="660" w:lineRule="exact"/>
        <w:rPr>
          <w:lang w:val="de-DE"/>
        </w:rPr>
      </w:pPr>
      <w:sdt>
        <w:sdtPr>
          <w:rPr>
            <w:szCs w:val="32"/>
            <w:lang w:val="de-D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90425">
            <w:rPr>
              <w:szCs w:val="32"/>
              <w:lang w:val="de-DE"/>
            </w:rPr>
            <w:t>Erfolgreich in Lateinamerika: Besonders viele Liebherr-Mobilkrane gehen nach Chile</w:t>
          </w:r>
        </w:sdtContent>
      </w:sdt>
      <w:r w:rsidR="00B81ED6" w:rsidRPr="00B81ED6">
        <w:rPr>
          <w:lang w:val="de-DE"/>
        </w:rPr>
        <w:t xml:space="preserve"> </w:t>
      </w:r>
    </w:p>
    <w:p w:rsidR="00B81ED6" w:rsidRPr="001F6805" w:rsidRDefault="00B81ED6" w:rsidP="007E4924">
      <w:pPr>
        <w:pStyle w:val="HeadlineH233Pt"/>
        <w:tabs>
          <w:tab w:val="left" w:pos="3195"/>
        </w:tabs>
        <w:spacing w:before="240" w:after="240" w:line="140" w:lineRule="exact"/>
        <w:rPr>
          <w:rFonts w:ascii="Tahoma" w:hAnsi="Tahoma" w:cs="Tahoma"/>
        </w:rPr>
      </w:pPr>
      <w:r w:rsidRPr="008F5F17">
        <w:rPr>
          <w:rFonts w:ascii="Tahoma" w:hAnsi="Tahoma" w:cs="Tahoma"/>
        </w:rPr>
        <w:t>⸺</w:t>
      </w:r>
      <w:r w:rsidR="00927F54">
        <w:rPr>
          <w:rFonts w:ascii="Tahoma" w:hAnsi="Tahoma" w:cs="Tahoma"/>
        </w:rPr>
        <w:tab/>
      </w:r>
    </w:p>
    <w:p w:rsidR="00B81ED6" w:rsidRPr="006F4AAC" w:rsidRDefault="0005096F" w:rsidP="00B81ED6">
      <w:pPr>
        <w:pStyle w:val="Bulletpoints11Pt"/>
        <w:rPr>
          <w:lang w:val="de-DE"/>
        </w:rPr>
      </w:pPr>
      <w:r>
        <w:rPr>
          <w:lang w:val="de-DE"/>
        </w:rPr>
        <w:t xml:space="preserve">Großer Bedarf </w:t>
      </w:r>
      <w:r w:rsidR="000E402A">
        <w:rPr>
          <w:lang w:val="de-DE"/>
        </w:rPr>
        <w:t xml:space="preserve">an </w:t>
      </w:r>
      <w:r>
        <w:rPr>
          <w:lang w:val="de-DE"/>
        </w:rPr>
        <w:t>Mobilkrane</w:t>
      </w:r>
      <w:r w:rsidR="000E402A">
        <w:rPr>
          <w:lang w:val="de-DE"/>
        </w:rPr>
        <w:t>n</w:t>
      </w:r>
      <w:r>
        <w:rPr>
          <w:lang w:val="de-DE"/>
        </w:rPr>
        <w:t xml:space="preserve"> im Mining und in der Windkraft</w:t>
      </w:r>
    </w:p>
    <w:p w:rsidR="00CE2BDE" w:rsidRDefault="0086431B" w:rsidP="006078A5">
      <w:pPr>
        <w:pStyle w:val="Bulletpoints11Pt"/>
        <w:rPr>
          <w:lang w:val="de-DE"/>
        </w:rPr>
      </w:pPr>
      <w:r>
        <w:rPr>
          <w:lang w:val="de-DE"/>
        </w:rPr>
        <w:t>2021</w:t>
      </w:r>
      <w:r w:rsidR="0005096F">
        <w:rPr>
          <w:lang w:val="de-DE"/>
        </w:rPr>
        <w:t xml:space="preserve"> liefert Liebherr überdurchschnittlich viele </w:t>
      </w:r>
      <w:r>
        <w:rPr>
          <w:lang w:val="de-DE"/>
        </w:rPr>
        <w:t xml:space="preserve">Mobilkrane </w:t>
      </w:r>
      <w:r w:rsidR="0005096F">
        <w:rPr>
          <w:lang w:val="de-DE"/>
        </w:rPr>
        <w:t>nach Chile</w:t>
      </w:r>
    </w:p>
    <w:p w:rsidR="00AC59BB" w:rsidRPr="00CE2BDE" w:rsidRDefault="0005096F" w:rsidP="004D5CF0">
      <w:pPr>
        <w:pStyle w:val="Bulletpoints11Pt"/>
        <w:rPr>
          <w:lang w:val="de-DE"/>
        </w:rPr>
      </w:pPr>
      <w:r>
        <w:rPr>
          <w:lang w:val="de-DE"/>
        </w:rPr>
        <w:t xml:space="preserve">Kundennähe und beispielhafter Service </w:t>
      </w:r>
      <w:r w:rsidR="005670EA">
        <w:rPr>
          <w:lang w:val="de-DE"/>
        </w:rPr>
        <w:t xml:space="preserve">in Lateinamerika </w:t>
      </w:r>
      <w:r>
        <w:rPr>
          <w:lang w:val="de-DE"/>
        </w:rPr>
        <w:t>zahlen sich aus</w:t>
      </w:r>
    </w:p>
    <w:p w:rsidR="00042A2B" w:rsidRDefault="00D4068E" w:rsidP="00B81ED6">
      <w:pPr>
        <w:pStyle w:val="Teaser11Pt"/>
        <w:rPr>
          <w:lang w:val="de-DE"/>
        </w:rPr>
      </w:pPr>
      <w:r>
        <w:rPr>
          <w:lang w:val="de-DE"/>
        </w:rPr>
        <w:t xml:space="preserve">Der Bedarf </w:t>
      </w:r>
      <w:r w:rsidR="005E6B1D">
        <w:rPr>
          <w:lang w:val="de-DE"/>
        </w:rPr>
        <w:t xml:space="preserve">an Mobilkranen </w:t>
      </w:r>
      <w:r w:rsidR="005E6B1D" w:rsidRPr="005E6B1D">
        <w:rPr>
          <w:lang w:val="de-DE"/>
        </w:rPr>
        <w:t xml:space="preserve">in Lateinamerika </w:t>
      </w:r>
      <w:r w:rsidR="000C6320">
        <w:rPr>
          <w:lang w:val="de-DE"/>
        </w:rPr>
        <w:t xml:space="preserve">für die Gewinnungsindustrie </w:t>
      </w:r>
      <w:r>
        <w:rPr>
          <w:lang w:val="de-DE"/>
        </w:rPr>
        <w:t>und</w:t>
      </w:r>
      <w:r w:rsidR="000C6320">
        <w:rPr>
          <w:lang w:val="de-DE"/>
        </w:rPr>
        <w:t xml:space="preserve"> </w:t>
      </w:r>
      <w:r w:rsidR="00D853D1">
        <w:rPr>
          <w:lang w:val="de-DE"/>
        </w:rPr>
        <w:t xml:space="preserve">Windkraftmontagen ist hoch. </w:t>
      </w:r>
      <w:r w:rsidR="00042A2B">
        <w:rPr>
          <w:lang w:val="de-DE"/>
        </w:rPr>
        <w:t xml:space="preserve">Liebherr </w:t>
      </w:r>
      <w:r w:rsidR="00D15F04">
        <w:rPr>
          <w:lang w:val="de-DE"/>
        </w:rPr>
        <w:t xml:space="preserve">zeichnet sich </w:t>
      </w:r>
      <w:r w:rsidR="00042A2B">
        <w:rPr>
          <w:lang w:val="de-DE"/>
        </w:rPr>
        <w:t xml:space="preserve">in der Region </w:t>
      </w:r>
      <w:r>
        <w:rPr>
          <w:lang w:val="de-DE"/>
        </w:rPr>
        <w:t>durch Kundennähe und zuverlässigen After-Sales-Service</w:t>
      </w:r>
      <w:r w:rsidR="00D15F04">
        <w:rPr>
          <w:lang w:val="de-DE"/>
        </w:rPr>
        <w:t xml:space="preserve"> aus</w:t>
      </w:r>
      <w:r>
        <w:rPr>
          <w:lang w:val="de-DE"/>
        </w:rPr>
        <w:t xml:space="preserve">. Insbesondere nach Chile liefert </w:t>
      </w:r>
      <w:r w:rsidR="00691BC0">
        <w:rPr>
          <w:lang w:val="de-DE"/>
        </w:rPr>
        <w:t>der</w:t>
      </w:r>
      <w:r>
        <w:rPr>
          <w:lang w:val="de-DE"/>
        </w:rPr>
        <w:t xml:space="preserve"> Weltmarktführer in diesem Jahr überdurchschnittlich viele </w:t>
      </w:r>
      <w:r w:rsidR="0086431B">
        <w:rPr>
          <w:lang w:val="de-DE"/>
        </w:rPr>
        <w:t>Mobilk</w:t>
      </w:r>
      <w:r>
        <w:rPr>
          <w:lang w:val="de-DE"/>
        </w:rPr>
        <w:t>rane aus.</w:t>
      </w:r>
    </w:p>
    <w:p w:rsidR="00D853D1" w:rsidRDefault="00B81ED6" w:rsidP="00C52BD5">
      <w:pPr>
        <w:pStyle w:val="Copytext11Pt"/>
        <w:rPr>
          <w:lang w:val="de-DE"/>
        </w:rPr>
      </w:pPr>
      <w:r w:rsidRPr="009705BE">
        <w:rPr>
          <w:lang w:val="de-DE"/>
        </w:rPr>
        <w:t xml:space="preserve">Ehingen (Donau) (Deutschland), </w:t>
      </w:r>
      <w:r w:rsidR="00B114AC">
        <w:rPr>
          <w:lang w:val="de-DE"/>
        </w:rPr>
        <w:t>16</w:t>
      </w:r>
      <w:r w:rsidRPr="009705BE">
        <w:rPr>
          <w:lang w:val="de-DE"/>
        </w:rPr>
        <w:t xml:space="preserve">. </w:t>
      </w:r>
      <w:r w:rsidR="00B114AC">
        <w:rPr>
          <w:lang w:val="de-DE"/>
        </w:rPr>
        <w:t>Novem</w:t>
      </w:r>
      <w:bookmarkStart w:id="0" w:name="_GoBack"/>
      <w:bookmarkEnd w:id="0"/>
      <w:r w:rsidR="00A43043">
        <w:rPr>
          <w:lang w:val="de-DE"/>
        </w:rPr>
        <w:t>ber</w:t>
      </w:r>
      <w:r w:rsidRPr="009705BE">
        <w:rPr>
          <w:lang w:val="de-DE"/>
        </w:rPr>
        <w:t xml:space="preserve"> 2021 –</w:t>
      </w:r>
      <w:r w:rsidR="00385605">
        <w:rPr>
          <w:lang w:val="de-DE"/>
        </w:rPr>
        <w:t xml:space="preserve"> </w:t>
      </w:r>
      <w:r w:rsidR="004D735D" w:rsidRPr="004D735D">
        <w:rPr>
          <w:lang w:val="de-DE"/>
        </w:rPr>
        <w:t xml:space="preserve">Chile gehört zu den führenden Wirtschaftsnationen Lateinamerikas sowie zu den größten Rohstoffproduzenten weltweit. </w:t>
      </w:r>
      <w:r w:rsidR="00385605">
        <w:rPr>
          <w:lang w:val="de-DE"/>
        </w:rPr>
        <w:t xml:space="preserve">Felix Mussotter, </w:t>
      </w:r>
      <w:r w:rsidR="00EE5B07">
        <w:rPr>
          <w:lang w:val="de-DE"/>
        </w:rPr>
        <w:t xml:space="preserve">der als </w:t>
      </w:r>
      <w:r w:rsidR="00385605">
        <w:rPr>
          <w:lang w:val="de-DE"/>
        </w:rPr>
        <w:t>Vertriebsbeauftragter der Liebherr-</w:t>
      </w:r>
      <w:r w:rsidR="00C5745A">
        <w:rPr>
          <w:lang w:val="de-DE"/>
        </w:rPr>
        <w:t xml:space="preserve">Werk </w:t>
      </w:r>
      <w:r w:rsidR="00385605">
        <w:rPr>
          <w:lang w:val="de-DE"/>
        </w:rPr>
        <w:t>Ehingen GmbH für Lateinamerika zuständig</w:t>
      </w:r>
      <w:r w:rsidR="00EE5B07">
        <w:rPr>
          <w:lang w:val="de-DE"/>
        </w:rPr>
        <w:t xml:space="preserve"> ist,</w:t>
      </w:r>
      <w:r w:rsidR="00385605">
        <w:rPr>
          <w:lang w:val="de-DE"/>
        </w:rPr>
        <w:t xml:space="preserve"> erklärt: „</w:t>
      </w:r>
      <w:r w:rsidR="00385605" w:rsidRPr="00385605">
        <w:rPr>
          <w:lang w:val="de-DE"/>
        </w:rPr>
        <w:t xml:space="preserve">Chile </w:t>
      </w:r>
      <w:r w:rsidR="004D735D">
        <w:rPr>
          <w:lang w:val="de-DE"/>
        </w:rPr>
        <w:t xml:space="preserve">verfügt über </w:t>
      </w:r>
      <w:r w:rsidR="00691BC0">
        <w:rPr>
          <w:lang w:val="de-DE"/>
        </w:rPr>
        <w:t>40 %</w:t>
      </w:r>
      <w:r w:rsidR="004D735D">
        <w:rPr>
          <w:lang w:val="de-DE"/>
        </w:rPr>
        <w:t xml:space="preserve"> des weltweit bekannten Kupfervorkommens. Dort befindet sich die größte Kupfermine der Welt. Zudem </w:t>
      </w:r>
      <w:r w:rsidR="00385605" w:rsidRPr="00385605">
        <w:rPr>
          <w:lang w:val="de-DE"/>
        </w:rPr>
        <w:t xml:space="preserve">setzt </w:t>
      </w:r>
      <w:r w:rsidR="004D735D">
        <w:rPr>
          <w:lang w:val="de-DE"/>
        </w:rPr>
        <w:t>Chile</w:t>
      </w:r>
      <w:r w:rsidR="00385605" w:rsidRPr="00385605">
        <w:rPr>
          <w:lang w:val="de-DE"/>
        </w:rPr>
        <w:t xml:space="preserve"> vermehrt auf regenerative Energien. So finden Mobi</w:t>
      </w:r>
      <w:r w:rsidR="00385605">
        <w:rPr>
          <w:lang w:val="de-DE"/>
        </w:rPr>
        <w:t xml:space="preserve">lkrane breite Anwendungsgebiete, beispielsweise für die Montage und Wartung von großen Mining-Maschinen </w:t>
      </w:r>
      <w:r w:rsidR="0086431B">
        <w:rPr>
          <w:lang w:val="de-DE"/>
        </w:rPr>
        <w:t xml:space="preserve">sowie für </w:t>
      </w:r>
      <w:r w:rsidR="00385605">
        <w:rPr>
          <w:lang w:val="de-DE"/>
        </w:rPr>
        <w:t xml:space="preserve">die Montage von Windkraftanlagen. Der Absatz </w:t>
      </w:r>
      <w:r w:rsidR="00222C8B">
        <w:rPr>
          <w:lang w:val="de-DE"/>
        </w:rPr>
        <w:t xml:space="preserve">von Mobilkranen in Chile ist </w:t>
      </w:r>
      <w:r w:rsidR="00385605">
        <w:rPr>
          <w:lang w:val="de-DE"/>
        </w:rPr>
        <w:t>in diesem Jahr</w:t>
      </w:r>
      <w:r w:rsidR="00222C8B">
        <w:rPr>
          <w:lang w:val="de-DE"/>
        </w:rPr>
        <w:t xml:space="preserve"> </w:t>
      </w:r>
      <w:r w:rsidR="00385605">
        <w:rPr>
          <w:lang w:val="de-DE"/>
        </w:rPr>
        <w:t>überdurchschnittlich.</w:t>
      </w:r>
      <w:r w:rsidR="0086431B">
        <w:rPr>
          <w:lang w:val="de-DE"/>
        </w:rPr>
        <w:t>“</w:t>
      </w:r>
    </w:p>
    <w:p w:rsidR="0086431B" w:rsidRPr="0023605D" w:rsidRDefault="0086431B" w:rsidP="0023605D">
      <w:pPr>
        <w:pStyle w:val="Copyhead11Pt"/>
        <w:rPr>
          <w:lang w:val="de-DE"/>
        </w:rPr>
      </w:pPr>
      <w:r w:rsidRPr="0023605D">
        <w:rPr>
          <w:lang w:val="de-DE"/>
        </w:rPr>
        <w:t xml:space="preserve">Besondere Herausforderungen </w:t>
      </w:r>
    </w:p>
    <w:p w:rsidR="00E80E44" w:rsidRDefault="004D735D" w:rsidP="00C52BD5">
      <w:pPr>
        <w:pStyle w:val="Copytext11Pt"/>
        <w:rPr>
          <w:lang w:val="de-DE"/>
        </w:rPr>
      </w:pPr>
      <w:r>
        <w:rPr>
          <w:lang w:val="de-DE"/>
        </w:rPr>
        <w:t xml:space="preserve">Chile ist ein Land voll geografischer Besonderheiten. Durchschnittlich nur </w:t>
      </w:r>
      <w:r w:rsidR="00691BC0">
        <w:rPr>
          <w:lang w:val="de-DE"/>
        </w:rPr>
        <w:t>120 Kilometer</w:t>
      </w:r>
      <w:r>
        <w:rPr>
          <w:lang w:val="de-DE"/>
        </w:rPr>
        <w:t xml:space="preserve"> breit, erreicht es eine Nord-Süd-Ausdehnung von über </w:t>
      </w:r>
      <w:r w:rsidR="00691BC0">
        <w:rPr>
          <w:lang w:val="de-DE"/>
        </w:rPr>
        <w:t>4.200 Kilometern</w:t>
      </w:r>
      <w:r w:rsidR="00E80E44">
        <w:rPr>
          <w:lang w:val="de-DE"/>
        </w:rPr>
        <w:t xml:space="preserve"> mit Wüsten, Wäldern und ewigem Eis</w:t>
      </w:r>
      <w:r>
        <w:rPr>
          <w:lang w:val="de-DE"/>
        </w:rPr>
        <w:t xml:space="preserve">. Ein Großteil des Landes besteht aus Gebirgen mit bis zu </w:t>
      </w:r>
      <w:r w:rsidR="00691BC0">
        <w:rPr>
          <w:lang w:val="de-DE"/>
        </w:rPr>
        <w:t>6.900 Metern</w:t>
      </w:r>
      <w:r>
        <w:rPr>
          <w:lang w:val="de-DE"/>
        </w:rPr>
        <w:t xml:space="preserve"> Höhe. </w:t>
      </w:r>
      <w:r w:rsidR="00E80E44">
        <w:rPr>
          <w:lang w:val="de-DE"/>
        </w:rPr>
        <w:t>Mit spezieller Ausrüstung ausgestattet</w:t>
      </w:r>
      <w:r w:rsidR="0086431B">
        <w:rPr>
          <w:lang w:val="de-DE"/>
        </w:rPr>
        <w:t>,</w:t>
      </w:r>
      <w:r w:rsidR="00E80E44">
        <w:rPr>
          <w:lang w:val="de-DE"/>
        </w:rPr>
        <w:t xml:space="preserve"> </w:t>
      </w:r>
      <w:r w:rsidR="0086431B">
        <w:rPr>
          <w:lang w:val="de-DE"/>
        </w:rPr>
        <w:t xml:space="preserve">erfüllen </w:t>
      </w:r>
      <w:r w:rsidR="00E80E44">
        <w:rPr>
          <w:lang w:val="de-DE"/>
        </w:rPr>
        <w:t>die Liebherr-Maschinen und Krane hohe Anforderungen, wie Arbeitseinsätze in großen Höhen sowie extrem niedrigen Temperaturen.</w:t>
      </w:r>
    </w:p>
    <w:p w:rsidR="00E432CE" w:rsidRDefault="00E432CE" w:rsidP="00E432CE">
      <w:pPr>
        <w:pStyle w:val="Copytext11Pt"/>
        <w:rPr>
          <w:lang w:val="de-DE"/>
        </w:rPr>
      </w:pPr>
      <w:r>
        <w:rPr>
          <w:lang w:val="de-DE"/>
        </w:rPr>
        <w:t>„Wir freuen uns natürlich über die zahlreichen Aufträge, aber es ist eine l</w:t>
      </w:r>
      <w:r w:rsidRPr="007960AF">
        <w:rPr>
          <w:lang w:val="de-DE"/>
        </w:rPr>
        <w:t>ogistische Herausforderung</w:t>
      </w:r>
      <w:r>
        <w:rPr>
          <w:lang w:val="de-DE"/>
        </w:rPr>
        <w:t>,</w:t>
      </w:r>
      <w:r w:rsidRPr="007960AF">
        <w:rPr>
          <w:lang w:val="de-DE"/>
        </w:rPr>
        <w:t xml:space="preserve"> so viele </w:t>
      </w:r>
      <w:r>
        <w:rPr>
          <w:lang w:val="de-DE"/>
        </w:rPr>
        <w:t xml:space="preserve">Krane zeitgleich zu verschicken </w:t>
      </w:r>
      <w:r w:rsidR="0086431B">
        <w:rPr>
          <w:lang w:val="de-DE"/>
        </w:rPr>
        <w:t>–</w:t>
      </w:r>
      <w:r w:rsidRPr="007960AF">
        <w:rPr>
          <w:lang w:val="de-DE"/>
        </w:rPr>
        <w:t xml:space="preserve"> </w:t>
      </w:r>
      <w:r>
        <w:rPr>
          <w:lang w:val="de-DE"/>
        </w:rPr>
        <w:t>a</w:t>
      </w:r>
      <w:r w:rsidRPr="007960AF">
        <w:rPr>
          <w:lang w:val="de-DE"/>
        </w:rPr>
        <w:t>ngefangen von der R</w:t>
      </w:r>
      <w:r w:rsidR="00927F54">
        <w:rPr>
          <w:lang w:val="de-DE"/>
        </w:rPr>
        <w:t>e</w:t>
      </w:r>
      <w:r w:rsidRPr="007960AF">
        <w:rPr>
          <w:lang w:val="de-DE"/>
        </w:rPr>
        <w:t>ederei bis hin zur</w:t>
      </w:r>
      <w:r>
        <w:rPr>
          <w:lang w:val="de-DE"/>
        </w:rPr>
        <w:t xml:space="preserve"> Übergabe an den Kunden vor Ort“, berichtet </w:t>
      </w:r>
      <w:r w:rsidR="00A43043">
        <w:rPr>
          <w:lang w:val="de-DE"/>
        </w:rPr>
        <w:t xml:space="preserve">Hubertus von Sperber, Leiter der </w:t>
      </w:r>
      <w:r w:rsidR="0086431B">
        <w:rPr>
          <w:lang w:val="de-DE"/>
        </w:rPr>
        <w:t>Produkts</w:t>
      </w:r>
      <w:r w:rsidR="00A43043">
        <w:rPr>
          <w:lang w:val="de-DE"/>
        </w:rPr>
        <w:t>parte Mobilkrane bei Liebherr in Chile</w:t>
      </w:r>
      <w:r>
        <w:rPr>
          <w:lang w:val="de-DE"/>
        </w:rPr>
        <w:t>.</w:t>
      </w:r>
    </w:p>
    <w:p w:rsidR="00B114AC" w:rsidRDefault="00B114AC" w:rsidP="00E62847">
      <w:pPr>
        <w:pStyle w:val="Copyhead11Pt"/>
        <w:rPr>
          <w:lang w:val="de-DE"/>
        </w:rPr>
      </w:pPr>
    </w:p>
    <w:p w:rsidR="00B114AC" w:rsidRDefault="00B114AC" w:rsidP="00E62847">
      <w:pPr>
        <w:pStyle w:val="Copyhead11Pt"/>
        <w:rPr>
          <w:lang w:val="de-DE"/>
        </w:rPr>
      </w:pPr>
    </w:p>
    <w:p w:rsidR="0086431B" w:rsidRPr="0023605D" w:rsidRDefault="0086431B" w:rsidP="00E62847">
      <w:pPr>
        <w:pStyle w:val="Copyhead11Pt"/>
        <w:rPr>
          <w:lang w:val="de-DE"/>
        </w:rPr>
      </w:pPr>
      <w:r w:rsidRPr="0023605D">
        <w:rPr>
          <w:lang w:val="de-DE"/>
        </w:rPr>
        <w:lastRenderedPageBreak/>
        <w:t>Lokaler Service</w:t>
      </w:r>
      <w:r w:rsidR="00CF6B58" w:rsidRPr="0023605D">
        <w:rPr>
          <w:lang w:val="de-DE"/>
        </w:rPr>
        <w:t xml:space="preserve"> und innovative P</w:t>
      </w:r>
      <w:r w:rsidR="00CF6B58">
        <w:rPr>
          <w:lang w:val="de-DE"/>
        </w:rPr>
        <w:t>rodukte</w:t>
      </w:r>
      <w:r w:rsidR="00D15F04">
        <w:rPr>
          <w:lang w:val="de-DE"/>
        </w:rPr>
        <w:t xml:space="preserve"> für Kunden in ganz Chile </w:t>
      </w:r>
    </w:p>
    <w:p w:rsidR="00E432CE" w:rsidRPr="00A43043" w:rsidRDefault="008F1642" w:rsidP="0089620B">
      <w:pPr>
        <w:pStyle w:val="Copytext11Pt"/>
        <w:rPr>
          <w:lang w:val="de-DE"/>
        </w:rPr>
      </w:pPr>
      <w:r>
        <w:rPr>
          <w:lang w:val="de-DE"/>
        </w:rPr>
        <w:t xml:space="preserve">Auf den engen Kontakt mit den südamerikanischen Kunden und die Betreuung vor Ort legt Liebherr besonderen Wert. </w:t>
      </w:r>
      <w:r w:rsidR="00A43043" w:rsidRPr="00A43043">
        <w:rPr>
          <w:lang w:val="de-DE"/>
        </w:rPr>
        <w:t>Von Sperber</w:t>
      </w:r>
      <w:r w:rsidR="00E432CE" w:rsidRPr="00A43043">
        <w:rPr>
          <w:lang w:val="de-DE"/>
        </w:rPr>
        <w:t xml:space="preserve"> </w:t>
      </w:r>
      <w:r w:rsidR="00687BBA" w:rsidRPr="00A43043">
        <w:rPr>
          <w:lang w:val="de-DE"/>
        </w:rPr>
        <w:t xml:space="preserve">sagt: </w:t>
      </w:r>
      <w:r w:rsidR="00E432CE" w:rsidRPr="00A43043">
        <w:rPr>
          <w:lang w:val="de-DE"/>
        </w:rPr>
        <w:t xml:space="preserve">„Unsere Kunden schätzen die direkte Betreuung durch Liebherr. Wir halten in den einzelnen Ländern Ersatzteile vor und die Servicemonteure werden bei Liebherr, also </w:t>
      </w:r>
      <w:r w:rsidR="00687BBA" w:rsidRPr="00A43043">
        <w:rPr>
          <w:lang w:val="de-DE"/>
        </w:rPr>
        <w:t xml:space="preserve">direkt </w:t>
      </w:r>
      <w:r w:rsidR="00E432CE" w:rsidRPr="00A43043">
        <w:rPr>
          <w:lang w:val="de-DE"/>
        </w:rPr>
        <w:t>vom Kranhersteller, geschult. So entstehen langfristige Partnerschaften mit unseren Kunden</w:t>
      </w:r>
      <w:r w:rsidR="00927F54">
        <w:rPr>
          <w:lang w:val="de-DE"/>
        </w:rPr>
        <w:t>.</w:t>
      </w:r>
      <w:r w:rsidR="00E432CE" w:rsidRPr="00A43043">
        <w:rPr>
          <w:lang w:val="de-DE"/>
        </w:rPr>
        <w:t>“</w:t>
      </w:r>
    </w:p>
    <w:p w:rsidR="00A400CC" w:rsidRDefault="00A400CC" w:rsidP="0089620B">
      <w:pPr>
        <w:pStyle w:val="Copytext11Pt"/>
        <w:rPr>
          <w:lang w:val="de-DE"/>
        </w:rPr>
      </w:pPr>
      <w:r w:rsidRPr="00A43043">
        <w:rPr>
          <w:lang w:val="de-DE"/>
        </w:rPr>
        <w:t>Daniel Vega, Inhaber der Kranvermietung MPM</w:t>
      </w:r>
      <w:r w:rsidR="00A43043" w:rsidRPr="00A43043">
        <w:rPr>
          <w:lang w:val="de-DE"/>
        </w:rPr>
        <w:t xml:space="preserve"> mit Hauptsitz in </w:t>
      </w:r>
      <w:r w:rsidR="00994CEA">
        <w:rPr>
          <w:lang w:val="de-DE"/>
        </w:rPr>
        <w:t xml:space="preserve">der </w:t>
      </w:r>
      <w:r w:rsidR="00A43043" w:rsidRPr="00A43043">
        <w:rPr>
          <w:lang w:val="de-DE"/>
        </w:rPr>
        <w:t xml:space="preserve">Hauptstadt Santiago de Chile </w:t>
      </w:r>
      <w:r w:rsidRPr="00A43043">
        <w:rPr>
          <w:lang w:val="de-DE"/>
        </w:rPr>
        <w:t>bestätigt: „Der lokale Service durch Liebherr ist von großer Bedeutung</w:t>
      </w:r>
      <w:r>
        <w:rPr>
          <w:lang w:val="de-DE"/>
        </w:rPr>
        <w:t xml:space="preserve">. Daher </w:t>
      </w:r>
      <w:r w:rsidRPr="00A400CC">
        <w:rPr>
          <w:lang w:val="de-DE"/>
        </w:rPr>
        <w:t>ist Liebherr ein wichtiger strategischer Partner für uns</w:t>
      </w:r>
      <w:r w:rsidR="00927F54">
        <w:rPr>
          <w:lang w:val="de-DE"/>
        </w:rPr>
        <w:t>.</w:t>
      </w:r>
      <w:r>
        <w:rPr>
          <w:lang w:val="de-DE"/>
        </w:rPr>
        <w:t>“ MPM kaufte den ersten neuen Liebherr-Mobilkran 2017. „</w:t>
      </w:r>
      <w:r w:rsidRPr="00A400CC">
        <w:rPr>
          <w:lang w:val="de-DE"/>
        </w:rPr>
        <w:t xml:space="preserve">Heute haben wir bereits zehn Mobilkrane zwischen 100 und </w:t>
      </w:r>
      <w:r w:rsidR="00110148">
        <w:rPr>
          <w:lang w:val="de-DE"/>
        </w:rPr>
        <w:t>1.200</w:t>
      </w:r>
      <w:r w:rsidR="00927F54">
        <w:rPr>
          <w:lang w:val="de-DE"/>
        </w:rPr>
        <w:t> </w:t>
      </w:r>
      <w:r w:rsidRPr="00A400CC">
        <w:rPr>
          <w:lang w:val="de-DE"/>
        </w:rPr>
        <w:t>To</w:t>
      </w:r>
      <w:r w:rsidR="00994CEA">
        <w:rPr>
          <w:lang w:val="de-DE"/>
        </w:rPr>
        <w:t>nnen Tragkraft. Wir bevorzugen</w:t>
      </w:r>
      <w:r>
        <w:rPr>
          <w:lang w:val="de-DE"/>
        </w:rPr>
        <w:t xml:space="preserve"> Liebherr-Krane aufgrund ihre</w:t>
      </w:r>
      <w:r w:rsidR="00994CEA">
        <w:rPr>
          <w:lang w:val="de-DE"/>
        </w:rPr>
        <w:t>r</w:t>
      </w:r>
      <w:r w:rsidRPr="00A400CC">
        <w:rPr>
          <w:lang w:val="de-DE"/>
        </w:rPr>
        <w:t xml:space="preserve"> </w:t>
      </w:r>
      <w:r>
        <w:rPr>
          <w:lang w:val="de-DE"/>
        </w:rPr>
        <w:t>hohen Sicherheitsstandards</w:t>
      </w:r>
      <w:r w:rsidRPr="00A400CC">
        <w:rPr>
          <w:lang w:val="de-DE"/>
        </w:rPr>
        <w:t xml:space="preserve">, der fortschrittlichen </w:t>
      </w:r>
      <w:r>
        <w:rPr>
          <w:lang w:val="de-DE"/>
        </w:rPr>
        <w:t>Krant</w:t>
      </w:r>
      <w:r w:rsidRPr="00A400CC">
        <w:rPr>
          <w:lang w:val="de-DE"/>
        </w:rPr>
        <w:t>echnologie sowie deren Zuverlässigkeit</w:t>
      </w:r>
      <w:r w:rsidR="00430604">
        <w:rPr>
          <w:lang w:val="de-DE"/>
        </w:rPr>
        <w:t>.</w:t>
      </w:r>
      <w:r>
        <w:rPr>
          <w:lang w:val="de-DE"/>
        </w:rPr>
        <w:t>“</w:t>
      </w:r>
    </w:p>
    <w:p w:rsidR="00430604" w:rsidRDefault="00430604" w:rsidP="0089620B">
      <w:pPr>
        <w:pStyle w:val="Copytext11Pt"/>
        <w:rPr>
          <w:lang w:val="de-DE"/>
        </w:rPr>
      </w:pPr>
      <w:r>
        <w:rPr>
          <w:lang w:val="de-DE"/>
        </w:rPr>
        <w:t xml:space="preserve">Das Familienunternehmen </w:t>
      </w:r>
      <w:r w:rsidRPr="00430604">
        <w:rPr>
          <w:lang w:val="de-DE"/>
        </w:rPr>
        <w:t xml:space="preserve">Burger </w:t>
      </w:r>
      <w:proofErr w:type="spellStart"/>
      <w:r w:rsidRPr="00430604">
        <w:rPr>
          <w:lang w:val="de-DE"/>
        </w:rPr>
        <w:t>Grúas</w:t>
      </w:r>
      <w:proofErr w:type="spellEnd"/>
      <w:r w:rsidRPr="00430604">
        <w:rPr>
          <w:lang w:val="de-DE"/>
        </w:rPr>
        <w:t xml:space="preserve"> </w:t>
      </w:r>
      <w:r w:rsidR="00A43043">
        <w:rPr>
          <w:lang w:val="de-DE"/>
        </w:rPr>
        <w:t xml:space="preserve">hat seinen Hauptsitz ebenfalls in Santiago de Chile und </w:t>
      </w:r>
      <w:r>
        <w:rPr>
          <w:lang w:val="de-DE"/>
        </w:rPr>
        <w:t>betreibt</w:t>
      </w:r>
      <w:r w:rsidRPr="00430604">
        <w:rPr>
          <w:lang w:val="de-DE"/>
        </w:rPr>
        <w:t xml:space="preserve"> </w:t>
      </w:r>
      <w:r w:rsidR="00135FEB">
        <w:rPr>
          <w:lang w:val="de-DE"/>
        </w:rPr>
        <w:t>3</w:t>
      </w:r>
      <w:r w:rsidRPr="00430604">
        <w:rPr>
          <w:lang w:val="de-DE"/>
        </w:rPr>
        <w:t>0 Liebherr-</w:t>
      </w:r>
      <w:r>
        <w:rPr>
          <w:lang w:val="de-DE"/>
        </w:rPr>
        <w:t>Mobilkr</w:t>
      </w:r>
      <w:r w:rsidRPr="00430604">
        <w:rPr>
          <w:lang w:val="de-DE"/>
        </w:rPr>
        <w:t xml:space="preserve">ane von 50 bis </w:t>
      </w:r>
      <w:r w:rsidR="00135FEB">
        <w:rPr>
          <w:lang w:val="de-DE"/>
        </w:rPr>
        <w:t>700</w:t>
      </w:r>
      <w:r w:rsidR="00135FEB" w:rsidRPr="00430604">
        <w:rPr>
          <w:lang w:val="de-DE"/>
        </w:rPr>
        <w:t xml:space="preserve"> </w:t>
      </w:r>
      <w:r w:rsidRPr="00430604">
        <w:rPr>
          <w:lang w:val="de-DE"/>
        </w:rPr>
        <w:t xml:space="preserve">Tonnen </w:t>
      </w:r>
      <w:r>
        <w:rPr>
          <w:lang w:val="de-DE"/>
        </w:rPr>
        <w:t>Tragkraft</w:t>
      </w:r>
      <w:r w:rsidRPr="00430604">
        <w:rPr>
          <w:lang w:val="de-DE"/>
        </w:rPr>
        <w:t xml:space="preserve">. </w:t>
      </w:r>
      <w:r>
        <w:rPr>
          <w:lang w:val="de-DE"/>
        </w:rPr>
        <w:t>Firmeninhaber Raul Burger erklärt: „</w:t>
      </w:r>
      <w:r w:rsidRPr="00430604">
        <w:rPr>
          <w:lang w:val="de-DE"/>
        </w:rPr>
        <w:t xml:space="preserve">Unsere Flotte besteht hauptsächlich aus Liebherr-Kranen und wir arbeiten </w:t>
      </w:r>
      <w:r>
        <w:rPr>
          <w:lang w:val="de-DE"/>
        </w:rPr>
        <w:t xml:space="preserve">damit </w:t>
      </w:r>
      <w:r w:rsidRPr="00430604">
        <w:rPr>
          <w:lang w:val="de-DE"/>
        </w:rPr>
        <w:t xml:space="preserve">in </w:t>
      </w:r>
      <w:r>
        <w:rPr>
          <w:lang w:val="de-DE"/>
        </w:rPr>
        <w:t xml:space="preserve">unterschiedlichen </w:t>
      </w:r>
      <w:r w:rsidR="00994CEA">
        <w:rPr>
          <w:lang w:val="de-DE"/>
        </w:rPr>
        <w:t>Projekten vom</w:t>
      </w:r>
      <w:r w:rsidRPr="00430604">
        <w:rPr>
          <w:lang w:val="de-DE"/>
        </w:rPr>
        <w:t xml:space="preserve"> Mining</w:t>
      </w:r>
      <w:r w:rsidR="000C6320">
        <w:rPr>
          <w:lang w:val="de-DE"/>
        </w:rPr>
        <w:t xml:space="preserve"> </w:t>
      </w:r>
      <w:r w:rsidRPr="00430604">
        <w:rPr>
          <w:lang w:val="de-DE"/>
        </w:rPr>
        <w:t xml:space="preserve">über </w:t>
      </w:r>
      <w:r w:rsidR="00994CEA">
        <w:rPr>
          <w:lang w:val="de-DE"/>
        </w:rPr>
        <w:t xml:space="preserve">die </w:t>
      </w:r>
      <w:r w:rsidRPr="00430604">
        <w:rPr>
          <w:lang w:val="de-DE"/>
        </w:rPr>
        <w:t xml:space="preserve">Industrie bis </w:t>
      </w:r>
      <w:r w:rsidR="00994CEA">
        <w:rPr>
          <w:lang w:val="de-DE"/>
        </w:rPr>
        <w:t xml:space="preserve">hin </w:t>
      </w:r>
      <w:r w:rsidRPr="00430604">
        <w:rPr>
          <w:lang w:val="de-DE"/>
        </w:rPr>
        <w:t xml:space="preserve">zu erneuerbaren Energien. </w:t>
      </w:r>
      <w:r>
        <w:rPr>
          <w:lang w:val="de-DE"/>
        </w:rPr>
        <w:t>Auch in diesem Jahr haben wir wieder kräftig investiert: Wir haben</w:t>
      </w:r>
      <w:r w:rsidRPr="00430604">
        <w:rPr>
          <w:lang w:val="de-DE"/>
        </w:rPr>
        <w:t xml:space="preserve"> </w:t>
      </w:r>
      <w:r>
        <w:rPr>
          <w:lang w:val="de-DE"/>
        </w:rPr>
        <w:t>einen LTM </w:t>
      </w:r>
      <w:r w:rsidRPr="00430604">
        <w:rPr>
          <w:lang w:val="de-DE"/>
        </w:rPr>
        <w:t xml:space="preserve">1650-8.1, </w:t>
      </w:r>
      <w:r w:rsidR="00896AB2">
        <w:rPr>
          <w:lang w:val="de-DE"/>
        </w:rPr>
        <w:t>zwei</w:t>
      </w:r>
      <w:r w:rsidRPr="00430604">
        <w:rPr>
          <w:lang w:val="de-DE"/>
        </w:rPr>
        <w:t xml:space="preserve"> </w:t>
      </w:r>
      <w:r w:rsidR="00110148">
        <w:rPr>
          <w:lang w:val="de-DE"/>
        </w:rPr>
        <w:t>LTM 1230-5.1</w:t>
      </w:r>
      <w:r>
        <w:rPr>
          <w:lang w:val="de-DE"/>
        </w:rPr>
        <w:t xml:space="preserve">, </w:t>
      </w:r>
      <w:r w:rsidR="00896AB2">
        <w:rPr>
          <w:lang w:val="de-DE"/>
        </w:rPr>
        <w:t>drei</w:t>
      </w:r>
      <w:r>
        <w:rPr>
          <w:lang w:val="de-DE"/>
        </w:rPr>
        <w:t xml:space="preserve"> </w:t>
      </w:r>
      <w:r w:rsidR="00110148">
        <w:rPr>
          <w:lang w:val="de-DE"/>
        </w:rPr>
        <w:t>LTM 1120-4.1</w:t>
      </w:r>
      <w:r w:rsidR="00896AB2">
        <w:rPr>
          <w:lang w:val="de-DE"/>
        </w:rPr>
        <w:t xml:space="preserve"> und einen </w:t>
      </w:r>
      <w:r w:rsidR="00110148">
        <w:rPr>
          <w:lang w:val="de-DE"/>
        </w:rPr>
        <w:t>LTM 1060-3.1</w:t>
      </w:r>
      <w:r>
        <w:rPr>
          <w:lang w:val="de-DE"/>
        </w:rPr>
        <w:t xml:space="preserve"> beschafft. Unser Ziel ist es, unseren Kunden</w:t>
      </w:r>
      <w:r w:rsidRPr="00430604">
        <w:rPr>
          <w:lang w:val="de-DE"/>
        </w:rPr>
        <w:t xml:space="preserve"> den besten Service </w:t>
      </w:r>
      <w:r>
        <w:rPr>
          <w:lang w:val="de-DE"/>
        </w:rPr>
        <w:t xml:space="preserve">zu </w:t>
      </w:r>
      <w:r w:rsidRPr="00430604">
        <w:rPr>
          <w:lang w:val="de-DE"/>
        </w:rPr>
        <w:t>bieten</w:t>
      </w:r>
      <w:r>
        <w:rPr>
          <w:lang w:val="de-DE"/>
        </w:rPr>
        <w:t xml:space="preserve">. Dazu benötigen wir </w:t>
      </w:r>
      <w:r w:rsidRPr="00430604">
        <w:rPr>
          <w:lang w:val="de-DE"/>
        </w:rPr>
        <w:t xml:space="preserve">die modernste </w:t>
      </w:r>
      <w:r>
        <w:rPr>
          <w:lang w:val="de-DE"/>
        </w:rPr>
        <w:t>und innovativ</w:t>
      </w:r>
      <w:r w:rsidRPr="00430604">
        <w:rPr>
          <w:lang w:val="de-DE"/>
        </w:rPr>
        <w:t>ste Technologie im Markt</w:t>
      </w:r>
      <w:r>
        <w:rPr>
          <w:lang w:val="de-DE"/>
        </w:rPr>
        <w:t>.“</w:t>
      </w:r>
    </w:p>
    <w:p w:rsidR="00A400CC" w:rsidRDefault="00430604" w:rsidP="0089620B">
      <w:pPr>
        <w:pStyle w:val="Copytext11Pt"/>
        <w:rPr>
          <w:lang w:val="de-DE"/>
        </w:rPr>
      </w:pPr>
      <w:r>
        <w:rPr>
          <w:lang w:val="de-DE"/>
        </w:rPr>
        <w:t>Zu</w:t>
      </w:r>
      <w:r w:rsidRPr="00430604">
        <w:rPr>
          <w:lang w:val="de-DE"/>
        </w:rPr>
        <w:t xml:space="preserve"> </w:t>
      </w:r>
      <w:proofErr w:type="spellStart"/>
      <w:r w:rsidRPr="00430604">
        <w:rPr>
          <w:lang w:val="de-DE"/>
        </w:rPr>
        <w:t>Grúas</w:t>
      </w:r>
      <w:proofErr w:type="spellEnd"/>
      <w:r w:rsidRPr="00430604">
        <w:rPr>
          <w:lang w:val="de-DE"/>
        </w:rPr>
        <w:t xml:space="preserve"> </w:t>
      </w:r>
      <w:proofErr w:type="spellStart"/>
      <w:r w:rsidRPr="00430604">
        <w:rPr>
          <w:lang w:val="de-DE"/>
        </w:rPr>
        <w:t>Desmadryl</w:t>
      </w:r>
      <w:proofErr w:type="spellEnd"/>
      <w:r w:rsidRPr="00430604">
        <w:rPr>
          <w:lang w:val="de-DE"/>
        </w:rPr>
        <w:t xml:space="preserve"> </w:t>
      </w:r>
      <w:r w:rsidR="00994CEA">
        <w:rPr>
          <w:lang w:val="de-DE"/>
        </w:rPr>
        <w:t xml:space="preserve">aus Santiago de Chile </w:t>
      </w:r>
      <w:r>
        <w:rPr>
          <w:lang w:val="de-DE"/>
        </w:rPr>
        <w:t xml:space="preserve">hat Liebherr bereits seit 2006 eine </w:t>
      </w:r>
      <w:r w:rsidR="00517AF9">
        <w:rPr>
          <w:lang w:val="de-DE"/>
        </w:rPr>
        <w:t>enge</w:t>
      </w:r>
      <w:r>
        <w:rPr>
          <w:lang w:val="de-DE"/>
        </w:rPr>
        <w:t xml:space="preserve"> Partnerschaft</w:t>
      </w:r>
      <w:r w:rsidR="00517AF9">
        <w:rPr>
          <w:lang w:val="de-DE"/>
        </w:rPr>
        <w:t>. Firmeninhaber</w:t>
      </w:r>
      <w:r>
        <w:rPr>
          <w:lang w:val="de-DE"/>
        </w:rPr>
        <w:t xml:space="preserve"> </w:t>
      </w:r>
      <w:r w:rsidRPr="00430604">
        <w:rPr>
          <w:lang w:val="de-DE"/>
        </w:rPr>
        <w:t>En</w:t>
      </w:r>
      <w:r>
        <w:rPr>
          <w:lang w:val="de-DE"/>
        </w:rPr>
        <w:t xml:space="preserve">rique </w:t>
      </w:r>
      <w:proofErr w:type="spellStart"/>
      <w:r>
        <w:rPr>
          <w:lang w:val="de-DE"/>
        </w:rPr>
        <w:t>Desmadryl</w:t>
      </w:r>
      <w:proofErr w:type="spellEnd"/>
      <w:r w:rsidRPr="00430604">
        <w:rPr>
          <w:lang w:val="de-DE"/>
        </w:rPr>
        <w:t xml:space="preserve"> sagt: „Aktuell haben wir 22 Krane in unserer Flotte</w:t>
      </w:r>
      <w:r w:rsidR="00517AF9">
        <w:rPr>
          <w:lang w:val="de-DE"/>
        </w:rPr>
        <w:t>, unter anderem den Geländekran</w:t>
      </w:r>
      <w:r w:rsidRPr="00430604">
        <w:rPr>
          <w:lang w:val="de-DE"/>
        </w:rPr>
        <w:t xml:space="preserve"> LRT</w:t>
      </w:r>
      <w:r w:rsidR="00517AF9">
        <w:rPr>
          <w:lang w:val="de-DE"/>
        </w:rPr>
        <w:t> </w:t>
      </w:r>
      <w:r w:rsidRPr="00430604">
        <w:rPr>
          <w:lang w:val="de-DE"/>
        </w:rPr>
        <w:t xml:space="preserve">1100-2.1 und </w:t>
      </w:r>
      <w:r w:rsidR="00517AF9">
        <w:rPr>
          <w:lang w:val="de-DE"/>
        </w:rPr>
        <w:t xml:space="preserve">den 9-achsigen Mobilkran </w:t>
      </w:r>
      <w:r w:rsidR="00110148">
        <w:rPr>
          <w:lang w:val="de-DE"/>
        </w:rPr>
        <w:t>LTM 1750-9.1</w:t>
      </w:r>
      <w:r w:rsidRPr="00430604">
        <w:rPr>
          <w:lang w:val="de-DE"/>
        </w:rPr>
        <w:t xml:space="preserve">. Wir </w:t>
      </w:r>
      <w:r w:rsidR="00517AF9">
        <w:rPr>
          <w:lang w:val="de-DE"/>
        </w:rPr>
        <w:t>haben uns für</w:t>
      </w:r>
      <w:r w:rsidRPr="00430604">
        <w:rPr>
          <w:lang w:val="de-DE"/>
        </w:rPr>
        <w:t xml:space="preserve"> Liebherr aufgrund de</w:t>
      </w:r>
      <w:r w:rsidR="00517AF9">
        <w:rPr>
          <w:lang w:val="de-DE"/>
        </w:rPr>
        <w:t>r</w:t>
      </w:r>
      <w:r w:rsidRPr="00430604">
        <w:rPr>
          <w:lang w:val="de-DE"/>
        </w:rPr>
        <w:t xml:space="preserve"> innovativen</w:t>
      </w:r>
      <w:r w:rsidR="00517AF9">
        <w:rPr>
          <w:lang w:val="de-DE"/>
        </w:rPr>
        <w:t xml:space="preserve"> Produkte und der fortschrittlichen Krantechnik </w:t>
      </w:r>
      <w:r w:rsidRPr="00430604">
        <w:rPr>
          <w:lang w:val="de-DE"/>
        </w:rPr>
        <w:t>sowie</w:t>
      </w:r>
      <w:r w:rsidR="00517AF9">
        <w:rPr>
          <w:lang w:val="de-DE"/>
        </w:rPr>
        <w:t xml:space="preserve"> d</w:t>
      </w:r>
      <w:r w:rsidRPr="00430604">
        <w:rPr>
          <w:lang w:val="de-DE"/>
        </w:rPr>
        <w:t>e</w:t>
      </w:r>
      <w:r w:rsidR="00A43043">
        <w:rPr>
          <w:lang w:val="de-DE"/>
        </w:rPr>
        <w:t>r</w:t>
      </w:r>
      <w:r w:rsidRPr="00430604">
        <w:rPr>
          <w:lang w:val="de-DE"/>
        </w:rPr>
        <w:t xml:space="preserve"> konstante</w:t>
      </w:r>
      <w:r w:rsidR="00A43043">
        <w:rPr>
          <w:lang w:val="de-DE"/>
        </w:rPr>
        <w:t>n</w:t>
      </w:r>
      <w:r w:rsidRPr="00430604">
        <w:rPr>
          <w:lang w:val="de-DE"/>
        </w:rPr>
        <w:t xml:space="preserve"> Unterstützung im Servicebereich</w:t>
      </w:r>
      <w:r w:rsidR="00A43043">
        <w:rPr>
          <w:lang w:val="de-DE"/>
        </w:rPr>
        <w:t xml:space="preserve"> entschieden</w:t>
      </w:r>
      <w:r w:rsidRPr="00430604">
        <w:rPr>
          <w:lang w:val="de-DE"/>
        </w:rPr>
        <w:t xml:space="preserve">. Diese Punkte sind unabdingbar für uns, um </w:t>
      </w:r>
      <w:r w:rsidR="00A43043">
        <w:rPr>
          <w:lang w:val="de-DE"/>
        </w:rPr>
        <w:t xml:space="preserve">für </w:t>
      </w:r>
      <w:r w:rsidR="00994CEA">
        <w:rPr>
          <w:lang w:val="de-DE"/>
        </w:rPr>
        <w:t>unsere</w:t>
      </w:r>
      <w:r w:rsidRPr="00430604">
        <w:rPr>
          <w:lang w:val="de-DE"/>
        </w:rPr>
        <w:t xml:space="preserve"> Kunden </w:t>
      </w:r>
      <w:r w:rsidR="00A43043">
        <w:rPr>
          <w:lang w:val="de-DE"/>
        </w:rPr>
        <w:t>jederzeit da zu sein und schnell auf ihre Bedürfnisse reagieren zu können</w:t>
      </w:r>
      <w:r w:rsidRPr="00430604">
        <w:rPr>
          <w:lang w:val="de-DE"/>
        </w:rPr>
        <w:t>.“</w:t>
      </w:r>
    </w:p>
    <w:p w:rsidR="0023605D" w:rsidRPr="0023605D" w:rsidRDefault="0023605D" w:rsidP="0023605D">
      <w:pPr>
        <w:pStyle w:val="Copyhead11Pt"/>
        <w:rPr>
          <w:lang w:val="de-DE"/>
        </w:rPr>
      </w:pPr>
      <w:r w:rsidRPr="0023605D">
        <w:rPr>
          <w:lang w:val="de-DE"/>
        </w:rPr>
        <w:t>Liebherr in Chile</w:t>
      </w:r>
    </w:p>
    <w:p w:rsidR="0023605D" w:rsidRDefault="0023605D" w:rsidP="0023605D">
      <w:pPr>
        <w:pStyle w:val="Copytext11Pt"/>
        <w:rPr>
          <w:lang w:val="de-DE"/>
        </w:rPr>
      </w:pPr>
      <w:r>
        <w:rPr>
          <w:lang w:val="de-DE"/>
        </w:rPr>
        <w:t>Kundennähe und zuverlässiger After-</w:t>
      </w:r>
      <w:proofErr w:type="spellStart"/>
      <w:r>
        <w:rPr>
          <w:lang w:val="de-DE"/>
        </w:rPr>
        <w:t>Sales</w:t>
      </w:r>
      <w:proofErr w:type="spellEnd"/>
      <w:r>
        <w:rPr>
          <w:lang w:val="de-DE"/>
        </w:rPr>
        <w:t xml:space="preserve">-Service sind wichtige Bausteine für den weltweiten Erfolg von </w:t>
      </w:r>
      <w:r w:rsidRPr="00A43043">
        <w:rPr>
          <w:lang w:val="de-DE"/>
        </w:rPr>
        <w:t xml:space="preserve">Liebherr. Auch in Lateinamerika betreibt Liebherr ein enges Netz an Service-Niederlassungen. In Chile beschäftigt Liebherr über 400 Mitarbeiter. Der Großteil davon arbeitet in den Werkstätten der großen Kupferminen an der Instandhaltung der Liebherr-Muldenkipper und Miningbagger. Die Liebherr Chile </w:t>
      </w:r>
      <w:proofErr w:type="spellStart"/>
      <w:r w:rsidRPr="00A43043">
        <w:rPr>
          <w:lang w:val="de-DE"/>
        </w:rPr>
        <w:t>S.p.A</w:t>
      </w:r>
      <w:proofErr w:type="spellEnd"/>
      <w:r w:rsidRPr="00A43043">
        <w:rPr>
          <w:lang w:val="de-DE"/>
        </w:rPr>
        <w:t>. in der Hauptstadt Santiago ist für den Vertrieb und Service von Mining-Geräten, Maritime</w:t>
      </w:r>
      <w:r>
        <w:rPr>
          <w:lang w:val="de-DE"/>
        </w:rPr>
        <w:t>n</w:t>
      </w:r>
      <w:r w:rsidRPr="00A43043">
        <w:rPr>
          <w:lang w:val="de-DE"/>
        </w:rPr>
        <w:t xml:space="preserve"> Krane</w:t>
      </w:r>
      <w:r>
        <w:rPr>
          <w:lang w:val="de-DE"/>
        </w:rPr>
        <w:t>n</w:t>
      </w:r>
      <w:r w:rsidRPr="00A43043">
        <w:rPr>
          <w:lang w:val="de-DE"/>
        </w:rPr>
        <w:t xml:space="preserve">, Turmdrehkranen sowie Mobil- und Raupenkranen in Chile und den angrenzenden Märkten verantwortlich. Im Norden der Hauptstadt in der Nähe des internationalen Flughafens und direkt an der Autobahn liegt ein Kundendienstzentrum speziell für Mobil- und Raupenkrane. Zusätzlich bedient Liebherr seine Mining-Kunden über La </w:t>
      </w:r>
      <w:proofErr w:type="spellStart"/>
      <w:r w:rsidRPr="00A43043">
        <w:rPr>
          <w:lang w:val="de-DE"/>
        </w:rPr>
        <w:t>Negra</w:t>
      </w:r>
      <w:proofErr w:type="spellEnd"/>
      <w:r>
        <w:rPr>
          <w:lang w:val="de-DE"/>
        </w:rPr>
        <w:t xml:space="preserve">, </w:t>
      </w:r>
      <w:r w:rsidRPr="00A43043">
        <w:rPr>
          <w:lang w:val="de-DE"/>
        </w:rPr>
        <w:t>einen weiteren Standort im Norden des Landes.</w:t>
      </w:r>
    </w:p>
    <w:p w:rsidR="00B81ED6" w:rsidRPr="007C2814" w:rsidRDefault="00B81ED6" w:rsidP="00B81ED6">
      <w:pPr>
        <w:pStyle w:val="BoilerplateCopyhead9Pt"/>
        <w:rPr>
          <w:lang w:val="de-DE"/>
        </w:rPr>
      </w:pPr>
      <w:r w:rsidRPr="007C2814">
        <w:rPr>
          <w:lang w:val="de-DE"/>
        </w:rPr>
        <w:t>Über die Liebherr-Werk Ehingen GmbH</w:t>
      </w:r>
    </w:p>
    <w:p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7C2814">
        <w:rPr>
          <w:lang w:val="de-DE"/>
        </w:rPr>
        <w:t>Die</w:t>
      </w:r>
      <w:r w:rsidR="008F1642">
        <w:rPr>
          <w:lang w:val="de-DE"/>
        </w:rPr>
        <w:t xml:space="preserve"> </w:t>
      </w:r>
      <w:r w:rsidRPr="007C2814">
        <w:rPr>
          <w:lang w:val="de-DE"/>
        </w:rPr>
        <w:t>Gittermastkrane</w:t>
      </w:r>
      <w:proofErr w:type="gramEnd"/>
      <w:r w:rsidRPr="007C2814">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rsidR="00B114AC" w:rsidRDefault="00B114AC" w:rsidP="00B81ED6">
      <w:pPr>
        <w:pStyle w:val="BoilerplateCopyhead9Pt"/>
        <w:rPr>
          <w:lang w:val="de-DE"/>
        </w:rPr>
      </w:pPr>
    </w:p>
    <w:p w:rsidR="00B81ED6" w:rsidRPr="00DE6E5C" w:rsidRDefault="00B81ED6" w:rsidP="00B81ED6">
      <w:pPr>
        <w:pStyle w:val="BoilerplateCopyhead9Pt"/>
        <w:rPr>
          <w:lang w:val="de-DE"/>
        </w:rPr>
      </w:pPr>
      <w:r w:rsidRPr="00DE6E5C">
        <w:rPr>
          <w:lang w:val="de-DE"/>
        </w:rPr>
        <w:lastRenderedPageBreak/>
        <w:t>Über die Firmengruppe Liebherr</w:t>
      </w:r>
    </w:p>
    <w:p w:rsidR="00B81ED6" w:rsidRDefault="000C6320" w:rsidP="007E4924">
      <w:pPr>
        <w:pStyle w:val="BoilerplateCopytext9Pt"/>
        <w:spacing w:line="276" w:lineRule="auto"/>
        <w:rPr>
          <w:lang w:val="de-DE"/>
        </w:rPr>
      </w:pPr>
      <w:r w:rsidRPr="000C6320">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w:t>
      </w:r>
      <w:r>
        <w:rPr>
          <w:lang w:val="de-DE"/>
        </w:rPr>
        <w:t>gischen Fortschritt beizutrage</w:t>
      </w:r>
      <w:r w:rsidR="00B81ED6" w:rsidRPr="00DE6E5C">
        <w:rPr>
          <w:lang w:val="de-DE"/>
        </w:rPr>
        <w:t>n.</w:t>
      </w:r>
    </w:p>
    <w:p w:rsidR="00D90553" w:rsidRPr="007E4924" w:rsidRDefault="00D90553" w:rsidP="00927F54">
      <w:pPr>
        <w:pStyle w:val="Copyhead11Pt"/>
        <w:rPr>
          <w:lang w:val="de-DE"/>
        </w:rPr>
      </w:pPr>
    </w:p>
    <w:p w:rsidR="00B81ED6" w:rsidRPr="00326EDF" w:rsidRDefault="00B81ED6" w:rsidP="00B81ED6">
      <w:pPr>
        <w:spacing w:before="240"/>
        <w:rPr>
          <w:b/>
        </w:rPr>
      </w:pPr>
      <w:r w:rsidRPr="00326EDF">
        <w:rPr>
          <w:b/>
        </w:rPr>
        <w:t>Bild</w:t>
      </w:r>
      <w:r w:rsidR="00326EDF">
        <w:rPr>
          <w:b/>
        </w:rPr>
        <w:t>er</w:t>
      </w:r>
    </w:p>
    <w:p w:rsidR="00B81ED6" w:rsidRDefault="0005096F" w:rsidP="00B81ED6">
      <w:pPr>
        <w:pStyle w:val="Caption9Pt"/>
      </w:pPr>
      <w:r>
        <w:rPr>
          <w:noProof/>
          <w:lang w:eastAsia="de-DE"/>
        </w:rPr>
        <w:drawing>
          <wp:inline distT="0" distB="0" distL="0" distR="0">
            <wp:extent cx="4417142" cy="2942741"/>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mobile-cranes-chile1-96dpi.jpg"/>
                    <pic:cNvPicPr/>
                  </pic:nvPicPr>
                  <pic:blipFill>
                    <a:blip r:embed="rId12">
                      <a:extLst>
                        <a:ext uri="{28A0092B-C50C-407E-A947-70E740481C1C}">
                          <a14:useLocalDpi xmlns:a14="http://schemas.microsoft.com/office/drawing/2010/main" val="0"/>
                        </a:ext>
                      </a:extLst>
                    </a:blip>
                    <a:stretch>
                      <a:fillRect/>
                    </a:stretch>
                  </pic:blipFill>
                  <pic:spPr>
                    <a:xfrm>
                      <a:off x="0" y="0"/>
                      <a:ext cx="4437788" cy="2956496"/>
                    </a:xfrm>
                    <a:prstGeom prst="rect">
                      <a:avLst/>
                    </a:prstGeom>
                  </pic:spPr>
                </pic:pic>
              </a:graphicData>
            </a:graphic>
          </wp:inline>
        </w:drawing>
      </w:r>
    </w:p>
    <w:p w:rsidR="0005096F" w:rsidRDefault="0005096F" w:rsidP="004D5CF0">
      <w:pPr>
        <w:pStyle w:val="Caption9Pt"/>
      </w:pPr>
      <w:r w:rsidRPr="0005096F">
        <w:t>liebherr-mobile-cranes-chile1.jpg</w:t>
      </w:r>
      <w:r w:rsidR="00B81ED6" w:rsidRPr="0005096F">
        <w:br/>
      </w:r>
      <w:r>
        <w:t>Liebherr</w:t>
      </w:r>
      <w:r w:rsidR="00691BC0">
        <w:t>-</w:t>
      </w:r>
      <w:r>
        <w:t>Mobilkrane</w:t>
      </w:r>
      <w:r w:rsidRPr="0005096F">
        <w:t xml:space="preserve"> warten</w:t>
      </w:r>
      <w:r w:rsidR="00D93CD8">
        <w:t xml:space="preserve"> </w:t>
      </w:r>
      <w:r w:rsidR="00D93CD8" w:rsidRPr="00994CEA">
        <w:t xml:space="preserve">im Hafen von Bremerhaven </w:t>
      </w:r>
      <w:r w:rsidRPr="00994CEA">
        <w:t>auf</w:t>
      </w:r>
      <w:r>
        <w:t xml:space="preserve"> die Verschiffung nach Chile.</w:t>
      </w:r>
    </w:p>
    <w:p w:rsidR="00994CEA" w:rsidRDefault="00994CEA" w:rsidP="004D5CF0">
      <w:pPr>
        <w:pStyle w:val="Caption9Pt"/>
      </w:pPr>
    </w:p>
    <w:p w:rsidR="0005096F" w:rsidRPr="0005096F" w:rsidRDefault="0005096F" w:rsidP="004D5CF0">
      <w:pPr>
        <w:pStyle w:val="Caption9Pt"/>
      </w:pPr>
      <w:r>
        <w:rPr>
          <w:noProof/>
          <w:lang w:eastAsia="de-DE"/>
        </w:rPr>
        <w:drawing>
          <wp:inline distT="0" distB="0" distL="0" distR="0">
            <wp:extent cx="4478531" cy="2983639"/>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mobile-cranes-chile2-96dpi.jpg"/>
                    <pic:cNvPicPr/>
                  </pic:nvPicPr>
                  <pic:blipFill>
                    <a:blip r:embed="rId13">
                      <a:extLst>
                        <a:ext uri="{28A0092B-C50C-407E-A947-70E740481C1C}">
                          <a14:useLocalDpi xmlns:a14="http://schemas.microsoft.com/office/drawing/2010/main" val="0"/>
                        </a:ext>
                      </a:extLst>
                    </a:blip>
                    <a:stretch>
                      <a:fillRect/>
                    </a:stretch>
                  </pic:blipFill>
                  <pic:spPr>
                    <a:xfrm>
                      <a:off x="0" y="0"/>
                      <a:ext cx="4505310" cy="3001479"/>
                    </a:xfrm>
                    <a:prstGeom prst="rect">
                      <a:avLst/>
                    </a:prstGeom>
                  </pic:spPr>
                </pic:pic>
              </a:graphicData>
            </a:graphic>
          </wp:inline>
        </w:drawing>
      </w:r>
    </w:p>
    <w:p w:rsidR="0005096F" w:rsidRPr="0005096F" w:rsidRDefault="00994CEA" w:rsidP="0005096F">
      <w:pPr>
        <w:pStyle w:val="Caption9Pt"/>
      </w:pPr>
      <w:r>
        <w:t>liebherr-mobile-cranes-chile2</w:t>
      </w:r>
      <w:r w:rsidR="0005096F">
        <w:t>.jpg</w:t>
      </w:r>
      <w:r w:rsidR="0005096F">
        <w:br/>
      </w:r>
      <w:r w:rsidR="0065379D">
        <w:t>All-Terrain- und Geländekrane finden breite Anwendungen im Mining und im Sektor der regenerativen Energien in Lateinamerika.</w:t>
      </w:r>
    </w:p>
    <w:p w:rsidR="004E2BC7" w:rsidRPr="0005096F" w:rsidRDefault="004E2BC7" w:rsidP="00B81ED6">
      <w:pPr>
        <w:pStyle w:val="Copyhead11Pt"/>
        <w:rPr>
          <w:lang w:val="de-DE"/>
        </w:rPr>
      </w:pPr>
    </w:p>
    <w:p w:rsidR="00B81ED6" w:rsidRPr="005537CA" w:rsidRDefault="009D6D09" w:rsidP="00B81ED6">
      <w:pPr>
        <w:pStyle w:val="Copyhead11Pt"/>
        <w:rPr>
          <w:lang w:val="de-DE"/>
        </w:rPr>
      </w:pPr>
      <w:r>
        <w:rPr>
          <w:lang w:val="de-DE"/>
        </w:rPr>
        <w:t>Ansprechpartner</w:t>
      </w:r>
    </w:p>
    <w:p w:rsidR="00B81ED6" w:rsidRPr="005537CA" w:rsidRDefault="00B81ED6" w:rsidP="00B81ED6">
      <w:pPr>
        <w:pStyle w:val="Copytext11Pt"/>
        <w:rPr>
          <w:lang w:val="de-DE"/>
        </w:rPr>
      </w:pPr>
      <w:r w:rsidRPr="005537CA">
        <w:rPr>
          <w:lang w:val="de-DE"/>
        </w:rPr>
        <w:t>Wolfgang Beringer</w:t>
      </w:r>
      <w:r w:rsidRPr="005537CA">
        <w:rPr>
          <w:lang w:val="de-DE"/>
        </w:rPr>
        <w:br/>
        <w:t xml:space="preserve">Marketing </w:t>
      </w:r>
      <w:proofErr w:type="spellStart"/>
      <w:r w:rsidRPr="005537CA">
        <w:rPr>
          <w:lang w:val="de-DE"/>
        </w:rPr>
        <w:t>and</w:t>
      </w:r>
      <w:proofErr w:type="spellEnd"/>
      <w:r w:rsidRPr="005537CA">
        <w:rPr>
          <w:lang w:val="de-DE"/>
        </w:rPr>
        <w:t xml:space="preserve"> Communication</w:t>
      </w:r>
      <w:r w:rsidRPr="005537CA">
        <w:rPr>
          <w:lang w:val="de-DE"/>
        </w:rPr>
        <w:br/>
        <w:t>Telefon</w:t>
      </w:r>
      <w:r w:rsidR="00D90553">
        <w:rPr>
          <w:lang w:val="de-DE"/>
        </w:rPr>
        <w:t>: +</w:t>
      </w:r>
      <w:r w:rsidR="00110148">
        <w:rPr>
          <w:lang w:val="de-DE"/>
        </w:rPr>
        <w:t>49 7391/502</w:t>
      </w:r>
      <w:r w:rsidR="00D90553">
        <w:rPr>
          <w:lang w:val="de-DE"/>
        </w:rPr>
        <w:t xml:space="preserve"> - 3663</w:t>
      </w:r>
      <w:r w:rsidR="00D90553">
        <w:rPr>
          <w:lang w:val="de-DE"/>
        </w:rPr>
        <w:br/>
        <w:t>E-Mail: wolfgang.beringer@liebherr.com</w:t>
      </w:r>
    </w:p>
    <w:p w:rsidR="00033002" w:rsidRPr="002B53C5" w:rsidRDefault="00033002" w:rsidP="00B81ED6">
      <w:pPr>
        <w:pStyle w:val="Copyhead11Pt"/>
        <w:rPr>
          <w:lang w:val="de-DE"/>
        </w:rPr>
      </w:pPr>
    </w:p>
    <w:p w:rsidR="00B81ED6" w:rsidRDefault="00B81ED6" w:rsidP="00B81ED6">
      <w:pPr>
        <w:pStyle w:val="Copyhead11Pt"/>
        <w:rPr>
          <w:lang w:val="de-DE"/>
        </w:rPr>
      </w:pPr>
      <w:r w:rsidRPr="005537CA">
        <w:rPr>
          <w:lang w:val="de-DE"/>
        </w:rPr>
        <w:t>Veröffentlicht von</w:t>
      </w:r>
    </w:p>
    <w:p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B114AC">
      <w:footerReference w:type="default" r:id="rId14"/>
      <w:pgSz w:w="11906" w:h="16838"/>
      <w:pgMar w:top="567"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76F1" w:rsidRDefault="006A76F1" w:rsidP="00B81ED6">
      <w:pPr>
        <w:spacing w:after="0" w:line="240" w:lineRule="auto"/>
      </w:pPr>
      <w:r>
        <w:separator/>
      </w:r>
    </w:p>
  </w:endnote>
  <w:endnote w:type="continuationSeparator" w:id="0">
    <w:p w:rsidR="006A76F1" w:rsidRDefault="006A76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78A5" w:rsidRPr="00652E53" w:rsidRDefault="006078A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14A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114A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114A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34E38">
      <w:rPr>
        <w:rFonts w:ascii="Arial" w:hAnsi="Arial" w:cs="Arial"/>
      </w:rPr>
      <w:fldChar w:fldCharType="separate"/>
    </w:r>
    <w:r w:rsidR="00B114AC">
      <w:rPr>
        <w:rFonts w:ascii="Arial" w:hAnsi="Arial" w:cs="Arial"/>
        <w:noProof/>
      </w:rPr>
      <w:t>4</w:t>
    </w:r>
    <w:r w:rsidR="00B114AC" w:rsidRPr="0093605C">
      <w:rPr>
        <w:rFonts w:ascii="Arial" w:hAnsi="Arial" w:cs="Arial"/>
        <w:noProof/>
      </w:rPr>
      <w:t>/</w:t>
    </w:r>
    <w:r w:rsidR="00B114A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76F1" w:rsidRDefault="006A76F1" w:rsidP="00B81ED6">
      <w:pPr>
        <w:spacing w:after="0" w:line="240" w:lineRule="auto"/>
      </w:pPr>
      <w:r>
        <w:separator/>
      </w:r>
    </w:p>
  </w:footnote>
  <w:footnote w:type="continuationSeparator" w:id="0">
    <w:p w:rsidR="006A76F1" w:rsidRDefault="006A76F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activeWritingStyle w:appName="MSWord" w:lang="de-DE" w:vendorID="64" w:dllVersion="6" w:nlCheck="1" w:checkStyle="0"/>
  <w:activeWritingStyle w:appName="MSWord" w:lang="de-DE" w:vendorID="64" w:dllVersion="0" w:nlCheck="1" w:checkStyle="0"/>
  <w:activeWritingStyle w:appName="MSWord" w:lang="es-419"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52D"/>
    <w:rsid w:val="000167A8"/>
    <w:rsid w:val="00033002"/>
    <w:rsid w:val="00042A2B"/>
    <w:rsid w:val="0004611D"/>
    <w:rsid w:val="0005096F"/>
    <w:rsid w:val="000711AF"/>
    <w:rsid w:val="00080FFF"/>
    <w:rsid w:val="000B1731"/>
    <w:rsid w:val="000C6320"/>
    <w:rsid w:val="000D6AC1"/>
    <w:rsid w:val="000E402A"/>
    <w:rsid w:val="000F7093"/>
    <w:rsid w:val="00106E3F"/>
    <w:rsid w:val="00110148"/>
    <w:rsid w:val="001228E5"/>
    <w:rsid w:val="00135FEB"/>
    <w:rsid w:val="001419B4"/>
    <w:rsid w:val="00145DB7"/>
    <w:rsid w:val="00187D99"/>
    <w:rsid w:val="001A6931"/>
    <w:rsid w:val="001F005F"/>
    <w:rsid w:val="00222C8B"/>
    <w:rsid w:val="0023605D"/>
    <w:rsid w:val="0023729B"/>
    <w:rsid w:val="00285A25"/>
    <w:rsid w:val="002B53C5"/>
    <w:rsid w:val="002F2058"/>
    <w:rsid w:val="002F3EFF"/>
    <w:rsid w:val="00302A11"/>
    <w:rsid w:val="00326EDF"/>
    <w:rsid w:val="00347580"/>
    <w:rsid w:val="003524D2"/>
    <w:rsid w:val="00385605"/>
    <w:rsid w:val="003C2DA4"/>
    <w:rsid w:val="004143E0"/>
    <w:rsid w:val="004272A4"/>
    <w:rsid w:val="00430604"/>
    <w:rsid w:val="00440A94"/>
    <w:rsid w:val="00442ACB"/>
    <w:rsid w:val="00451336"/>
    <w:rsid w:val="0045305D"/>
    <w:rsid w:val="004D0FB7"/>
    <w:rsid w:val="004D5CF0"/>
    <w:rsid w:val="004D735D"/>
    <w:rsid w:val="004E2BC7"/>
    <w:rsid w:val="004E6247"/>
    <w:rsid w:val="004F6EB2"/>
    <w:rsid w:val="00500032"/>
    <w:rsid w:val="00513B2E"/>
    <w:rsid w:val="00517AF9"/>
    <w:rsid w:val="0053630F"/>
    <w:rsid w:val="00556698"/>
    <w:rsid w:val="005667BC"/>
    <w:rsid w:val="005670EA"/>
    <w:rsid w:val="005809A9"/>
    <w:rsid w:val="005B6216"/>
    <w:rsid w:val="005E6B1D"/>
    <w:rsid w:val="006078A5"/>
    <w:rsid w:val="00652E53"/>
    <w:rsid w:val="0065379D"/>
    <w:rsid w:val="0066216E"/>
    <w:rsid w:val="0068530C"/>
    <w:rsid w:val="00687BBA"/>
    <w:rsid w:val="00691BC0"/>
    <w:rsid w:val="006A76F1"/>
    <w:rsid w:val="006C19F8"/>
    <w:rsid w:val="006D5456"/>
    <w:rsid w:val="006E19F2"/>
    <w:rsid w:val="00767DDB"/>
    <w:rsid w:val="00783D85"/>
    <w:rsid w:val="007960AF"/>
    <w:rsid w:val="007B2BE9"/>
    <w:rsid w:val="007B31E4"/>
    <w:rsid w:val="007E4924"/>
    <w:rsid w:val="007F2586"/>
    <w:rsid w:val="008155B8"/>
    <w:rsid w:val="00821763"/>
    <w:rsid w:val="00834E38"/>
    <w:rsid w:val="0086431B"/>
    <w:rsid w:val="00865298"/>
    <w:rsid w:val="00883AED"/>
    <w:rsid w:val="0089620B"/>
    <w:rsid w:val="00896AB2"/>
    <w:rsid w:val="008C173D"/>
    <w:rsid w:val="008D0FB8"/>
    <w:rsid w:val="008E269E"/>
    <w:rsid w:val="008F1642"/>
    <w:rsid w:val="008F6230"/>
    <w:rsid w:val="009169F9"/>
    <w:rsid w:val="00927F54"/>
    <w:rsid w:val="0093605C"/>
    <w:rsid w:val="00940C66"/>
    <w:rsid w:val="00965077"/>
    <w:rsid w:val="009705BE"/>
    <w:rsid w:val="009726C5"/>
    <w:rsid w:val="00994CEA"/>
    <w:rsid w:val="009C05DF"/>
    <w:rsid w:val="009D590B"/>
    <w:rsid w:val="009D6D09"/>
    <w:rsid w:val="009F7CE9"/>
    <w:rsid w:val="00A03593"/>
    <w:rsid w:val="00A06380"/>
    <w:rsid w:val="00A400CC"/>
    <w:rsid w:val="00A43043"/>
    <w:rsid w:val="00A821A3"/>
    <w:rsid w:val="00A87D3C"/>
    <w:rsid w:val="00A9726B"/>
    <w:rsid w:val="00AB4FF8"/>
    <w:rsid w:val="00AC2129"/>
    <w:rsid w:val="00AC59BB"/>
    <w:rsid w:val="00AF1F99"/>
    <w:rsid w:val="00AF4CC4"/>
    <w:rsid w:val="00B06FE1"/>
    <w:rsid w:val="00B114AC"/>
    <w:rsid w:val="00B43A16"/>
    <w:rsid w:val="00B81ED6"/>
    <w:rsid w:val="00BD7045"/>
    <w:rsid w:val="00BE14DF"/>
    <w:rsid w:val="00BE181C"/>
    <w:rsid w:val="00BE5089"/>
    <w:rsid w:val="00BF4D2A"/>
    <w:rsid w:val="00C50B8A"/>
    <w:rsid w:val="00C52BD5"/>
    <w:rsid w:val="00C5745A"/>
    <w:rsid w:val="00C86DA6"/>
    <w:rsid w:val="00CA7425"/>
    <w:rsid w:val="00CE2BDE"/>
    <w:rsid w:val="00CF26D8"/>
    <w:rsid w:val="00CF6B58"/>
    <w:rsid w:val="00D00D31"/>
    <w:rsid w:val="00D15F04"/>
    <w:rsid w:val="00D4068E"/>
    <w:rsid w:val="00D441AB"/>
    <w:rsid w:val="00D853D1"/>
    <w:rsid w:val="00D90553"/>
    <w:rsid w:val="00D93114"/>
    <w:rsid w:val="00D93CD8"/>
    <w:rsid w:val="00DB439D"/>
    <w:rsid w:val="00DC3DB0"/>
    <w:rsid w:val="00DD46BE"/>
    <w:rsid w:val="00DE14EF"/>
    <w:rsid w:val="00E0305C"/>
    <w:rsid w:val="00E120DB"/>
    <w:rsid w:val="00E432CE"/>
    <w:rsid w:val="00E62847"/>
    <w:rsid w:val="00E67DF6"/>
    <w:rsid w:val="00E80E44"/>
    <w:rsid w:val="00E811AD"/>
    <w:rsid w:val="00E90425"/>
    <w:rsid w:val="00E96F3D"/>
    <w:rsid w:val="00EA26F3"/>
    <w:rsid w:val="00EB5166"/>
    <w:rsid w:val="00ED3FD1"/>
    <w:rsid w:val="00ED40BB"/>
    <w:rsid w:val="00EE5B07"/>
    <w:rsid w:val="00F5651F"/>
    <w:rsid w:val="00F7088F"/>
    <w:rsid w:val="00FA5735"/>
    <w:rsid w:val="00FE207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EF2EFC"/>
  <w15:chartTrackingRefBased/>
  <w15:docId w15:val="{C9BAE817-40ED-4526-B07B-9D47B298A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86431B"/>
    <w:rPr>
      <w:sz w:val="16"/>
      <w:szCs w:val="16"/>
    </w:rPr>
  </w:style>
  <w:style w:type="paragraph" w:styleId="Kommentartext">
    <w:name w:val="annotation text"/>
    <w:basedOn w:val="Standard"/>
    <w:link w:val="KommentartextZchn"/>
    <w:uiPriority w:val="99"/>
    <w:semiHidden/>
    <w:unhideWhenUsed/>
    <w:rsid w:val="0086431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6431B"/>
    <w:rPr>
      <w:sz w:val="20"/>
      <w:szCs w:val="20"/>
    </w:rPr>
  </w:style>
  <w:style w:type="paragraph" w:styleId="Kommentarthema">
    <w:name w:val="annotation subject"/>
    <w:basedOn w:val="Kommentartext"/>
    <w:next w:val="Kommentartext"/>
    <w:link w:val="KommentarthemaZchn"/>
    <w:uiPriority w:val="99"/>
    <w:semiHidden/>
    <w:unhideWhenUsed/>
    <w:rsid w:val="0086431B"/>
    <w:rPr>
      <w:b/>
      <w:bCs/>
    </w:rPr>
  </w:style>
  <w:style w:type="character" w:customStyle="1" w:styleId="KommentarthemaZchn">
    <w:name w:val="Kommentarthema Zchn"/>
    <w:basedOn w:val="KommentartextZchn"/>
    <w:link w:val="Kommentarthema"/>
    <w:uiPriority w:val="99"/>
    <w:semiHidden/>
    <w:rsid w:val="0086431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490619">
      <w:bodyDiv w:val="1"/>
      <w:marLeft w:val="0"/>
      <w:marRight w:val="0"/>
      <w:marTop w:val="0"/>
      <w:marBottom w:val="0"/>
      <w:divBdr>
        <w:top w:val="none" w:sz="0" w:space="0" w:color="auto"/>
        <w:left w:val="none" w:sz="0" w:space="0" w:color="auto"/>
        <w:bottom w:val="none" w:sz="0" w:space="0" w:color="auto"/>
        <w:right w:val="none" w:sz="0" w:space="0" w:color="auto"/>
      </w:divBdr>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710769847">
      <w:bodyDiv w:val="1"/>
      <w:marLeft w:val="0"/>
      <w:marRight w:val="0"/>
      <w:marTop w:val="0"/>
      <w:marBottom w:val="0"/>
      <w:divBdr>
        <w:top w:val="none" w:sz="0" w:space="0" w:color="auto"/>
        <w:left w:val="none" w:sz="0" w:space="0" w:color="auto"/>
        <w:bottom w:val="none" w:sz="0" w:space="0" w:color="auto"/>
        <w:right w:val="none" w:sz="0" w:space="0" w:color="auto"/>
      </w:divBdr>
    </w:div>
    <w:div w:id="180973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2D38E8"/>
    <w:rsid w:val="003B6B35"/>
    <w:rsid w:val="004351B4"/>
    <w:rsid w:val="005D5D6A"/>
    <w:rsid w:val="00667488"/>
    <w:rsid w:val="009A026F"/>
    <w:rsid w:val="00A03A31"/>
    <w:rsid w:val="00BA3753"/>
    <w:rsid w:val="00C67096"/>
    <w:rsid w:val="00DC2E7A"/>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9540D8-AC77-4805-9E25-923752C76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C3213E-BCC2-4014-B1A1-A638F44D10B8}">
  <ds:schemaRefs>
    <ds:schemaRef ds:uri="http://schemas.microsoft.com/sharepoint/v3/contenttype/forms"/>
  </ds:schemaRefs>
</ds:datastoreItem>
</file>

<file path=customXml/itemProps3.xml><?xml version="1.0" encoding="utf-8"?>
<ds:datastoreItem xmlns:ds="http://schemas.openxmlformats.org/officeDocument/2006/customXml" ds:itemID="{07B95C04-2A29-4D67-B11E-DECFBFFAC729}">
  <ds:schemaRefs>
    <ds:schemaRef ds:uri="http://purl.org/dc/dcmitype/"/>
    <ds:schemaRef ds:uri="http://schemas.microsoft.com/office/2006/documentManagement/types"/>
    <ds:schemaRef ds:uri="http://purl.org/dc/elements/1.1/"/>
    <ds:schemaRef ds:uri="http://schemas.microsoft.com/office/2006/metadata/properties"/>
    <ds:schemaRef ds:uri="e86b4f2d-d24c-40ce-a2e4-dc15ef0ce747"/>
    <ds:schemaRef ds:uri="http://purl.org/dc/terms/"/>
    <ds:schemaRef ds:uri="http://schemas.openxmlformats.org/package/2006/metadata/core-properties"/>
    <ds:schemaRef ds:uri="http://schemas.microsoft.com/office/infopath/2007/PartnerControls"/>
    <ds:schemaRef ds:uri="06b7b170-1784-4dfd-bd6b-4957f20cfea6"/>
    <ds:schemaRef ds:uri="http://www.w3.org/XML/1998/namespace"/>
  </ds:schemaRefs>
</ds:datastoreItem>
</file>

<file path=customXml/itemProps4.xml><?xml version="1.0" encoding="utf-8"?>
<ds:datastoreItem xmlns:ds="http://schemas.openxmlformats.org/officeDocument/2006/customXml" ds:itemID="{B6C2D52A-607C-4FC9-B652-E6E97FB72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1151</Words>
  <Characters>6112</Characters>
  <Application>Microsoft Office Word</Application>
  <DocSecurity>0</DocSecurity>
  <Lines>101</Lines>
  <Paragraphs>35</Paragraphs>
  <ScaleCrop>false</ScaleCrop>
  <HeadingPairs>
    <vt:vector size="2" baseType="variant">
      <vt:variant>
        <vt:lpstr>Titel</vt:lpstr>
      </vt:variant>
      <vt:variant>
        <vt:i4>1</vt:i4>
      </vt:variant>
    </vt:vector>
  </HeadingPairs>
  <TitlesOfParts>
    <vt:vector size="1" baseType="lpstr">
      <vt:lpstr>Erfolgreich in Lateinamerika: Besonders viele Liebherr-Mobilkrane gehen nach Chile</vt:lpstr>
    </vt:vector>
  </TitlesOfParts>
  <Company>Liebherr</Company>
  <LinksUpToDate>false</LinksUpToDate>
  <CharactersWithSpaces>7228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Erfolgreich in Lateinamerika: Besonders viele Liebherr-Mobilkrane gehen nach Chile</dc:title>
  <dc:subject/>
  <dc:creator>Goetz Manuel (LHO)</dc:creator>
  <cp:keywords/>
  <dc:description/>
  <cp:lastModifiedBy>Beringer Wolfgang (LWE)</cp:lastModifiedBy>
  <cp:revision>3</cp:revision>
  <cp:lastPrinted>2021-10-20T08:36:00Z</cp:lastPrinted>
  <dcterms:created xsi:type="dcterms:W3CDTF">2021-11-11T10:28:00Z</dcterms:created>
  <dcterms:modified xsi:type="dcterms:W3CDTF">2021-11-11T10:30:00Z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