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1ED6" w:rsidRPr="006B4CBC" w:rsidRDefault="00B81ED6" w:rsidP="00033002">
      <w:pPr>
        <w:pStyle w:val="TitleLogotoprightLH"/>
        <w:framePr w:h="1021" w:hRule="exact" w:wrap="notBeside"/>
        <w:rPr>
          <w:lang w:val="de-DE"/>
        </w:rPr>
      </w:pPr>
      <w:r w:rsidRPr="006B4CBC">
        <w:rPr>
          <w:noProof/>
          <w:lang w:val="de-DE" w:eastAsia="de-DE"/>
        </w:rPr>
        <w:drawing>
          <wp:inline distT="0" distB="0" distL="0" distR="0" wp14:anchorId="4A999250" wp14:editId="008ED36B">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rsidR="00B81ED6" w:rsidRPr="006B4CBC" w:rsidRDefault="00161771" w:rsidP="00EA26F3">
      <w:pPr>
        <w:pStyle w:val="Topline16"/>
        <w:rPr>
          <w:lang w:val="de-DE"/>
        </w:rPr>
      </w:pPr>
      <w:sdt>
        <w:sdtPr>
          <w:rPr>
            <w:lang w:val="de-DE"/>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B81ED6" w:rsidRPr="006B4CBC">
            <w:rPr>
              <w:lang w:val="de-DE"/>
            </w:rPr>
            <w:t>Presseinformation</w:t>
          </w:r>
        </w:sdtContent>
      </w:sdt>
      <w:r w:rsidR="00B81ED6" w:rsidRPr="006B4CBC">
        <w:rPr>
          <w:lang w:val="de-DE"/>
        </w:rPr>
        <w:t xml:space="preserve"> </w:t>
      </w:r>
    </w:p>
    <w:p w:rsidR="00F62892" w:rsidRPr="006B4CBC" w:rsidRDefault="00161771" w:rsidP="00AC2129">
      <w:pPr>
        <w:pStyle w:val="Titel"/>
        <w:spacing w:line="660" w:lineRule="exact"/>
        <w:rPr>
          <w:lang w:val="de-DE"/>
        </w:rPr>
      </w:pPr>
      <w:sdt>
        <w:sdtPr>
          <w:rPr>
            <w:rFonts w:cs="Arial"/>
            <w:szCs w:val="32"/>
            <w:lang w:val="de-DE"/>
          </w:rPr>
          <w:alias w:val="Title"/>
          <w:tag w:val=""/>
          <w:id w:val="1012880580"/>
          <w:placeholder>
            <w:docPart w:val="9437367755C64089B3004519B02E8B76"/>
          </w:placeholder>
          <w:dataBinding w:prefixMappings="xmlns:ns0='http://purl.org/dc/elements/1.1/' xmlns:ns1='http://schemas.openxmlformats.org/package/2006/metadata/core-properties' " w:xpath="/ns1:coreProperties[1]/ns0:title[1]" w:storeItemID="{6C3C8BC8-F283-45AE-878A-BAB7291924A1}"/>
          <w:text w:multiLine="1"/>
        </w:sdtPr>
        <w:sdtEndPr/>
        <w:sdtContent>
          <w:proofErr w:type="spellStart"/>
          <w:r w:rsidR="004429D9">
            <w:rPr>
              <w:rFonts w:cs="Arial"/>
              <w:szCs w:val="32"/>
              <w:lang w:val="de-DE"/>
            </w:rPr>
            <w:t>Montejo</w:t>
          </w:r>
          <w:proofErr w:type="spellEnd"/>
          <w:r w:rsidR="004429D9">
            <w:rPr>
              <w:rFonts w:cs="Arial"/>
              <w:szCs w:val="32"/>
              <w:lang w:val="de-DE"/>
            </w:rPr>
            <w:t xml:space="preserve"> baut mit LR </w:t>
          </w:r>
          <w:r w:rsidR="009A36FC">
            <w:rPr>
              <w:rFonts w:cs="Arial"/>
              <w:szCs w:val="32"/>
              <w:lang w:val="de-DE"/>
            </w:rPr>
            <w:t>1600/2-W Windkraftanlagen in Kolumbien</w:t>
          </w:r>
        </w:sdtContent>
      </w:sdt>
    </w:p>
    <w:p w:rsidR="00B81ED6" w:rsidRPr="006B4CBC" w:rsidRDefault="00B81ED6" w:rsidP="00B81ED6">
      <w:pPr>
        <w:pStyle w:val="HeadlineH233Pt"/>
        <w:spacing w:before="240" w:after="240" w:line="140" w:lineRule="exact"/>
        <w:rPr>
          <w:rFonts w:ascii="Tahoma" w:hAnsi="Tahoma" w:cs="Tahoma"/>
        </w:rPr>
      </w:pPr>
      <w:r w:rsidRPr="006B4CBC">
        <w:rPr>
          <w:rFonts w:ascii="Tahoma" w:hAnsi="Tahoma" w:cs="Tahoma"/>
        </w:rPr>
        <w:t>⸺</w:t>
      </w:r>
    </w:p>
    <w:p w:rsidR="00BB0930" w:rsidRPr="006B4CBC" w:rsidRDefault="007116B4" w:rsidP="00A87615">
      <w:pPr>
        <w:pStyle w:val="Bulletpoints11Pt"/>
        <w:rPr>
          <w:lang w:val="de-DE"/>
        </w:rPr>
      </w:pPr>
      <w:r>
        <w:rPr>
          <w:lang w:val="de-DE"/>
        </w:rPr>
        <w:t>Erstmals neuen Raupenkran vom Liebherr-Werk Ehingen nach Kolumbien geliefert</w:t>
      </w:r>
    </w:p>
    <w:p w:rsidR="00A87615" w:rsidRPr="006B4CBC" w:rsidRDefault="007116B4" w:rsidP="00A87615">
      <w:pPr>
        <w:pStyle w:val="Bulletpoints11Pt"/>
        <w:rPr>
          <w:lang w:val="de-DE"/>
        </w:rPr>
      </w:pPr>
      <w:r>
        <w:rPr>
          <w:lang w:val="de-DE"/>
        </w:rPr>
        <w:t>Hohe Tragkraft und guter Kundendienst waren entscheidende Kriterien</w:t>
      </w:r>
    </w:p>
    <w:p w:rsidR="00A87615" w:rsidRPr="006B4CBC" w:rsidRDefault="007116B4" w:rsidP="007116B4">
      <w:pPr>
        <w:pStyle w:val="Bulletpoints11Pt"/>
        <w:rPr>
          <w:lang w:val="de-DE"/>
        </w:rPr>
      </w:pPr>
      <w:proofErr w:type="spellStart"/>
      <w:r w:rsidRPr="007116B4">
        <w:rPr>
          <w:lang w:val="de-DE"/>
        </w:rPr>
        <w:t>Montejo</w:t>
      </w:r>
      <w:proofErr w:type="spellEnd"/>
      <w:r w:rsidRPr="007116B4">
        <w:rPr>
          <w:lang w:val="de-DE"/>
        </w:rPr>
        <w:t xml:space="preserve"> ist Spezialist und Marktführer </w:t>
      </w:r>
      <w:r w:rsidRPr="004429D9">
        <w:rPr>
          <w:lang w:val="de-DE"/>
        </w:rPr>
        <w:t>für</w:t>
      </w:r>
      <w:r w:rsidR="00D94B69" w:rsidRPr="004429D9">
        <w:rPr>
          <w:lang w:val="de-DE"/>
        </w:rPr>
        <w:t xml:space="preserve"> Logistik,</w:t>
      </w:r>
      <w:r w:rsidRPr="004429D9">
        <w:rPr>
          <w:lang w:val="de-DE"/>
        </w:rPr>
        <w:t xml:space="preserve"> </w:t>
      </w:r>
      <w:r w:rsidRPr="007116B4">
        <w:rPr>
          <w:lang w:val="de-DE"/>
        </w:rPr>
        <w:t xml:space="preserve">Bau und Montage </w:t>
      </w:r>
      <w:r>
        <w:rPr>
          <w:lang w:val="de-DE"/>
        </w:rPr>
        <w:t>unterschiedlicher Kraftwerke</w:t>
      </w:r>
    </w:p>
    <w:p w:rsidR="009A3D17" w:rsidRPr="00555735" w:rsidRDefault="00133E50" w:rsidP="00BB0930">
      <w:pPr>
        <w:pStyle w:val="Teaser11Pt"/>
        <w:rPr>
          <w:lang w:val="de-DE"/>
        </w:rPr>
      </w:pPr>
      <w:r w:rsidRPr="006B4CBC">
        <w:rPr>
          <w:lang w:val="de-DE"/>
        </w:rPr>
        <w:t xml:space="preserve">Erstmals wurde ein neuer Raupenkran aus dem Liebherr-Werk in Ehingen nach Kolumbien </w:t>
      </w:r>
      <w:r w:rsidRPr="00555735">
        <w:rPr>
          <w:lang w:val="de-DE"/>
        </w:rPr>
        <w:t xml:space="preserve">verkauft: </w:t>
      </w:r>
      <w:r w:rsidR="00A374A4" w:rsidRPr="00555735">
        <w:rPr>
          <w:lang w:val="de-DE"/>
        </w:rPr>
        <w:t xml:space="preserve">Transportes </w:t>
      </w:r>
      <w:r w:rsidRPr="00555735">
        <w:rPr>
          <w:lang w:val="de-DE"/>
        </w:rPr>
        <w:t>Montejo orderte</w:t>
      </w:r>
      <w:r w:rsidR="004429D9">
        <w:rPr>
          <w:lang w:val="de-DE"/>
        </w:rPr>
        <w:t xml:space="preserve"> einen Schmalspur-Raupenkran LR </w:t>
      </w:r>
      <w:r w:rsidRPr="00555735">
        <w:rPr>
          <w:lang w:val="de-DE"/>
        </w:rPr>
        <w:t xml:space="preserve">1600/2-W mit </w:t>
      </w:r>
      <w:r w:rsidR="00E1115D" w:rsidRPr="00555735">
        <w:rPr>
          <w:lang w:val="de-DE"/>
        </w:rPr>
        <w:t>600</w:t>
      </w:r>
      <w:r w:rsidR="00E1115D">
        <w:rPr>
          <w:lang w:val="de-DE"/>
        </w:rPr>
        <w:t> </w:t>
      </w:r>
      <w:r w:rsidRPr="00555735">
        <w:rPr>
          <w:lang w:val="de-DE"/>
        </w:rPr>
        <w:t>Tonnen Tragkraft für den Bau neuer Windkraftanlagen. Das Unternehmen ist spezialisiert auf Kraftwerke aller Art. Entscheidende Faktoren für den Kran waren die hohe Traglast, die kurze Lieferzeit sowie der ausgezeichnete Liebherr-Kundenservice vor Ort in Kol</w:t>
      </w:r>
      <w:r w:rsidR="00217AFC" w:rsidRPr="00555735">
        <w:rPr>
          <w:lang w:val="de-DE"/>
        </w:rPr>
        <w:t>u</w:t>
      </w:r>
      <w:r w:rsidRPr="00555735">
        <w:rPr>
          <w:lang w:val="de-DE"/>
        </w:rPr>
        <w:t>mbien.</w:t>
      </w:r>
    </w:p>
    <w:p w:rsidR="00336084" w:rsidRPr="00555735" w:rsidRDefault="00BB0930" w:rsidP="006B4CBC">
      <w:pPr>
        <w:pStyle w:val="Copytext11Pt"/>
        <w:rPr>
          <w:lang w:val="de-DE"/>
        </w:rPr>
      </w:pPr>
      <w:r w:rsidRPr="00555735">
        <w:rPr>
          <w:lang w:val="de-DE"/>
        </w:rPr>
        <w:t>E</w:t>
      </w:r>
      <w:r w:rsidR="005C255A">
        <w:rPr>
          <w:lang w:val="de-DE"/>
        </w:rPr>
        <w:t>hingen (Donau), (Deutschland), 21</w:t>
      </w:r>
      <w:r w:rsidRPr="00555735">
        <w:rPr>
          <w:lang w:val="de-DE"/>
        </w:rPr>
        <w:t xml:space="preserve">. </w:t>
      </w:r>
      <w:r w:rsidR="00E1115D">
        <w:rPr>
          <w:lang w:val="de-DE"/>
        </w:rPr>
        <w:t>Oktober</w:t>
      </w:r>
      <w:r w:rsidR="00E1115D" w:rsidRPr="00555735">
        <w:rPr>
          <w:lang w:val="de-DE"/>
        </w:rPr>
        <w:t xml:space="preserve"> </w:t>
      </w:r>
      <w:r w:rsidRPr="00555735">
        <w:rPr>
          <w:lang w:val="de-DE"/>
        </w:rPr>
        <w:t xml:space="preserve">2021 – </w:t>
      </w:r>
      <w:r w:rsidR="00217AFC" w:rsidRPr="00555735">
        <w:rPr>
          <w:lang w:val="de-DE"/>
        </w:rPr>
        <w:t>„</w:t>
      </w:r>
      <w:r w:rsidR="00B602D0" w:rsidRPr="00555735">
        <w:rPr>
          <w:lang w:val="de-DE"/>
        </w:rPr>
        <w:t xml:space="preserve">Wir benötigten einen Kran für Einsätze in Windparks und der LR 1600/2-W ist dafür perfekt geeignet“, erklärt </w:t>
      </w:r>
      <w:r w:rsidR="00A374A4" w:rsidRPr="00555735">
        <w:rPr>
          <w:lang w:val="de-DE"/>
        </w:rPr>
        <w:t xml:space="preserve">Fernando </w:t>
      </w:r>
      <w:proofErr w:type="spellStart"/>
      <w:r w:rsidR="00A374A4" w:rsidRPr="00555735">
        <w:rPr>
          <w:lang w:val="de-DE"/>
        </w:rPr>
        <w:t>Montejo</w:t>
      </w:r>
      <w:proofErr w:type="spellEnd"/>
      <w:r w:rsidR="00B602D0" w:rsidRPr="00555735">
        <w:rPr>
          <w:lang w:val="de-DE"/>
        </w:rPr>
        <w:t xml:space="preserve">, </w:t>
      </w:r>
      <w:r w:rsidR="00A374A4" w:rsidRPr="00555735">
        <w:rPr>
          <w:lang w:val="de-DE"/>
        </w:rPr>
        <w:t>Eigentümer</w:t>
      </w:r>
      <w:r w:rsidR="00B602D0" w:rsidRPr="00555735">
        <w:rPr>
          <w:lang w:val="de-DE"/>
        </w:rPr>
        <w:t xml:space="preserve"> des kolumbianischen Unternehmens </w:t>
      </w:r>
      <w:r w:rsidR="00A374A4" w:rsidRPr="00555735">
        <w:rPr>
          <w:lang w:val="de-DE"/>
        </w:rPr>
        <w:t xml:space="preserve">Transportes </w:t>
      </w:r>
      <w:proofErr w:type="spellStart"/>
      <w:r w:rsidR="00B602D0" w:rsidRPr="00555735">
        <w:rPr>
          <w:lang w:val="de-DE"/>
        </w:rPr>
        <w:t>Montejo</w:t>
      </w:r>
      <w:proofErr w:type="spellEnd"/>
      <w:r w:rsidR="00B602D0" w:rsidRPr="00555735">
        <w:rPr>
          <w:lang w:val="de-DE"/>
        </w:rPr>
        <w:t>. „Das Verfahren auf schmal</w:t>
      </w:r>
      <w:r w:rsidR="00104157" w:rsidRPr="00555735">
        <w:rPr>
          <w:lang w:val="de-DE"/>
        </w:rPr>
        <w:t>er Spur ist ein enormer Vorteil</w:t>
      </w:r>
      <w:r w:rsidR="00B602D0" w:rsidRPr="00555735">
        <w:rPr>
          <w:lang w:val="de-DE"/>
        </w:rPr>
        <w:t xml:space="preserve"> auf beengten Straßen und Wegen</w:t>
      </w:r>
      <w:r w:rsidR="00104157" w:rsidRPr="00555735">
        <w:rPr>
          <w:lang w:val="de-DE"/>
        </w:rPr>
        <w:t xml:space="preserve">. Zudem ist der 600-Tonner sehr vielseitig einsetzbar.“ </w:t>
      </w:r>
      <w:r w:rsidR="00FC746E" w:rsidRPr="00555735">
        <w:rPr>
          <w:lang w:val="de-DE"/>
        </w:rPr>
        <w:t xml:space="preserve">Mit seiner Spurbreite von nur 5,8 Metern ist er </w:t>
      </w:r>
      <w:r w:rsidR="006B4CBC" w:rsidRPr="00555735">
        <w:rPr>
          <w:lang w:val="de-DE"/>
        </w:rPr>
        <w:t>wie gemacht</w:t>
      </w:r>
      <w:r w:rsidR="00FC746E" w:rsidRPr="00555735">
        <w:rPr>
          <w:lang w:val="de-DE"/>
        </w:rPr>
        <w:t xml:space="preserve"> für das Fahren auf schmalen Wegen in seinem zukünftigen Haupteinsatzgebiet, den Windparks</w:t>
      </w:r>
      <w:r w:rsidR="006B4CBC" w:rsidRPr="00555735">
        <w:rPr>
          <w:lang w:val="de-DE"/>
        </w:rPr>
        <w:t xml:space="preserve"> in Kolumbien</w:t>
      </w:r>
      <w:r w:rsidR="00FC746E" w:rsidRPr="00555735">
        <w:rPr>
          <w:lang w:val="de-DE"/>
        </w:rPr>
        <w:t xml:space="preserve">. </w:t>
      </w:r>
      <w:r w:rsidR="006B4CBC" w:rsidRPr="00555735">
        <w:rPr>
          <w:lang w:val="de-DE"/>
        </w:rPr>
        <w:t xml:space="preserve">Da die Abstützplatten nah am Boden geführt und die Klappholme an die verfügbare Wegbreite angepasst werden können, wird eine hohe Sicherheit beim Verfahren erreicht. </w:t>
      </w:r>
      <w:proofErr w:type="spellStart"/>
      <w:r w:rsidR="00A374A4" w:rsidRPr="00555735">
        <w:rPr>
          <w:lang w:val="de-DE"/>
        </w:rPr>
        <w:t>Montejo</w:t>
      </w:r>
      <w:proofErr w:type="spellEnd"/>
      <w:r w:rsidR="00FC746E" w:rsidRPr="00555735">
        <w:rPr>
          <w:lang w:val="de-DE"/>
        </w:rPr>
        <w:t xml:space="preserve"> berichtet: „Die Nachfrage ist hoch, da unser Land einige Windkraft-Projekte in Angriff nehmen will.</w:t>
      </w:r>
      <w:r w:rsidR="004429D9">
        <w:rPr>
          <w:lang w:val="de-DE"/>
        </w:rPr>
        <w:t xml:space="preserve"> Zudem bietet der LR </w:t>
      </w:r>
      <w:r w:rsidR="009B2068" w:rsidRPr="00555735">
        <w:rPr>
          <w:lang w:val="de-DE"/>
        </w:rPr>
        <w:t>1600/2-W einen enormen Arbeitsbereich und beeindruckende Tragkräfte.“</w:t>
      </w:r>
    </w:p>
    <w:p w:rsidR="006B4CBC" w:rsidRPr="00555735" w:rsidRDefault="006B4CBC" w:rsidP="006B4CBC">
      <w:pPr>
        <w:pStyle w:val="Copytext11Pt"/>
        <w:rPr>
          <w:lang w:val="de-DE"/>
        </w:rPr>
      </w:pPr>
      <w:r w:rsidRPr="00555735">
        <w:rPr>
          <w:lang w:val="de-DE"/>
        </w:rPr>
        <w:t xml:space="preserve">Der Kraftwerks- und Energiespezialist </w:t>
      </w:r>
      <w:proofErr w:type="spellStart"/>
      <w:r w:rsidRPr="00555735">
        <w:rPr>
          <w:lang w:val="de-DE"/>
        </w:rPr>
        <w:t>Montejo</w:t>
      </w:r>
      <w:proofErr w:type="spellEnd"/>
      <w:r w:rsidRPr="00555735">
        <w:rPr>
          <w:lang w:val="de-DE"/>
        </w:rPr>
        <w:t xml:space="preserve"> verfügt über mehr als 90 </w:t>
      </w:r>
      <w:r w:rsidR="00362253">
        <w:rPr>
          <w:lang w:val="de-DE"/>
        </w:rPr>
        <w:t>Mobil- und Raupenk</w:t>
      </w:r>
      <w:r w:rsidRPr="00555735">
        <w:rPr>
          <w:lang w:val="de-DE"/>
        </w:rPr>
        <w:t xml:space="preserve">rane im Fuhrpark. Darunter sind Schwerlastkrane mit mehr als 600 Tonnen Tragkraft und Krane </w:t>
      </w:r>
      <w:r w:rsidR="009A36FC" w:rsidRPr="00555735">
        <w:rPr>
          <w:lang w:val="de-DE"/>
        </w:rPr>
        <w:t>derselben</w:t>
      </w:r>
      <w:r w:rsidRPr="00555735">
        <w:rPr>
          <w:lang w:val="de-DE"/>
        </w:rPr>
        <w:t xml:space="preserve"> Tragkraftklasse. „Im Vergleich zu unseren anderen Großkranen ist dieser Kran </w:t>
      </w:r>
      <w:r w:rsidR="00B07749" w:rsidRPr="00555735">
        <w:rPr>
          <w:lang w:val="de-DE"/>
        </w:rPr>
        <w:t>tatsächlich</w:t>
      </w:r>
      <w:r w:rsidRPr="00555735">
        <w:rPr>
          <w:lang w:val="de-DE"/>
        </w:rPr>
        <w:t xml:space="preserve"> noch besser geeignet für den Bau von Windkraftanlagen“, betont </w:t>
      </w:r>
      <w:proofErr w:type="spellStart"/>
      <w:r w:rsidR="00A374A4" w:rsidRPr="00555735">
        <w:rPr>
          <w:lang w:val="de-DE"/>
        </w:rPr>
        <w:t>Montejo</w:t>
      </w:r>
      <w:proofErr w:type="spellEnd"/>
      <w:r w:rsidR="00B07749" w:rsidRPr="00555735">
        <w:rPr>
          <w:lang w:val="de-DE"/>
        </w:rPr>
        <w:t xml:space="preserve"> und </w:t>
      </w:r>
      <w:r w:rsidR="00362253">
        <w:rPr>
          <w:lang w:val="de-DE"/>
        </w:rPr>
        <w:t>ergänzt</w:t>
      </w:r>
      <w:r w:rsidR="00B07749" w:rsidRPr="00555735">
        <w:rPr>
          <w:lang w:val="de-DE"/>
        </w:rPr>
        <w:t>:</w:t>
      </w:r>
      <w:r w:rsidRPr="00555735">
        <w:rPr>
          <w:lang w:val="de-DE"/>
        </w:rPr>
        <w:t xml:space="preserve"> „</w:t>
      </w:r>
      <w:r w:rsidR="004429D9">
        <w:rPr>
          <w:lang w:val="de-DE"/>
        </w:rPr>
        <w:t>Die Traglastwerte des LR </w:t>
      </w:r>
      <w:r w:rsidR="00B07749" w:rsidRPr="00555735">
        <w:rPr>
          <w:lang w:val="de-DE"/>
        </w:rPr>
        <w:t>1600/2-W sind im Vergleich mit Wettbewerbskranen deutlich besser. Außerdem hat Liebherr uns eine unglaublich kurzfristi</w:t>
      </w:r>
      <w:r w:rsidR="009A36FC" w:rsidRPr="00555735">
        <w:rPr>
          <w:lang w:val="de-DE"/>
        </w:rPr>
        <w:t>ge Lieferzeit anbieten können.“</w:t>
      </w:r>
    </w:p>
    <w:p w:rsidR="007116B4" w:rsidRPr="00555735" w:rsidRDefault="009A36FC" w:rsidP="006B4CBC">
      <w:pPr>
        <w:pStyle w:val="Copytext11Pt"/>
        <w:rPr>
          <w:lang w:val="de-DE"/>
        </w:rPr>
      </w:pPr>
      <w:r w:rsidRPr="00555735">
        <w:rPr>
          <w:lang w:val="de-DE"/>
        </w:rPr>
        <w:t xml:space="preserve">Das Liebherr-Werk Ehingen hat im Jahr 2015 einen eigenen Vertriebs- und Service-Standort in Bogotá, Kolumbien eingerichtet, um den Kranbetreibern im Land einen schnellen und zuverlässigen Service zu bieten. </w:t>
      </w:r>
      <w:proofErr w:type="spellStart"/>
      <w:r w:rsidR="00A374A4" w:rsidRPr="00555735">
        <w:rPr>
          <w:lang w:val="de-DE"/>
        </w:rPr>
        <w:t>Montejo</w:t>
      </w:r>
      <w:proofErr w:type="spellEnd"/>
      <w:r w:rsidRPr="00555735">
        <w:rPr>
          <w:lang w:val="de-DE"/>
        </w:rPr>
        <w:t xml:space="preserve"> bestätigt: „Liebherr unterstützt alle Kunden zuverlässig mit einem großartigen Service. Es ist bemerkenswert, wie signifikant sich die Bekanntheit der Marke Liebherr in den letzten Jahren gesteigert hat.“</w:t>
      </w:r>
    </w:p>
    <w:p w:rsidR="007116B4" w:rsidRPr="00555735" w:rsidRDefault="007116B4">
      <w:pPr>
        <w:rPr>
          <w:rFonts w:ascii="Arial" w:eastAsia="Times New Roman" w:hAnsi="Arial" w:cs="Times New Roman"/>
          <w:szCs w:val="18"/>
          <w:lang w:eastAsia="de-DE"/>
        </w:rPr>
      </w:pPr>
      <w:r w:rsidRPr="00555735">
        <w:br w:type="page"/>
      </w:r>
    </w:p>
    <w:p w:rsidR="009A36FC" w:rsidRPr="00555735" w:rsidRDefault="009A36FC" w:rsidP="006B4CBC">
      <w:pPr>
        <w:pStyle w:val="Copytext11Pt"/>
        <w:rPr>
          <w:b/>
          <w:lang w:val="de-DE"/>
        </w:rPr>
      </w:pPr>
      <w:r w:rsidRPr="00555735">
        <w:rPr>
          <w:b/>
          <w:lang w:val="de-DE"/>
        </w:rPr>
        <w:lastRenderedPageBreak/>
        <w:t xml:space="preserve">Über </w:t>
      </w:r>
      <w:r w:rsidR="00A374A4" w:rsidRPr="00555735">
        <w:rPr>
          <w:b/>
          <w:lang w:val="de-DE"/>
        </w:rPr>
        <w:t xml:space="preserve">Transportes </w:t>
      </w:r>
      <w:proofErr w:type="spellStart"/>
      <w:r w:rsidRPr="00555735">
        <w:rPr>
          <w:b/>
          <w:lang w:val="de-DE"/>
        </w:rPr>
        <w:t>Montejo</w:t>
      </w:r>
      <w:proofErr w:type="spellEnd"/>
    </w:p>
    <w:p w:rsidR="00B94DA8" w:rsidRPr="00555735" w:rsidRDefault="00B94DA8" w:rsidP="006B4CBC">
      <w:pPr>
        <w:pStyle w:val="Copytext11Pt"/>
        <w:rPr>
          <w:lang w:val="de-DE"/>
        </w:rPr>
      </w:pPr>
      <w:r w:rsidRPr="00555735">
        <w:rPr>
          <w:lang w:val="de-DE"/>
        </w:rPr>
        <w:t xml:space="preserve">Das kolumbianisches Unternehmen </w:t>
      </w:r>
      <w:proofErr w:type="spellStart"/>
      <w:r w:rsidR="009A36FC" w:rsidRPr="00555735">
        <w:rPr>
          <w:lang w:val="de-DE"/>
        </w:rPr>
        <w:t>M</w:t>
      </w:r>
      <w:r w:rsidRPr="00555735">
        <w:rPr>
          <w:lang w:val="de-DE"/>
        </w:rPr>
        <w:t>ontejo</w:t>
      </w:r>
      <w:proofErr w:type="spellEnd"/>
      <w:r w:rsidRPr="00555735">
        <w:rPr>
          <w:lang w:val="de-DE"/>
        </w:rPr>
        <w:t xml:space="preserve"> verfügt über </w:t>
      </w:r>
      <w:r w:rsidR="009A36FC" w:rsidRPr="00555735">
        <w:rPr>
          <w:lang w:val="de-DE"/>
        </w:rPr>
        <w:t xml:space="preserve">mehr als 65 Jahre Erfahrung. </w:t>
      </w:r>
      <w:proofErr w:type="spellStart"/>
      <w:r w:rsidRPr="00555735">
        <w:rPr>
          <w:lang w:val="de-DE"/>
        </w:rPr>
        <w:t>Montejo</w:t>
      </w:r>
      <w:proofErr w:type="spellEnd"/>
      <w:r w:rsidRPr="00555735">
        <w:rPr>
          <w:lang w:val="de-DE"/>
        </w:rPr>
        <w:t xml:space="preserve"> ist bekannt für das professionelle Handling von großen und schweren </w:t>
      </w:r>
      <w:r w:rsidR="009A36FC" w:rsidRPr="00555735">
        <w:rPr>
          <w:lang w:val="de-DE"/>
        </w:rPr>
        <w:t xml:space="preserve">Lasten. </w:t>
      </w:r>
      <w:r w:rsidRPr="00555735">
        <w:rPr>
          <w:lang w:val="de-DE"/>
        </w:rPr>
        <w:t>Das Unternehmen mit über 850 Mitarbeitern ist Spezialist für den Bau und die Montage unterschiedlicher Kraftwerke, wie in den Bereiche</w:t>
      </w:r>
      <w:r w:rsidR="00E1115D">
        <w:rPr>
          <w:lang w:val="de-DE"/>
        </w:rPr>
        <w:t>n</w:t>
      </w:r>
      <w:r w:rsidRPr="00555735">
        <w:rPr>
          <w:lang w:val="de-DE"/>
        </w:rPr>
        <w:t xml:space="preserve"> Petrochemie, Wasserkraft, Kohle und Öl.</w:t>
      </w:r>
    </w:p>
    <w:p w:rsidR="00F31407" w:rsidRPr="00555735" w:rsidRDefault="00F31407" w:rsidP="00F31407">
      <w:pPr>
        <w:pStyle w:val="BoilerplateCopyhead9Pt"/>
        <w:rPr>
          <w:lang w:val="de-DE"/>
        </w:rPr>
      </w:pPr>
      <w:r w:rsidRPr="00555735">
        <w:rPr>
          <w:lang w:val="de-DE"/>
        </w:rPr>
        <w:t>Über die Liebherr-Werk Ehingen GmbH</w:t>
      </w:r>
    </w:p>
    <w:p w:rsidR="00F31407" w:rsidRPr="00555735" w:rsidRDefault="00F31407" w:rsidP="00F31407">
      <w:pPr>
        <w:pStyle w:val="BoilerplateCopyhead9Pt"/>
        <w:rPr>
          <w:b w:val="0"/>
          <w:lang w:val="de-DE"/>
        </w:rPr>
      </w:pPr>
      <w:r w:rsidRPr="00555735">
        <w:rPr>
          <w:b w:val="0"/>
          <w:lang w:val="de-DE"/>
        </w:rPr>
        <w:t xml:space="preserve">Die Liebherr-Werk Ehingen GmbH ist einer der führenden Hersteller von Mobil- und Raupenkranen. Die Palette der Mobilkrane reicht vom 2-achsigen 35 Tonnen-Kran bis zum Schwerlastkran mit 1.200 Tonnen Traglast und 9-achsigem Fahrgestell. </w:t>
      </w:r>
      <w:proofErr w:type="gramStart"/>
      <w:r w:rsidRPr="00555735">
        <w:rPr>
          <w:b w:val="0"/>
          <w:lang w:val="de-DE"/>
        </w:rPr>
        <w:t>Die Gittermastkrane</w:t>
      </w:r>
      <w:proofErr w:type="gramEnd"/>
      <w:r w:rsidRPr="00555735">
        <w:rPr>
          <w:b w:val="0"/>
          <w:lang w:val="de-DE"/>
        </w:rPr>
        <w:t xml:space="preserve"> auf Mobil- oder Raupenfahrwerken erreichen Traglasten bis 3.000 Tonnen. Mit universellen Auslegersystemen und umfangreicher Zusatzausrüstung sind sie auf den Baustellen in der ganzen Welt im Einsatz. 3.600 Mitarbeiter sind am Standort in Ehingen beschäftigt. Ein umfassender, weltweiter Service garantiert eine hohe Verfügbarkeit der Mobil- und Raupenkrane. Im Jahr 2020 wurde ein Umsatz von 2 Milliarden Euro im Ehinger Liebherr-Werk erwirtschaftet.</w:t>
      </w:r>
    </w:p>
    <w:p w:rsidR="009A3D17" w:rsidRPr="00555735" w:rsidRDefault="009A3D17" w:rsidP="009A3D17">
      <w:pPr>
        <w:pStyle w:val="BoilerplateCopyhead9Pt"/>
        <w:rPr>
          <w:lang w:val="de-DE"/>
        </w:rPr>
      </w:pPr>
      <w:r w:rsidRPr="00555735">
        <w:rPr>
          <w:lang w:val="de-DE"/>
        </w:rPr>
        <w:t>Über die Firmengruppe Liebherr</w:t>
      </w:r>
    </w:p>
    <w:p w:rsidR="009A3D17" w:rsidRPr="00555735" w:rsidRDefault="009A3D17" w:rsidP="009A3D17">
      <w:pPr>
        <w:pStyle w:val="BoilerplateCopytext9Pt"/>
        <w:rPr>
          <w:lang w:val="de-DE"/>
        </w:rPr>
      </w:pPr>
      <w:r w:rsidRPr="00555735">
        <w:rPr>
          <w:lang w:val="de-DE"/>
        </w:rPr>
        <w:t>Die Firmengruppe Liebherr ist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an der Iller verfolgt Liebherr das Ziel, seine Kunden mit anspruchsvollen Lösungen zu überzeugen und zum technologischen Fortschritt beizutragen.</w:t>
      </w:r>
    </w:p>
    <w:p w:rsidR="00E1115D" w:rsidRDefault="00E1115D" w:rsidP="009A3D17">
      <w:pPr>
        <w:pStyle w:val="Copyhead11Pt"/>
        <w:rPr>
          <w:lang w:val="de-DE"/>
        </w:rPr>
      </w:pPr>
    </w:p>
    <w:p w:rsidR="009A3D17" w:rsidRPr="00555735" w:rsidRDefault="009A3D17" w:rsidP="009A3D17">
      <w:pPr>
        <w:pStyle w:val="Copyhead11Pt"/>
        <w:rPr>
          <w:lang w:val="de-DE"/>
        </w:rPr>
      </w:pPr>
      <w:r w:rsidRPr="00555735">
        <w:rPr>
          <w:lang w:val="de-DE"/>
        </w:rPr>
        <w:t>Bilder</w:t>
      </w:r>
    </w:p>
    <w:p w:rsidR="009A3D17" w:rsidRPr="00555735" w:rsidRDefault="0043511C" w:rsidP="009A3D17">
      <w:r w:rsidRPr="00555735">
        <w:rPr>
          <w:noProof/>
          <w:lang w:eastAsia="de-DE"/>
        </w:rPr>
        <w:drawing>
          <wp:inline distT="0" distB="0" distL="0" distR="0">
            <wp:extent cx="2769079" cy="1847319"/>
            <wp:effectExtent l="0" t="0" r="0" b="635"/>
            <wp:docPr id="2" name="Grafik 2" descr="C:\Users\lwescaa\AppData\Local\Microsoft\Windows\INetCache\Content.Word\19-klein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lwescaa\AppData\Local\Microsoft\Windows\INetCache\Content.Word\19-kleiner.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772728" cy="1849753"/>
                    </a:xfrm>
                    <a:prstGeom prst="rect">
                      <a:avLst/>
                    </a:prstGeom>
                    <a:noFill/>
                    <a:ln>
                      <a:noFill/>
                    </a:ln>
                  </pic:spPr>
                </pic:pic>
              </a:graphicData>
            </a:graphic>
          </wp:inline>
        </w:drawing>
      </w:r>
    </w:p>
    <w:p w:rsidR="00E1115D" w:rsidRDefault="0043511C" w:rsidP="00E1115D">
      <w:pPr>
        <w:pStyle w:val="Caption9Pt"/>
      </w:pPr>
      <w:r w:rsidRPr="00555735">
        <w:t>liebherr-lr1600-2-w-montejo.jpg</w:t>
      </w:r>
      <w:r w:rsidR="002F2984" w:rsidRPr="00555735">
        <w:br/>
      </w:r>
      <w:r w:rsidRPr="00555735">
        <w:t xml:space="preserve">Kranübergabe in Ehingen (v.l.n.r.): </w:t>
      </w:r>
      <w:r w:rsidR="002F2984" w:rsidRPr="00555735">
        <w:t xml:space="preserve">Felix Mussotter (Liebherr-Werk Ehingen GmbH), </w:t>
      </w:r>
      <w:r w:rsidR="00A374A4" w:rsidRPr="00555735">
        <w:t xml:space="preserve">Fernando </w:t>
      </w:r>
      <w:proofErr w:type="spellStart"/>
      <w:r w:rsidR="00A374A4" w:rsidRPr="00555735">
        <w:t>Montejo</w:t>
      </w:r>
      <w:proofErr w:type="spellEnd"/>
      <w:r w:rsidR="00A374A4" w:rsidRPr="00555735">
        <w:t xml:space="preserve"> (Transportes </w:t>
      </w:r>
      <w:proofErr w:type="spellStart"/>
      <w:r w:rsidR="00A374A4" w:rsidRPr="00555735">
        <w:t>Montejo</w:t>
      </w:r>
      <w:proofErr w:type="spellEnd"/>
      <w:r w:rsidR="00A374A4" w:rsidRPr="00555735">
        <w:t xml:space="preserve">), Julio Fuentes (Liebherr </w:t>
      </w:r>
      <w:proofErr w:type="spellStart"/>
      <w:r w:rsidR="00A374A4" w:rsidRPr="00555735">
        <w:t>Colombia</w:t>
      </w:r>
      <w:proofErr w:type="spellEnd"/>
      <w:r w:rsidR="00A374A4" w:rsidRPr="00555735">
        <w:t xml:space="preserve"> S.A.S.)</w:t>
      </w:r>
      <w:r w:rsidR="00E1115D">
        <w:t>.</w:t>
      </w:r>
      <w:r w:rsidR="002F7EB4">
        <w:t xml:space="preserve"> Das Foto wurde entsprechend der 3G-Regel erstellt.</w:t>
      </w:r>
    </w:p>
    <w:p w:rsidR="00E1115D" w:rsidRDefault="00E1115D">
      <w:r>
        <w:br w:type="page"/>
      </w:r>
    </w:p>
    <w:p w:rsidR="0043511C" w:rsidRPr="0043511C" w:rsidRDefault="0043511C" w:rsidP="0043511C">
      <w:pPr>
        <w:spacing w:after="300" w:line="300" w:lineRule="exact"/>
        <w:rPr>
          <w:rFonts w:ascii="Arial" w:eastAsia="Times New Roman" w:hAnsi="Arial" w:cs="Times New Roman"/>
          <w:b/>
          <w:szCs w:val="18"/>
          <w:lang w:eastAsia="de-DE"/>
        </w:rPr>
      </w:pPr>
      <w:r w:rsidRPr="0043511C">
        <w:rPr>
          <w:rFonts w:ascii="Arial" w:eastAsia="Times New Roman" w:hAnsi="Arial" w:cs="Times New Roman"/>
          <w:b/>
          <w:szCs w:val="18"/>
          <w:lang w:eastAsia="de-DE"/>
        </w:rPr>
        <w:lastRenderedPageBreak/>
        <w:t>Ansprechpartner</w:t>
      </w:r>
    </w:p>
    <w:p w:rsidR="0043511C" w:rsidRPr="0043511C" w:rsidRDefault="0043511C" w:rsidP="0043511C">
      <w:pPr>
        <w:spacing w:after="300" w:line="300" w:lineRule="exact"/>
        <w:rPr>
          <w:rFonts w:ascii="Arial" w:eastAsia="Times New Roman" w:hAnsi="Arial" w:cs="Times New Roman"/>
          <w:szCs w:val="18"/>
          <w:lang w:eastAsia="de-DE"/>
        </w:rPr>
      </w:pPr>
      <w:r w:rsidRPr="0043511C">
        <w:rPr>
          <w:rFonts w:ascii="Arial" w:eastAsia="Times New Roman" w:hAnsi="Arial" w:cs="Times New Roman"/>
          <w:szCs w:val="18"/>
          <w:lang w:eastAsia="de-DE"/>
        </w:rPr>
        <w:t>Wolfgang Beringer</w:t>
      </w:r>
      <w:r w:rsidRPr="0043511C">
        <w:rPr>
          <w:rFonts w:ascii="Arial" w:eastAsia="Times New Roman" w:hAnsi="Arial" w:cs="Times New Roman"/>
          <w:szCs w:val="18"/>
          <w:lang w:eastAsia="de-DE"/>
        </w:rPr>
        <w:br/>
        <w:t xml:space="preserve">Marketing </w:t>
      </w:r>
      <w:proofErr w:type="spellStart"/>
      <w:r w:rsidRPr="0043511C">
        <w:rPr>
          <w:rFonts w:ascii="Arial" w:eastAsia="Times New Roman" w:hAnsi="Arial" w:cs="Times New Roman"/>
          <w:szCs w:val="18"/>
          <w:lang w:eastAsia="de-DE"/>
        </w:rPr>
        <w:t>and</w:t>
      </w:r>
      <w:proofErr w:type="spellEnd"/>
      <w:r w:rsidRPr="0043511C">
        <w:rPr>
          <w:rFonts w:ascii="Arial" w:eastAsia="Times New Roman" w:hAnsi="Arial" w:cs="Times New Roman"/>
          <w:szCs w:val="18"/>
          <w:lang w:eastAsia="de-DE"/>
        </w:rPr>
        <w:t xml:space="preserve"> Communication</w:t>
      </w:r>
      <w:r w:rsidRPr="0043511C">
        <w:rPr>
          <w:rFonts w:ascii="Arial" w:eastAsia="Times New Roman" w:hAnsi="Arial" w:cs="Times New Roman"/>
          <w:szCs w:val="18"/>
          <w:lang w:eastAsia="de-DE"/>
        </w:rPr>
        <w:br/>
        <w:t>Telefon: +49 7391/502-3663</w:t>
      </w:r>
      <w:r w:rsidRPr="0043511C">
        <w:rPr>
          <w:rFonts w:ascii="Arial" w:eastAsia="Times New Roman" w:hAnsi="Arial" w:cs="Times New Roman"/>
          <w:szCs w:val="18"/>
          <w:lang w:eastAsia="de-DE"/>
        </w:rPr>
        <w:br/>
        <w:t>E-Mail: wolfgang.beringer@liebherr.com</w:t>
      </w:r>
    </w:p>
    <w:p w:rsidR="0043511C" w:rsidRPr="0043511C" w:rsidRDefault="0043511C" w:rsidP="0043511C">
      <w:pPr>
        <w:spacing w:after="300" w:line="300" w:lineRule="exact"/>
        <w:rPr>
          <w:rFonts w:ascii="Arial" w:eastAsia="Times New Roman" w:hAnsi="Arial" w:cs="Times New Roman"/>
          <w:b/>
          <w:szCs w:val="18"/>
          <w:lang w:eastAsia="de-DE"/>
        </w:rPr>
      </w:pPr>
      <w:r w:rsidRPr="0043511C">
        <w:rPr>
          <w:rFonts w:ascii="Arial" w:eastAsia="Times New Roman" w:hAnsi="Arial" w:cs="Times New Roman"/>
          <w:b/>
          <w:szCs w:val="18"/>
          <w:lang w:eastAsia="de-DE"/>
        </w:rPr>
        <w:t>Veröffentlicht von</w:t>
      </w:r>
    </w:p>
    <w:p w:rsidR="00B81ED6" w:rsidRPr="006B4CBC" w:rsidRDefault="0043511C" w:rsidP="00161771">
      <w:pPr>
        <w:spacing w:after="300" w:line="300" w:lineRule="exact"/>
      </w:pPr>
      <w:r w:rsidRPr="0043511C">
        <w:rPr>
          <w:rFonts w:ascii="Arial" w:eastAsia="Times New Roman" w:hAnsi="Arial" w:cs="Times New Roman"/>
          <w:szCs w:val="18"/>
          <w:lang w:eastAsia="de-DE"/>
        </w:rPr>
        <w:t xml:space="preserve">Liebherr-Werk Ehingen GmbH </w:t>
      </w:r>
      <w:r w:rsidRPr="0043511C">
        <w:rPr>
          <w:rFonts w:ascii="Arial" w:eastAsia="Times New Roman" w:hAnsi="Arial" w:cs="Times New Roman"/>
          <w:szCs w:val="18"/>
          <w:lang w:eastAsia="de-DE"/>
        </w:rPr>
        <w:br/>
        <w:t>Ehingen (Donau) / Deutschland</w:t>
      </w:r>
      <w:r w:rsidR="00161771">
        <w:rPr>
          <w:rFonts w:ascii="Arial" w:eastAsia="Times New Roman" w:hAnsi="Arial" w:cs="Times New Roman"/>
          <w:szCs w:val="18"/>
          <w:lang w:eastAsia="de-DE"/>
        </w:rPr>
        <w:br/>
        <w:t>www.liebherr.com</w:t>
      </w:r>
      <w:bookmarkStart w:id="0" w:name="_GoBack"/>
      <w:bookmarkEnd w:id="0"/>
    </w:p>
    <w:sectPr w:rsidR="00B81ED6" w:rsidRPr="006B4CBC" w:rsidSect="009169F9">
      <w:footerReference w:type="default" r:id="rId13"/>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6171E" w:rsidRDefault="00E6171E" w:rsidP="00B81ED6">
      <w:pPr>
        <w:spacing w:after="0" w:line="240" w:lineRule="auto"/>
      </w:pPr>
      <w:r>
        <w:separator/>
      </w:r>
    </w:p>
  </w:endnote>
  <w:endnote w:type="continuationSeparator" w:id="0">
    <w:p w:rsidR="00E6171E" w:rsidRDefault="00E6171E"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61771">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161771">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61771">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161771">
      <w:rPr>
        <w:rFonts w:ascii="Arial" w:hAnsi="Arial" w:cs="Arial"/>
      </w:rPr>
      <w:fldChar w:fldCharType="separate"/>
    </w:r>
    <w:r w:rsidR="00161771">
      <w:rPr>
        <w:rFonts w:ascii="Arial" w:hAnsi="Arial" w:cs="Arial"/>
        <w:noProof/>
      </w:rPr>
      <w:t>2</w:t>
    </w:r>
    <w:r w:rsidR="00161771" w:rsidRPr="0093605C">
      <w:rPr>
        <w:rFonts w:ascii="Arial" w:hAnsi="Arial" w:cs="Arial"/>
        <w:noProof/>
      </w:rPr>
      <w:t>/</w:t>
    </w:r>
    <w:r w:rsidR="00161771">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6171E" w:rsidRDefault="00E6171E" w:rsidP="00B81ED6">
      <w:pPr>
        <w:spacing w:after="0" w:line="240" w:lineRule="auto"/>
      </w:pPr>
      <w:r>
        <w:separator/>
      </w:r>
    </w:p>
  </w:footnote>
  <w:footnote w:type="continuationSeparator" w:id="0">
    <w:p w:rsidR="00E6171E" w:rsidRDefault="00E6171E"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abstractNum w:abstractNumId="3" w15:restartNumberingAfterBreak="0">
    <w:nsid w:val="4FAB1A55"/>
    <w:multiLevelType w:val="hybridMultilevel"/>
    <w:tmpl w:val="AF5E1B0A"/>
    <w:lvl w:ilvl="0" w:tplc="52B2FF32">
      <w:numFmt w:val="bullet"/>
      <w:lvlText w:val="-"/>
      <w:lvlJc w:val="left"/>
      <w:pPr>
        <w:ind w:left="1070" w:hanging="71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7AB37F43"/>
    <w:multiLevelType w:val="hybridMultilevel"/>
    <w:tmpl w:val="E422836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433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104157"/>
    <w:rsid w:val="00133E50"/>
    <w:rsid w:val="001419B4"/>
    <w:rsid w:val="00145DB7"/>
    <w:rsid w:val="00161771"/>
    <w:rsid w:val="001B0693"/>
    <w:rsid w:val="00201E2E"/>
    <w:rsid w:val="00217AFC"/>
    <w:rsid w:val="002F2984"/>
    <w:rsid w:val="002F7EB4"/>
    <w:rsid w:val="00336084"/>
    <w:rsid w:val="003524D2"/>
    <w:rsid w:val="00362253"/>
    <w:rsid w:val="0043511C"/>
    <w:rsid w:val="004429D9"/>
    <w:rsid w:val="004A6C54"/>
    <w:rsid w:val="004C7067"/>
    <w:rsid w:val="00555735"/>
    <w:rsid w:val="00556698"/>
    <w:rsid w:val="005C255A"/>
    <w:rsid w:val="00652E53"/>
    <w:rsid w:val="006B4CBC"/>
    <w:rsid w:val="006C04F8"/>
    <w:rsid w:val="006F4C41"/>
    <w:rsid w:val="006F61A8"/>
    <w:rsid w:val="007116B4"/>
    <w:rsid w:val="007F2586"/>
    <w:rsid w:val="00815890"/>
    <w:rsid w:val="008B7BF2"/>
    <w:rsid w:val="008D63CF"/>
    <w:rsid w:val="009169F9"/>
    <w:rsid w:val="0093605C"/>
    <w:rsid w:val="00965077"/>
    <w:rsid w:val="009A36FC"/>
    <w:rsid w:val="009A3D17"/>
    <w:rsid w:val="009B2068"/>
    <w:rsid w:val="00A374A4"/>
    <w:rsid w:val="00A87615"/>
    <w:rsid w:val="00AC2129"/>
    <w:rsid w:val="00AF1F99"/>
    <w:rsid w:val="00B03D4B"/>
    <w:rsid w:val="00B07749"/>
    <w:rsid w:val="00B602D0"/>
    <w:rsid w:val="00B81ED6"/>
    <w:rsid w:val="00B93521"/>
    <w:rsid w:val="00B94DA8"/>
    <w:rsid w:val="00BA57C2"/>
    <w:rsid w:val="00BB0930"/>
    <w:rsid w:val="00BB0BFF"/>
    <w:rsid w:val="00BD6A14"/>
    <w:rsid w:val="00BD7045"/>
    <w:rsid w:val="00BE74E0"/>
    <w:rsid w:val="00C464EC"/>
    <w:rsid w:val="00D63B02"/>
    <w:rsid w:val="00D94B69"/>
    <w:rsid w:val="00E1115D"/>
    <w:rsid w:val="00E32363"/>
    <w:rsid w:val="00E6171E"/>
    <w:rsid w:val="00EA26F3"/>
    <w:rsid w:val="00F31407"/>
    <w:rsid w:val="00FA5848"/>
    <w:rsid w:val="00FC746E"/>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04578C2F"/>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E1115D"/>
    <w:rPr>
      <w:sz w:val="16"/>
      <w:szCs w:val="16"/>
    </w:rPr>
  </w:style>
  <w:style w:type="paragraph" w:styleId="Kommentartext">
    <w:name w:val="annotation text"/>
    <w:basedOn w:val="Standard"/>
    <w:link w:val="KommentartextZchn"/>
    <w:uiPriority w:val="99"/>
    <w:semiHidden/>
    <w:unhideWhenUsed/>
    <w:rsid w:val="00E1115D"/>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E1115D"/>
    <w:rPr>
      <w:sz w:val="20"/>
      <w:szCs w:val="20"/>
    </w:rPr>
  </w:style>
  <w:style w:type="paragraph" w:styleId="Kommentarthema">
    <w:name w:val="annotation subject"/>
    <w:basedOn w:val="Kommentartext"/>
    <w:next w:val="Kommentartext"/>
    <w:link w:val="KommentarthemaZchn"/>
    <w:uiPriority w:val="99"/>
    <w:semiHidden/>
    <w:unhideWhenUsed/>
    <w:rsid w:val="00E1115D"/>
    <w:rPr>
      <w:b/>
      <w:bCs/>
    </w:rPr>
  </w:style>
  <w:style w:type="character" w:customStyle="1" w:styleId="KommentarthemaZchn">
    <w:name w:val="Kommentarthema Zchn"/>
    <w:basedOn w:val="KommentartextZchn"/>
    <w:link w:val="Kommentarthema"/>
    <w:uiPriority w:val="99"/>
    <w:semiHidden/>
    <w:rsid w:val="00E1115D"/>
    <w:rPr>
      <w:b/>
      <w:bCs/>
      <w:sz w:val="20"/>
      <w:szCs w:val="20"/>
    </w:rPr>
  </w:style>
  <w:style w:type="paragraph" w:styleId="Sprechblasentext">
    <w:name w:val="Balloon Text"/>
    <w:basedOn w:val="Standard"/>
    <w:link w:val="SprechblasentextZchn"/>
    <w:uiPriority w:val="99"/>
    <w:semiHidden/>
    <w:unhideWhenUsed/>
    <w:rsid w:val="00E1115D"/>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1115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6554503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9437367755C64089B3004519B02E8B76"/>
        <w:category>
          <w:name w:val="Allgemein"/>
          <w:gallery w:val="placeholder"/>
        </w:category>
        <w:types>
          <w:type w:val="bbPlcHdr"/>
        </w:types>
        <w:behaviors>
          <w:behavior w:val="content"/>
        </w:behaviors>
        <w:guid w:val="{1BA6E1EF-FEBA-4B5F-8F58-499071A74B8F}"/>
      </w:docPartPr>
      <w:docPartBody>
        <w:p w:rsidR="00804AC0" w:rsidRDefault="00063B76" w:rsidP="00063B76">
          <w:pPr>
            <w:pStyle w:val="9437367755C64089B3004519B02E8B76"/>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63B76"/>
    <w:rsid w:val="000E7285"/>
    <w:rsid w:val="00281395"/>
    <w:rsid w:val="003B6B35"/>
    <w:rsid w:val="00590242"/>
    <w:rsid w:val="00804AC0"/>
    <w:rsid w:val="00890C82"/>
    <w:rsid w:val="008C2187"/>
    <w:rsid w:val="00BA2F65"/>
    <w:rsid w:val="00C67096"/>
    <w:rsid w:val="00D92261"/>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063B76"/>
    <w:rPr>
      <w:color w:val="808080"/>
    </w:rPr>
  </w:style>
  <w:style w:type="paragraph" w:customStyle="1" w:styleId="832D8E68428B422EA668CB81D7B29564">
    <w:name w:val="832D8E68428B422EA668CB81D7B29564"/>
    <w:rsid w:val="00C67096"/>
  </w:style>
  <w:style w:type="paragraph" w:customStyle="1" w:styleId="C22767630D294886A037E5BEB2E94CA0">
    <w:name w:val="C22767630D294886A037E5BEB2E94CA0"/>
    <w:rsid w:val="00C67096"/>
  </w:style>
  <w:style w:type="paragraph" w:customStyle="1" w:styleId="9437367755C64089B3004519B02E8B76">
    <w:name w:val="9437367755C64089B3004519B02E8B76"/>
    <w:rsid w:val="00063B7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AE3AE0-2807-4E81-A644-644FC0466760}">
  <ds:schemaRefs>
    <ds:schemaRef ds:uri="http://schemas.microsoft.com/sharepoint/v3/contenttype/forms"/>
  </ds:schemaRefs>
</ds:datastoreItem>
</file>

<file path=customXml/itemProps2.xml><?xml version="1.0" encoding="utf-8"?>
<ds:datastoreItem xmlns:ds="http://schemas.openxmlformats.org/officeDocument/2006/customXml" ds:itemID="{492569CA-C201-4741-B7DE-5E544563CC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5FBE6789-BCC8-4FEF-9477-C71EB8EBB350}">
  <ds:schemaRefs>
    <ds:schemaRef ds:uri="http://schemas.microsoft.com/office/2006/documentManagement/type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www.w3.org/XML/1998/namespace"/>
    <ds:schemaRef ds:uri="http://purl.org/dc/terms/"/>
  </ds:schemaRefs>
</ds:datastoreItem>
</file>

<file path=customXml/itemProps4.xml><?xml version="1.0" encoding="utf-8"?>
<ds:datastoreItem xmlns:ds="http://schemas.openxmlformats.org/officeDocument/2006/customXml" ds:itemID="{28E1F09A-60A5-4C18-A6B3-6E8458D3BC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684</Words>
  <Characters>4314</Characters>
  <Application>Microsoft Office Word</Application>
  <DocSecurity>0</DocSecurity>
  <Lines>35</Lines>
  <Paragraphs>9</Paragraphs>
  <ScaleCrop>false</ScaleCrop>
  <HeadingPairs>
    <vt:vector size="2" baseType="variant">
      <vt:variant>
        <vt:lpstr>Titel</vt:lpstr>
      </vt:variant>
      <vt:variant>
        <vt:i4>1</vt:i4>
      </vt:variant>
    </vt:vector>
  </HeadingPairs>
  <TitlesOfParts>
    <vt:vector size="1" baseType="lpstr">
      <vt:lpstr>Montejo baut mit LR 1600/2-W Windkraftanlagen in Kolumbien</vt:lpstr>
    </vt:vector>
  </TitlesOfParts>
  <Company>Liebherr</Company>
  <LinksUpToDate>false</LinksUpToDate>
  <CharactersWithSpaces>4989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Montejo baut mit LR 1600/2-W Windkraftanlagen in Kolumbien</dc:title>
  <dc:subject/>
  <dc:creator>Goetz Manuel (LHO)</dc:creator>
  <cp:keywords/>
  <dc:description/>
  <cp:lastModifiedBy>Kuzia Astrid (LHO)</cp:lastModifiedBy>
  <cp:revision>4</cp:revision>
  <dcterms:created xsi:type="dcterms:W3CDTF">2021-10-18T08:45:00Z</dcterms:created>
  <dcterms:modified xsi:type="dcterms:W3CDTF">2021-10-21T11:18:00Z</dcterms:modified>
  <cp:category>Presseinformation</cp:category>
</cp:coreProperties>
</file>