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3214" w14:textId="77777777" w:rsidR="00033AA2" w:rsidRDefault="00033AA2" w:rsidP="00033AA2">
      <w:pPr>
        <w:pStyle w:val="TitleLogotoprightLH"/>
        <w:framePr w:h="1021" w:hRule="exact" w:wrap="notBeside"/>
      </w:pPr>
      <w:r>
        <w:rPr>
          <w:noProof/>
          <w:lang w:val="en-US"/>
        </w:rPr>
        <w:drawing>
          <wp:inline distT="0" distB="0" distL="0" distR="0" wp14:anchorId="7EDB9CD4" wp14:editId="4A1C6322">
            <wp:extent cx="2167200" cy="270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C226D" w14:textId="77777777" w:rsidR="00033AA2" w:rsidRPr="00EA26F3" w:rsidRDefault="00E47132" w:rsidP="00033AA2">
      <w:pPr>
        <w:pStyle w:val="Topline16"/>
      </w:pPr>
      <w:sdt>
        <w:sdtPr>
          <w:rPr>
            <w:rFonts w:cs="Arial"/>
            <w:szCs w:val="33"/>
            <w:lang w:val="en-US"/>
          </w:rPr>
          <w:alias w:val="Category"/>
          <w:tag w:val=""/>
          <w:id w:val="-76220485"/>
          <w:placeholder>
            <w:docPart w:val="0C2490EC64944F44844A2CC0DC0F353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33AA2" w:rsidRPr="005A0DE3">
            <w:rPr>
              <w:rFonts w:cs="Arial"/>
              <w:szCs w:val="33"/>
              <w:lang w:val="en-US"/>
            </w:rPr>
            <w:t>Press release</w:t>
          </w:r>
        </w:sdtContent>
      </w:sdt>
      <w:r w:rsidR="00033AA2" w:rsidRPr="00EA26F3">
        <w:t xml:space="preserve"> </w:t>
      </w:r>
    </w:p>
    <w:p w14:paraId="3461956D" w14:textId="2ACB3AAF" w:rsidR="00033AA2" w:rsidRPr="00033AA2" w:rsidRDefault="00E47132" w:rsidP="00033AA2">
      <w:pPr>
        <w:pStyle w:val="Title"/>
        <w:spacing w:line="660" w:lineRule="exact"/>
        <w:rPr>
          <w:lang w:val="en-US"/>
        </w:rPr>
      </w:pPr>
      <w:sdt>
        <w:sdtPr>
          <w:rPr>
            <w:szCs w:val="32"/>
            <w:lang w:val="de-DE"/>
          </w:rPr>
          <w:alias w:val="Title"/>
          <w:tag w:val=""/>
          <w:id w:val="1012880580"/>
          <w:placeholder>
            <w:docPart w:val="C40848ADECBD4302BFD96D5788F735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790BDA">
            <w:rPr>
              <w:szCs w:val="32"/>
              <w:lang w:val="de-DE"/>
            </w:rPr>
            <w:t>Liebherr USA. Co. launches partnership with Advance Technical Institute in new Co-op program for service technicians</w:t>
          </w:r>
        </w:sdtContent>
      </w:sdt>
    </w:p>
    <w:p w14:paraId="1EAE4AAB" w14:textId="77777777" w:rsidR="00033AA2" w:rsidRPr="001F6805" w:rsidRDefault="00033AA2" w:rsidP="00033AA2">
      <w:pPr>
        <w:pStyle w:val="HeadlineH233Pt"/>
        <w:spacing w:before="240" w:after="240" w:line="140" w:lineRule="exact"/>
        <w:rPr>
          <w:rFonts w:ascii="Tahoma" w:hAnsi="Tahoma" w:cs="Tahoma"/>
        </w:rPr>
      </w:pPr>
      <w:r w:rsidRPr="008F5F17">
        <w:rPr>
          <w:rFonts w:ascii="Tahoma" w:hAnsi="Tahoma" w:cs="Tahoma"/>
        </w:rPr>
        <w:t>⸺</w:t>
      </w:r>
    </w:p>
    <w:p w14:paraId="1F735452" w14:textId="7930D046" w:rsidR="00033AA2" w:rsidRPr="00B32F1A" w:rsidRDefault="007F2981" w:rsidP="00033AA2">
      <w:pPr>
        <w:pStyle w:val="Bulletpoints11Pt"/>
      </w:pPr>
      <w:r>
        <w:t>Liebherr USA, Co</w:t>
      </w:r>
      <w:r w:rsidR="007B184C">
        <w:t xml:space="preserve">. creates new </w:t>
      </w:r>
      <w:r w:rsidR="00E43FAE">
        <w:t xml:space="preserve">heavy equipment co-op </w:t>
      </w:r>
      <w:r w:rsidR="007B184C">
        <w:t>program</w:t>
      </w:r>
    </w:p>
    <w:p w14:paraId="26768B3B" w14:textId="6E2E4550" w:rsidR="00033AA2" w:rsidRDefault="00294602" w:rsidP="00033AA2">
      <w:pPr>
        <w:pStyle w:val="Bulletpoints11Pt"/>
      </w:pPr>
      <w:r>
        <w:t>Signing bonus for eligible new hires upon program completion</w:t>
      </w:r>
    </w:p>
    <w:p w14:paraId="00260AD3" w14:textId="2396B431" w:rsidR="00294602" w:rsidRPr="00B32F1A" w:rsidRDefault="0011732D" w:rsidP="00033AA2">
      <w:pPr>
        <w:pStyle w:val="Bulletpoints11Pt"/>
      </w:pPr>
      <w:r>
        <w:t>Commitment to developing future workforce to provide Liebherr quality service</w:t>
      </w:r>
    </w:p>
    <w:p w14:paraId="2CC82E2D" w14:textId="544C15B0" w:rsidR="00033AA2" w:rsidRPr="00B32F1A" w:rsidRDefault="00033AA2" w:rsidP="007F2981">
      <w:pPr>
        <w:pStyle w:val="Bulletpoints11Pt"/>
        <w:numPr>
          <w:ilvl w:val="0"/>
          <w:numId w:val="0"/>
        </w:numPr>
        <w:ind w:left="284"/>
      </w:pPr>
    </w:p>
    <w:p w14:paraId="16A042BA" w14:textId="27D0E032" w:rsidR="00033AA2" w:rsidRPr="00730878" w:rsidRDefault="00A63B43" w:rsidP="00033AA2">
      <w:pPr>
        <w:pStyle w:val="Teaser11Pt"/>
        <w:rPr>
          <w:lang w:val="en-GB"/>
        </w:rPr>
      </w:pPr>
      <w:r>
        <w:t xml:space="preserve">The new Co-op program </w:t>
      </w:r>
      <w:r w:rsidR="00703172">
        <w:t>offers a unique</w:t>
      </w:r>
      <w:r w:rsidR="000B5C04">
        <w:t xml:space="preserve"> opportunity for students in Advance Technical Institute’s (ATI) </w:t>
      </w:r>
      <w:r w:rsidR="00E43FAE">
        <w:t>H</w:t>
      </w:r>
      <w:r w:rsidR="000B5C04">
        <w:t xml:space="preserve">eavy </w:t>
      </w:r>
      <w:r w:rsidR="00E43FAE">
        <w:t>V</w:t>
      </w:r>
      <w:r w:rsidR="00294602">
        <w:t xml:space="preserve">ehicle </w:t>
      </w:r>
      <w:r w:rsidR="00E43FAE">
        <w:t>T</w:t>
      </w:r>
      <w:r w:rsidR="00294602">
        <w:t>echnology program</w:t>
      </w:r>
      <w:r w:rsidR="000B5C04">
        <w:t xml:space="preserve"> to train and </w:t>
      </w:r>
      <w:r w:rsidR="00294602">
        <w:t>get hands on experience with Liebherr construction equipment.</w:t>
      </w:r>
    </w:p>
    <w:p w14:paraId="23B96F31" w14:textId="58095350" w:rsidR="00294602" w:rsidRDefault="00F962C6" w:rsidP="00033AA2">
      <w:pPr>
        <w:pStyle w:val="Copytext11Pt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Newport News, VA (USA), </w:t>
      </w:r>
      <w:r w:rsidR="00150F90">
        <w:rPr>
          <w:rFonts w:cs="Arial"/>
          <w:szCs w:val="22"/>
          <w:lang w:val="en-GB"/>
        </w:rPr>
        <w:t>August</w:t>
      </w:r>
      <w:r w:rsidR="00E47132">
        <w:rPr>
          <w:rFonts w:cs="Arial"/>
          <w:szCs w:val="22"/>
          <w:lang w:val="en-GB"/>
        </w:rPr>
        <w:t xml:space="preserve"> 16</w:t>
      </w:r>
      <w:bookmarkStart w:id="0" w:name="_GoBack"/>
      <w:bookmarkEnd w:id="0"/>
      <w:r w:rsidR="00150F90">
        <w:rPr>
          <w:rFonts w:cs="Arial"/>
          <w:szCs w:val="22"/>
          <w:lang w:val="en-GB"/>
        </w:rPr>
        <w:t>,</w:t>
      </w:r>
      <w:r w:rsidR="00952A72" w:rsidRPr="007F2981">
        <w:rPr>
          <w:rFonts w:cs="Arial"/>
          <w:szCs w:val="22"/>
          <w:lang w:val="en-GB"/>
        </w:rPr>
        <w:t xml:space="preserve"> 2021</w:t>
      </w:r>
      <w:r w:rsidR="00033AA2" w:rsidRPr="007F2981">
        <w:rPr>
          <w:rFonts w:cs="Arial"/>
          <w:szCs w:val="22"/>
          <w:lang w:val="en-GB"/>
        </w:rPr>
        <w:t xml:space="preserve"> – </w:t>
      </w:r>
      <w:hyperlink r:id="rId8" w:history="1">
        <w:r w:rsidR="00033AA2" w:rsidRPr="00E43FAE">
          <w:rPr>
            <w:rStyle w:val="Hyperlink"/>
            <w:rFonts w:cs="Arial"/>
            <w:szCs w:val="22"/>
            <w:lang w:val="en-GB"/>
          </w:rPr>
          <w:t>L</w:t>
        </w:r>
        <w:r w:rsidRPr="00E43FAE">
          <w:rPr>
            <w:rStyle w:val="Hyperlink"/>
            <w:rFonts w:cs="Arial"/>
            <w:szCs w:val="22"/>
            <w:lang w:val="en-GB"/>
          </w:rPr>
          <w:t>iebherr USA, Co.</w:t>
        </w:r>
      </w:hyperlink>
      <w:r>
        <w:rPr>
          <w:rFonts w:cs="Arial"/>
          <w:szCs w:val="22"/>
          <w:lang w:val="en-GB"/>
        </w:rPr>
        <w:t xml:space="preserve"> launched a</w:t>
      </w:r>
      <w:r w:rsidRPr="00F962C6">
        <w:rPr>
          <w:rFonts w:cs="Arial"/>
          <w:szCs w:val="22"/>
          <w:lang w:val="en-GB"/>
        </w:rPr>
        <w:t xml:space="preserve"> new partnership with </w:t>
      </w:r>
      <w:r>
        <w:rPr>
          <w:rFonts w:cs="Arial"/>
          <w:szCs w:val="22"/>
          <w:lang w:val="en-GB"/>
        </w:rPr>
        <w:t xml:space="preserve">local </w:t>
      </w:r>
      <w:r w:rsidR="00294602">
        <w:rPr>
          <w:rFonts w:cs="Arial"/>
          <w:szCs w:val="22"/>
          <w:lang w:val="en-GB"/>
        </w:rPr>
        <w:t xml:space="preserve">Virginia Beach </w:t>
      </w:r>
      <w:r>
        <w:rPr>
          <w:rFonts w:cs="Arial"/>
          <w:szCs w:val="22"/>
          <w:lang w:val="en-GB"/>
        </w:rPr>
        <w:t xml:space="preserve">company </w:t>
      </w:r>
      <w:hyperlink r:id="rId9" w:history="1">
        <w:r w:rsidRPr="00E43FAE">
          <w:rPr>
            <w:rStyle w:val="Hyperlink"/>
            <w:rFonts w:cs="Arial"/>
            <w:szCs w:val="22"/>
            <w:lang w:val="en-GB"/>
          </w:rPr>
          <w:t>Advanced Technology Institute</w:t>
        </w:r>
      </w:hyperlink>
      <w:r w:rsidRPr="00F962C6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>(</w:t>
      </w:r>
      <w:r w:rsidRPr="00F962C6">
        <w:rPr>
          <w:rFonts w:cs="Arial"/>
          <w:szCs w:val="22"/>
          <w:lang w:val="en-GB"/>
        </w:rPr>
        <w:t>ATI</w:t>
      </w:r>
      <w:r>
        <w:rPr>
          <w:rFonts w:cs="Arial"/>
          <w:szCs w:val="22"/>
          <w:lang w:val="en-GB"/>
        </w:rPr>
        <w:t>)</w:t>
      </w:r>
      <w:r w:rsidRPr="00F962C6">
        <w:rPr>
          <w:rFonts w:cs="Arial"/>
          <w:szCs w:val="22"/>
          <w:lang w:val="en-GB"/>
        </w:rPr>
        <w:t>. In this partnership, L</w:t>
      </w:r>
      <w:r>
        <w:rPr>
          <w:rFonts w:cs="Arial"/>
          <w:szCs w:val="22"/>
          <w:lang w:val="en-GB"/>
        </w:rPr>
        <w:t>iebherr USA, Co. will host up to six</w:t>
      </w:r>
      <w:r w:rsidRPr="00F962C6">
        <w:rPr>
          <w:rFonts w:cs="Arial"/>
          <w:szCs w:val="22"/>
          <w:lang w:val="en-GB"/>
        </w:rPr>
        <w:t xml:space="preserve"> students </w:t>
      </w:r>
      <w:r w:rsidR="000B5C04">
        <w:rPr>
          <w:rFonts w:cs="Arial"/>
          <w:szCs w:val="22"/>
          <w:lang w:val="en-GB"/>
        </w:rPr>
        <w:t xml:space="preserve">each year </w:t>
      </w:r>
      <w:r w:rsidRPr="00F962C6">
        <w:rPr>
          <w:rFonts w:cs="Arial"/>
          <w:szCs w:val="22"/>
          <w:lang w:val="en-GB"/>
        </w:rPr>
        <w:t xml:space="preserve">who are attending ATI in the </w:t>
      </w:r>
      <w:r w:rsidR="00E43FAE">
        <w:rPr>
          <w:rFonts w:cs="Arial"/>
          <w:szCs w:val="22"/>
          <w:lang w:val="en-GB"/>
        </w:rPr>
        <w:t>H</w:t>
      </w:r>
      <w:r w:rsidRPr="00F962C6">
        <w:rPr>
          <w:rFonts w:cs="Arial"/>
          <w:szCs w:val="22"/>
          <w:lang w:val="en-GB"/>
        </w:rPr>
        <w:t xml:space="preserve">eavy </w:t>
      </w:r>
      <w:r w:rsidR="00E43FAE">
        <w:rPr>
          <w:rFonts w:cs="Arial"/>
          <w:szCs w:val="22"/>
          <w:lang w:val="en-GB"/>
        </w:rPr>
        <w:t>V</w:t>
      </w:r>
      <w:r w:rsidR="00294602">
        <w:rPr>
          <w:rFonts w:cs="Arial"/>
          <w:szCs w:val="22"/>
          <w:lang w:val="en-GB"/>
        </w:rPr>
        <w:t xml:space="preserve">ehicle </w:t>
      </w:r>
      <w:r w:rsidR="00E43FAE">
        <w:rPr>
          <w:rFonts w:cs="Arial"/>
          <w:szCs w:val="22"/>
          <w:lang w:val="en-GB"/>
        </w:rPr>
        <w:t>T</w:t>
      </w:r>
      <w:r w:rsidR="00294602">
        <w:rPr>
          <w:rFonts w:cs="Arial"/>
          <w:szCs w:val="22"/>
          <w:lang w:val="en-GB"/>
        </w:rPr>
        <w:t>echnology</w:t>
      </w:r>
      <w:r w:rsidRPr="00F962C6">
        <w:rPr>
          <w:rFonts w:cs="Arial"/>
          <w:szCs w:val="22"/>
          <w:lang w:val="en-GB"/>
        </w:rPr>
        <w:t xml:space="preserve"> program, stud</w:t>
      </w:r>
      <w:r>
        <w:rPr>
          <w:rFonts w:cs="Arial"/>
          <w:szCs w:val="22"/>
          <w:lang w:val="en-GB"/>
        </w:rPr>
        <w:t>ying to be service technicians.</w:t>
      </w:r>
      <w:r w:rsidRPr="00F962C6">
        <w:rPr>
          <w:rFonts w:cs="Arial"/>
          <w:szCs w:val="22"/>
          <w:lang w:val="en-GB"/>
        </w:rPr>
        <w:t xml:space="preserve"> </w:t>
      </w:r>
    </w:p>
    <w:p w14:paraId="2AF3BDD9" w14:textId="0943C9A6" w:rsidR="0011732D" w:rsidRDefault="005E16A2" w:rsidP="00033AA2">
      <w:pPr>
        <w:pStyle w:val="Copytext11Pt"/>
        <w:rPr>
          <w:rFonts w:cs="Arial"/>
          <w:szCs w:val="22"/>
          <w:lang w:val="en-GB"/>
        </w:rPr>
      </w:pPr>
      <w:r w:rsidRPr="005E16A2">
        <w:rPr>
          <w:rFonts w:cs="Arial"/>
          <w:color w:val="000000"/>
          <w:szCs w:val="22"/>
          <w:shd w:val="clear" w:color="auto" w:fill="FFFFFF"/>
        </w:rPr>
        <w:t xml:space="preserve">ATI’s </w:t>
      </w:r>
      <w:hyperlink r:id="rId10" w:history="1">
        <w:r w:rsidRPr="005E16A2">
          <w:rPr>
            <w:rStyle w:val="Hyperlink"/>
            <w:rFonts w:cs="Arial"/>
            <w:szCs w:val="22"/>
            <w:shd w:val="clear" w:color="auto" w:fill="FFFFFF"/>
          </w:rPr>
          <w:t>Heavy Vehicle Technology program</w:t>
        </w:r>
      </w:hyperlink>
      <w:r w:rsidRPr="005E16A2">
        <w:rPr>
          <w:rFonts w:cs="Arial"/>
          <w:color w:val="000000"/>
          <w:szCs w:val="22"/>
          <w:shd w:val="clear" w:color="auto" w:fill="FFFFFF"/>
        </w:rPr>
        <w:t xml:space="preserve"> offers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="0011732D" w:rsidRPr="00294602">
        <w:rPr>
          <w:rFonts w:cs="Arial"/>
          <w:color w:val="000000"/>
          <w:szCs w:val="22"/>
          <w:shd w:val="clear" w:color="auto" w:fill="FFFFFF"/>
        </w:rPr>
        <w:t xml:space="preserve">diesel repair training in a hands-on shop environment where students have the opportunity to work on manual and automatic engines ranging from 400 to 12,000 </w:t>
      </w:r>
      <w:r w:rsidR="00C062D8">
        <w:rPr>
          <w:rFonts w:cs="Arial"/>
          <w:color w:val="000000"/>
          <w:szCs w:val="22"/>
          <w:shd w:val="clear" w:color="auto" w:fill="FFFFFF"/>
        </w:rPr>
        <w:t>lbs.</w:t>
      </w:r>
      <w:r w:rsidR="0011732D" w:rsidRPr="00294602">
        <w:rPr>
          <w:rFonts w:cs="Arial"/>
          <w:color w:val="000000"/>
          <w:szCs w:val="22"/>
          <w:shd w:val="clear" w:color="auto" w:fill="FFFFFF"/>
        </w:rPr>
        <w:t>, developing skills that could lead to a rewarding career as a heavy equipment or diesel mechani</w:t>
      </w:r>
      <w:r w:rsidR="0011732D">
        <w:rPr>
          <w:rFonts w:cs="Arial"/>
          <w:color w:val="000000"/>
          <w:szCs w:val="22"/>
          <w:shd w:val="clear" w:color="auto" w:fill="FFFFFF"/>
        </w:rPr>
        <w:t>c.</w:t>
      </w:r>
    </w:p>
    <w:p w14:paraId="7179A9B5" w14:textId="54E0F6B4" w:rsidR="007E58AE" w:rsidRPr="007F2981" w:rsidRDefault="00F962C6" w:rsidP="00033AA2">
      <w:pPr>
        <w:pStyle w:val="Copytext11Pt"/>
        <w:rPr>
          <w:rFonts w:cs="Arial"/>
          <w:szCs w:val="22"/>
          <w:lang w:val="en-GB"/>
        </w:rPr>
      </w:pPr>
      <w:r w:rsidRPr="00F962C6">
        <w:rPr>
          <w:rFonts w:cs="Arial"/>
          <w:szCs w:val="22"/>
          <w:lang w:val="en-GB"/>
        </w:rPr>
        <w:t>L</w:t>
      </w:r>
      <w:r>
        <w:rPr>
          <w:rFonts w:cs="Arial"/>
          <w:szCs w:val="22"/>
          <w:lang w:val="en-GB"/>
        </w:rPr>
        <w:t xml:space="preserve">iebherr USA, Co. </w:t>
      </w:r>
      <w:r w:rsidRPr="00F962C6">
        <w:rPr>
          <w:rFonts w:cs="Arial"/>
          <w:szCs w:val="22"/>
          <w:lang w:val="en-GB"/>
        </w:rPr>
        <w:t>is sponsoring the hydraulics program at ATI and has made a</w:t>
      </w:r>
      <w:r w:rsidR="00220DF3">
        <w:rPr>
          <w:rFonts w:cs="Arial"/>
          <w:szCs w:val="22"/>
          <w:lang w:val="en-GB"/>
        </w:rPr>
        <w:t xml:space="preserve">n </w:t>
      </w:r>
      <w:hyperlink r:id="rId11" w:history="1">
        <w:r w:rsidR="00220DF3" w:rsidRPr="00220DF3">
          <w:rPr>
            <w:rStyle w:val="Hyperlink"/>
            <w:rFonts w:cs="Arial"/>
            <w:szCs w:val="22"/>
            <w:lang w:val="en-GB"/>
          </w:rPr>
          <w:t>L 526</w:t>
        </w:r>
      </w:hyperlink>
      <w:r w:rsidRPr="00F962C6">
        <w:rPr>
          <w:rFonts w:cs="Arial"/>
          <w:szCs w:val="22"/>
          <w:lang w:val="en-GB"/>
        </w:rPr>
        <w:t xml:space="preserve"> wheel loader</w:t>
      </w:r>
      <w:r w:rsidR="0011732D">
        <w:rPr>
          <w:rFonts w:cs="Arial"/>
          <w:szCs w:val="22"/>
          <w:lang w:val="en-GB"/>
        </w:rPr>
        <w:t xml:space="preserve"> </w:t>
      </w:r>
      <w:r w:rsidR="0011732D" w:rsidRPr="00F962C6">
        <w:rPr>
          <w:rFonts w:cs="Arial"/>
          <w:szCs w:val="22"/>
          <w:lang w:val="en-GB"/>
        </w:rPr>
        <w:t>available</w:t>
      </w:r>
      <w:r w:rsidRPr="00F962C6">
        <w:rPr>
          <w:rFonts w:cs="Arial"/>
          <w:szCs w:val="22"/>
          <w:lang w:val="en-GB"/>
        </w:rPr>
        <w:t xml:space="preserve"> for training for all students going thr</w:t>
      </w:r>
      <w:r>
        <w:rPr>
          <w:rFonts w:cs="Arial"/>
          <w:szCs w:val="22"/>
          <w:lang w:val="en-GB"/>
        </w:rPr>
        <w:t xml:space="preserve">ough ATI’s hydraulics classes. </w:t>
      </w:r>
      <w:r w:rsidRPr="00F962C6">
        <w:rPr>
          <w:rFonts w:cs="Arial"/>
          <w:szCs w:val="22"/>
          <w:lang w:val="en-GB"/>
        </w:rPr>
        <w:t xml:space="preserve">This </w:t>
      </w:r>
      <w:r>
        <w:rPr>
          <w:rFonts w:cs="Arial"/>
          <w:szCs w:val="22"/>
          <w:lang w:val="en-GB"/>
        </w:rPr>
        <w:t xml:space="preserve">partnership </w:t>
      </w:r>
      <w:r w:rsidRPr="00F962C6">
        <w:rPr>
          <w:rFonts w:cs="Arial"/>
          <w:szCs w:val="22"/>
          <w:lang w:val="en-GB"/>
        </w:rPr>
        <w:t xml:space="preserve">allows </w:t>
      </w:r>
      <w:r>
        <w:rPr>
          <w:rFonts w:cs="Arial"/>
          <w:szCs w:val="22"/>
          <w:lang w:val="en-GB"/>
        </w:rPr>
        <w:t xml:space="preserve">ATI </w:t>
      </w:r>
      <w:r w:rsidRPr="00F962C6">
        <w:rPr>
          <w:rFonts w:cs="Arial"/>
          <w:szCs w:val="22"/>
          <w:lang w:val="en-GB"/>
        </w:rPr>
        <w:t>students to become Liebherr certified as part of their program completion</w:t>
      </w:r>
      <w:r w:rsidR="00294602">
        <w:rPr>
          <w:rFonts w:cs="Arial"/>
          <w:szCs w:val="22"/>
          <w:lang w:val="en-GB"/>
        </w:rPr>
        <w:t xml:space="preserve">. </w:t>
      </w:r>
      <w:r w:rsidR="002D4679">
        <w:rPr>
          <w:rFonts w:cs="Arial"/>
          <w:szCs w:val="22"/>
          <w:lang w:val="en-GB"/>
        </w:rPr>
        <w:t xml:space="preserve">Upon completion of the </w:t>
      </w:r>
      <w:r w:rsidR="00C062D8">
        <w:rPr>
          <w:rFonts w:cs="Arial"/>
          <w:szCs w:val="22"/>
          <w:lang w:val="en-GB"/>
        </w:rPr>
        <w:t xml:space="preserve">Co-op </w:t>
      </w:r>
      <w:r w:rsidR="002D4679">
        <w:rPr>
          <w:rFonts w:cs="Arial"/>
          <w:szCs w:val="22"/>
          <w:lang w:val="en-GB"/>
        </w:rPr>
        <w:t xml:space="preserve">program, </w:t>
      </w:r>
      <w:r w:rsidR="00294602">
        <w:rPr>
          <w:rFonts w:cs="Arial"/>
          <w:szCs w:val="22"/>
          <w:lang w:val="en-GB"/>
        </w:rPr>
        <w:t xml:space="preserve">Liebherr is offering a signing bonus of 50% of tuition charges for </w:t>
      </w:r>
      <w:r w:rsidR="002D4679">
        <w:rPr>
          <w:rFonts w:cs="Arial"/>
          <w:szCs w:val="22"/>
          <w:lang w:val="en-GB"/>
        </w:rPr>
        <w:t xml:space="preserve">eligible new hires that are offered and accept full-time employment with the company. </w:t>
      </w:r>
    </w:p>
    <w:p w14:paraId="0088BC6F" w14:textId="1543C27E" w:rsidR="00C6415F" w:rsidRDefault="00F962C6" w:rsidP="00C6415F">
      <w:pPr>
        <w:pStyle w:val="Copytext11Pt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The first group of students entered the</w:t>
      </w:r>
      <w:r w:rsidRPr="00F962C6">
        <w:rPr>
          <w:rFonts w:cs="Arial"/>
          <w:szCs w:val="22"/>
          <w:lang w:val="en-GB"/>
        </w:rPr>
        <w:t xml:space="preserve"> program in January 2021. While in the Co-op program, they are part time Liebherr employees,</w:t>
      </w:r>
      <w:r w:rsidR="002D4679">
        <w:rPr>
          <w:rFonts w:cs="Arial"/>
          <w:szCs w:val="22"/>
          <w:lang w:val="en-GB"/>
        </w:rPr>
        <w:t xml:space="preserve"> </w:t>
      </w:r>
      <w:r w:rsidRPr="00F962C6">
        <w:rPr>
          <w:rFonts w:cs="Arial"/>
          <w:szCs w:val="22"/>
          <w:lang w:val="en-GB"/>
        </w:rPr>
        <w:t>working in the earthmoving and mobile cranes divisions repair shops in Newport News</w:t>
      </w:r>
      <w:r w:rsidR="0011732D">
        <w:rPr>
          <w:rFonts w:cs="Arial"/>
          <w:szCs w:val="22"/>
          <w:lang w:val="en-GB"/>
        </w:rPr>
        <w:t>, Virginia</w:t>
      </w:r>
      <w:r w:rsidRPr="00F962C6">
        <w:rPr>
          <w:rFonts w:cs="Arial"/>
          <w:szCs w:val="22"/>
          <w:lang w:val="en-GB"/>
        </w:rPr>
        <w:t xml:space="preserve"> getting hands on training and experience on the subjects they’re learning in the classroom. </w:t>
      </w:r>
      <w:r w:rsidR="0011732D">
        <w:rPr>
          <w:rFonts w:cs="Arial"/>
          <w:szCs w:val="22"/>
          <w:lang w:val="en-GB"/>
        </w:rPr>
        <w:t>“</w:t>
      </w:r>
      <w:r w:rsidRPr="00F962C6">
        <w:rPr>
          <w:rFonts w:cs="Arial"/>
          <w:szCs w:val="22"/>
          <w:lang w:val="en-GB"/>
        </w:rPr>
        <w:t>This partnership not only helps to build a pipeline of future talent, it exposes all of ATI’s students to the Liebherr brand, which allows us to build a future workforce of Liebherr employees</w:t>
      </w:r>
      <w:r w:rsidR="0011732D">
        <w:rPr>
          <w:rFonts w:cs="Arial"/>
          <w:szCs w:val="22"/>
          <w:lang w:val="en-GB"/>
        </w:rPr>
        <w:t xml:space="preserve">,” said Vicki Wishon, Liebherr USA Co. Human Resources Manager. </w:t>
      </w:r>
      <w:r w:rsidR="00294602">
        <w:rPr>
          <w:rFonts w:cs="Arial"/>
          <w:szCs w:val="22"/>
          <w:lang w:val="en-GB"/>
        </w:rPr>
        <w:t xml:space="preserve"> </w:t>
      </w:r>
    </w:p>
    <w:p w14:paraId="5C161399" w14:textId="77777777" w:rsidR="00294602" w:rsidRPr="007F2981" w:rsidRDefault="00294602" w:rsidP="00C6415F">
      <w:pPr>
        <w:pStyle w:val="Copytext11Pt"/>
        <w:rPr>
          <w:rFonts w:cs="Arial"/>
          <w:szCs w:val="22"/>
          <w:lang w:val="en-GB"/>
        </w:rPr>
      </w:pPr>
    </w:p>
    <w:p w14:paraId="7A74F11A" w14:textId="77777777" w:rsidR="000B5C04" w:rsidRDefault="000B5C04" w:rsidP="00033AA2">
      <w:pPr>
        <w:pStyle w:val="BoilerplateCopyhead9Pt"/>
      </w:pPr>
    </w:p>
    <w:p w14:paraId="537A975D" w14:textId="77777777" w:rsidR="00F84D34" w:rsidRPr="002D1A7C" w:rsidRDefault="00F84D34" w:rsidP="00F84D34">
      <w:pPr>
        <w:pStyle w:val="BoilerplateCopyhead9Pt"/>
      </w:pPr>
      <w:r w:rsidRPr="002D1A7C">
        <w:t>About the Liebherr Group</w:t>
      </w:r>
    </w:p>
    <w:p w14:paraId="210D9C76" w14:textId="77777777" w:rsidR="00F84D34" w:rsidRDefault="00F84D34" w:rsidP="00F84D34">
      <w:pPr>
        <w:pStyle w:val="BoilerplateCopytext9Pt"/>
      </w:pPr>
      <w:r w:rsidRPr="00C7099A">
        <w:t>The Liebherr Group is a family-run technology company with a highly diversified product portfolio. The company is one of the largest construction equipment manufacturers in the world. It also provides high-quality and user-oriented products and services in a wide range of other areas. The Liebherr Group includes over 140 companies across</w:t>
      </w:r>
      <w:r>
        <w:t xml:space="preserve"> all continents. In 2020, it</w:t>
      </w:r>
      <w:r w:rsidRPr="00C7099A">
        <w:t xml:space="preserve"> </w:t>
      </w:r>
      <w:r>
        <w:t>employed</w:t>
      </w:r>
      <w:r w:rsidRPr="00C7099A">
        <w:t xml:space="preserve"> around 48,000 staff and achieved combined revenues of over 10.3 billion euros. Liebherr was founded in Kirchdorf an der Iller in Southern Germany</w:t>
      </w:r>
      <w:r>
        <w:t xml:space="preserve"> </w:t>
      </w:r>
      <w:r w:rsidRPr="00C7099A">
        <w:t>in 1949. Since then, the employees have been pursuing the goal of achieving continuous technological innovation, and bringing industry-leading solutions to its customers.</w:t>
      </w:r>
    </w:p>
    <w:p w14:paraId="22380DE5" w14:textId="77777777" w:rsidR="00F84D34" w:rsidRPr="007E73D0" w:rsidRDefault="00F84D34" w:rsidP="00F84D34">
      <w:pPr>
        <w:pStyle w:val="BoilerplateCopytext9Pt"/>
        <w:rPr>
          <w:b/>
        </w:rPr>
      </w:pPr>
      <w:r>
        <w:rPr>
          <w:b/>
        </w:rPr>
        <w:t xml:space="preserve">About Liebherr USA, Co. </w:t>
      </w:r>
    </w:p>
    <w:p w14:paraId="5B79D86A" w14:textId="48F1E4EF" w:rsidR="00F84D34" w:rsidRPr="0005210F" w:rsidRDefault="00F84D34" w:rsidP="00F84D34">
      <w:pPr>
        <w:pStyle w:val="BoilerplateCopytext9Pt"/>
        <w:rPr>
          <w:lang w:val="de-DE"/>
        </w:rPr>
      </w:pPr>
      <w:r>
        <w:t xml:space="preserve">Liebherr USA, Co. based in Newport News, VA provides sales and service on behalf of nine different Liebherr product segments: earthmoving, mining, mobile and crawler cranes, tower cranes, concrete technology, deep foundation machines, maritime cranes; components, and refrigeration and freezing. </w:t>
      </w:r>
    </w:p>
    <w:p w14:paraId="773FF57B" w14:textId="2C0BC8C6" w:rsidR="00220DF3" w:rsidRDefault="00033AA2" w:rsidP="00220DF3">
      <w:pPr>
        <w:pStyle w:val="Copyhead11Pt"/>
      </w:pPr>
      <w:r w:rsidRPr="006A0B5E">
        <w:t>Images</w:t>
      </w:r>
    </w:p>
    <w:p w14:paraId="4A55BBB7" w14:textId="5872FA9E" w:rsidR="00220DF3" w:rsidRPr="004408F4" w:rsidRDefault="00220DF3" w:rsidP="004408F4">
      <w:pPr>
        <w:pStyle w:val="Caption9P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B781797" wp14:editId="269BC7AA">
            <wp:extent cx="3069553" cy="2047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90" cy="205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1A4CF" w14:textId="7F0E2048" w:rsidR="00220DF3" w:rsidRDefault="00220DF3" w:rsidP="00220DF3">
      <w:pPr>
        <w:pStyle w:val="Caption9Pt"/>
        <w:rPr>
          <w:lang w:val="en-US"/>
        </w:rPr>
      </w:pPr>
      <w:r>
        <w:rPr>
          <w:lang w:val="en-US"/>
        </w:rPr>
        <w:t>ATI-Wheel Loader Delivery-159.</w:t>
      </w:r>
      <w:r w:rsidRPr="009620F5">
        <w:rPr>
          <w:lang w:val="en-US"/>
        </w:rPr>
        <w:t>jpg</w:t>
      </w:r>
      <w:r w:rsidRPr="009620F5">
        <w:rPr>
          <w:lang w:val="en-US"/>
        </w:rPr>
        <w:br/>
      </w:r>
      <w:r w:rsidRPr="00C532BF">
        <w:rPr>
          <w:b/>
          <w:lang w:val="en-US"/>
        </w:rPr>
        <w:t>Image Caption:</w:t>
      </w:r>
      <w:r>
        <w:rPr>
          <w:lang w:val="en-US"/>
        </w:rPr>
        <w:t xml:space="preserve"> ATI students examining the wheel loader engine compartment</w:t>
      </w:r>
    </w:p>
    <w:p w14:paraId="374BBDE7" w14:textId="48909720" w:rsidR="00220DF3" w:rsidRDefault="00220DF3" w:rsidP="00220DF3">
      <w:pPr>
        <w:pStyle w:val="Caption9Pt"/>
        <w:rPr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1D13182" wp14:editId="7A606267">
            <wp:simplePos x="0" y="0"/>
            <wp:positionH relativeFrom="margin">
              <wp:posOffset>31115</wp:posOffset>
            </wp:positionH>
            <wp:positionV relativeFrom="paragraph">
              <wp:posOffset>247015</wp:posOffset>
            </wp:positionV>
            <wp:extent cx="3340815" cy="2228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43" cy="223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93C5A" w14:textId="68718586" w:rsidR="00256062" w:rsidRDefault="00256062" w:rsidP="00256062">
      <w:pPr>
        <w:pStyle w:val="Caption9Pt"/>
        <w:rPr>
          <w:lang w:val="en-US"/>
        </w:rPr>
      </w:pPr>
    </w:p>
    <w:p w14:paraId="0222895E" w14:textId="7876D9B8" w:rsidR="00033AA2" w:rsidRPr="009620F5" w:rsidRDefault="00033AA2" w:rsidP="00033AA2">
      <w:pPr>
        <w:pStyle w:val="Copyhead11Pt"/>
        <w:rPr>
          <w:b w:val="0"/>
        </w:rPr>
      </w:pPr>
    </w:p>
    <w:p w14:paraId="2E83AAD5" w14:textId="77777777" w:rsidR="00220DF3" w:rsidRDefault="00220DF3" w:rsidP="00F84D34">
      <w:pPr>
        <w:pStyle w:val="Copyhead11Pt"/>
      </w:pPr>
    </w:p>
    <w:p w14:paraId="7E6A7078" w14:textId="77777777" w:rsidR="00220DF3" w:rsidRDefault="00220DF3" w:rsidP="00F84D34">
      <w:pPr>
        <w:pStyle w:val="Copyhead11Pt"/>
      </w:pPr>
    </w:p>
    <w:p w14:paraId="685B4819" w14:textId="77777777" w:rsidR="00220DF3" w:rsidRDefault="00220DF3" w:rsidP="00F84D34">
      <w:pPr>
        <w:pStyle w:val="Copyhead11Pt"/>
      </w:pPr>
    </w:p>
    <w:p w14:paraId="36B59434" w14:textId="3667729B" w:rsidR="00220DF3" w:rsidRDefault="00220DF3" w:rsidP="00F84D34">
      <w:pPr>
        <w:pStyle w:val="Copyhead11Pt"/>
      </w:pPr>
    </w:p>
    <w:p w14:paraId="39A46F63" w14:textId="77777777" w:rsidR="00220DF3" w:rsidRDefault="00220DF3" w:rsidP="00F84D34">
      <w:pPr>
        <w:pStyle w:val="Copyhead11Pt"/>
      </w:pPr>
    </w:p>
    <w:p w14:paraId="76931B62" w14:textId="77777777" w:rsidR="00220DF3" w:rsidRDefault="00220DF3" w:rsidP="00220DF3">
      <w:pPr>
        <w:pStyle w:val="Caption9Pt"/>
        <w:rPr>
          <w:lang w:val="en-US"/>
        </w:rPr>
      </w:pPr>
      <w:r>
        <w:rPr>
          <w:lang w:val="en-US"/>
        </w:rPr>
        <w:t>ATI-Wheel Loader Delivery- 166.</w:t>
      </w:r>
      <w:r w:rsidRPr="009620F5">
        <w:rPr>
          <w:lang w:val="en-US"/>
        </w:rPr>
        <w:t>jpg</w:t>
      </w:r>
      <w:r w:rsidRPr="009620F5">
        <w:rPr>
          <w:lang w:val="en-US"/>
        </w:rPr>
        <w:br/>
      </w:r>
      <w:r w:rsidRPr="00C532BF">
        <w:rPr>
          <w:b/>
          <w:lang w:val="en-US"/>
        </w:rPr>
        <w:t>Image Caption:</w:t>
      </w:r>
      <w:r>
        <w:rPr>
          <w:lang w:val="en-US"/>
        </w:rPr>
        <w:t xml:space="preserve"> ATI students examining the L 526 wheel loader engine compartment</w:t>
      </w:r>
    </w:p>
    <w:p w14:paraId="2495A8F0" w14:textId="77777777" w:rsidR="00220DF3" w:rsidRDefault="00220DF3" w:rsidP="00F84D34">
      <w:pPr>
        <w:pStyle w:val="Copyhead11Pt"/>
      </w:pPr>
    </w:p>
    <w:p w14:paraId="6949476E" w14:textId="372C39E3" w:rsidR="00F84D34" w:rsidRPr="00112840" w:rsidRDefault="00F84D34" w:rsidP="00F84D34">
      <w:pPr>
        <w:pStyle w:val="Copyhead11Pt"/>
      </w:pPr>
      <w:r w:rsidRPr="00112840">
        <w:t>Contact person</w:t>
      </w:r>
    </w:p>
    <w:p w14:paraId="3B462645" w14:textId="77777777" w:rsidR="00F84D34" w:rsidRPr="00EA253F" w:rsidRDefault="00F84D34" w:rsidP="00F84D34">
      <w:pPr>
        <w:pStyle w:val="Copytext11Pt"/>
      </w:pPr>
      <w:r>
        <w:t>Ana Cabiedes</w:t>
      </w:r>
      <w:r>
        <w:br/>
        <w:t xml:space="preserve">General Manager, Marketing </w:t>
      </w:r>
      <w:r>
        <w:br/>
        <w:t>Tel</w:t>
      </w:r>
      <w:r w:rsidRPr="00EA253F">
        <w:t xml:space="preserve">: </w:t>
      </w:r>
      <w:r>
        <w:t>757-240-4250</w:t>
      </w:r>
      <w:r>
        <w:br/>
        <w:t>E-Mail: ana.cabiedes</w:t>
      </w:r>
      <w:r w:rsidRPr="00EA253F">
        <w:t xml:space="preserve">@liebherr.com </w:t>
      </w:r>
    </w:p>
    <w:p w14:paraId="0D3700B5" w14:textId="77777777" w:rsidR="00F84D34" w:rsidRPr="00EA253F" w:rsidRDefault="00F84D34" w:rsidP="00F84D34">
      <w:pPr>
        <w:pStyle w:val="Copyhead11Pt"/>
      </w:pPr>
      <w:r w:rsidRPr="00EA253F">
        <w:t>Published by</w:t>
      </w:r>
    </w:p>
    <w:p w14:paraId="1222D8DA" w14:textId="77777777" w:rsidR="00F84D34" w:rsidRPr="00033AA2" w:rsidRDefault="00F84D34" w:rsidP="00F84D34">
      <w:pPr>
        <w:pStyle w:val="Copytext11Pt"/>
      </w:pPr>
      <w:r>
        <w:t xml:space="preserve">Liebherr USA, Co.  </w:t>
      </w:r>
      <w:r>
        <w:br/>
        <w:t>Newport News / USA</w:t>
      </w:r>
      <w:r w:rsidRPr="00EA253F">
        <w:br/>
        <w:t>www.liebherr.com</w:t>
      </w:r>
    </w:p>
    <w:p w14:paraId="64828956" w14:textId="137F748E" w:rsidR="00F62892" w:rsidRPr="00033AA2" w:rsidRDefault="00E47132" w:rsidP="00F84D34">
      <w:pPr>
        <w:pStyle w:val="Copyhead11Pt"/>
      </w:pPr>
    </w:p>
    <w:sectPr w:rsidR="00F62892" w:rsidRPr="00033AA2" w:rsidSect="00033AA2">
      <w:footerReference w:type="default" r:id="rId14"/>
      <w:pgSz w:w="11906" w:h="16838"/>
      <w:pgMar w:top="851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6AD76" w14:textId="77777777" w:rsidR="00275DD4" w:rsidRDefault="00352266">
      <w:pPr>
        <w:spacing w:after="0" w:line="240" w:lineRule="auto"/>
      </w:pPr>
      <w:r>
        <w:separator/>
      </w:r>
    </w:p>
  </w:endnote>
  <w:endnote w:type="continuationSeparator" w:id="0">
    <w:p w14:paraId="53441166" w14:textId="77777777" w:rsidR="00275DD4" w:rsidRDefault="0035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5778" w14:textId="2BC8338C" w:rsidR="00965077" w:rsidRPr="00652E53" w:rsidRDefault="00033AA2" w:rsidP="00652E53">
    <w:pPr>
      <w:pStyle w:val="zzPageNumberLine"/>
      <w:rPr>
        <w:rFonts w:ascii="Arial" w:hAnsi="Arial" w:cs="Arial"/>
      </w:rPr>
    </w:pP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IF 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E47132">
      <w:rPr>
        <w:rFonts w:ascii="Arial" w:hAnsi="Arial" w:cs="Arial"/>
        <w:noProof/>
      </w:rPr>
      <w:instrText>3</w:instrText>
    </w:r>
    <w:r w:rsidRPr="0093605C">
      <w:rPr>
        <w:rFonts w:ascii="Arial" w:hAnsi="Arial" w:cs="Arial"/>
        <w:noProof/>
      </w:rPr>
      <w:fldChar w:fldCharType="end"/>
    </w:r>
    <w:r w:rsidRPr="0093605C">
      <w:rPr>
        <w:rFonts w:ascii="Arial" w:hAnsi="Arial" w:cs="Arial"/>
      </w:rPr>
      <w:instrText xml:space="preserve"> &gt; 1 "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PAGE  </w:instrText>
    </w:r>
    <w:r w:rsidRPr="0093605C">
      <w:rPr>
        <w:rFonts w:ascii="Arial" w:hAnsi="Arial" w:cs="Arial"/>
      </w:rPr>
      <w:fldChar w:fldCharType="separate"/>
    </w:r>
    <w:r w:rsidR="00E47132">
      <w:rPr>
        <w:rFonts w:ascii="Arial" w:hAnsi="Arial" w:cs="Arial"/>
        <w:noProof/>
      </w:rPr>
      <w:instrText>2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>/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E47132">
      <w:rPr>
        <w:rFonts w:ascii="Arial" w:hAnsi="Arial" w:cs="Arial"/>
        <w:noProof/>
      </w:rPr>
      <w:instrText>3</w:instrText>
    </w:r>
    <w:r w:rsidRPr="0093605C">
      <w:rPr>
        <w:rFonts w:ascii="Arial" w:hAnsi="Arial" w:cs="Arial"/>
        <w:noProof/>
      </w:rPr>
      <w:fldChar w:fldCharType="end"/>
    </w:r>
    <w:r w:rsidRPr="0093605C">
      <w:rPr>
        <w:rFonts w:ascii="Arial" w:hAnsi="Arial" w:cs="Arial"/>
      </w:rPr>
      <w:instrText xml:space="preserve">" "" </w:instrText>
    </w:r>
    <w:r w:rsidR="00C062D8">
      <w:rPr>
        <w:rFonts w:ascii="Arial" w:hAnsi="Arial" w:cs="Arial"/>
      </w:rPr>
      <w:fldChar w:fldCharType="separate"/>
    </w:r>
    <w:r w:rsidR="00E47132">
      <w:rPr>
        <w:rFonts w:ascii="Arial" w:hAnsi="Arial" w:cs="Arial"/>
        <w:noProof/>
      </w:rPr>
      <w:t>2</w:t>
    </w:r>
    <w:r w:rsidR="00E47132" w:rsidRPr="0093605C">
      <w:rPr>
        <w:rFonts w:ascii="Arial" w:hAnsi="Arial" w:cs="Arial"/>
        <w:noProof/>
      </w:rPr>
      <w:t>/</w:t>
    </w:r>
    <w:r w:rsidR="00E47132">
      <w:rPr>
        <w:rFonts w:ascii="Arial" w:hAnsi="Arial" w:cs="Arial"/>
        <w:noProof/>
      </w:rPr>
      <w:t>3</w:t>
    </w:r>
    <w:r w:rsidRPr="0093605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0F213" w14:textId="77777777" w:rsidR="00275DD4" w:rsidRDefault="00352266">
      <w:pPr>
        <w:spacing w:after="0" w:line="240" w:lineRule="auto"/>
      </w:pPr>
      <w:r>
        <w:separator/>
      </w:r>
    </w:p>
  </w:footnote>
  <w:footnote w:type="continuationSeparator" w:id="0">
    <w:p w14:paraId="1A6C9FDE" w14:textId="77777777" w:rsidR="00275DD4" w:rsidRDefault="00352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A2"/>
    <w:rsid w:val="00014E82"/>
    <w:rsid w:val="00033AA2"/>
    <w:rsid w:val="000451A5"/>
    <w:rsid w:val="000B5C04"/>
    <w:rsid w:val="0011732D"/>
    <w:rsid w:val="00145DB7"/>
    <w:rsid w:val="00150F90"/>
    <w:rsid w:val="001E26E0"/>
    <w:rsid w:val="00220DF3"/>
    <w:rsid w:val="00256062"/>
    <w:rsid w:val="00275DD4"/>
    <w:rsid w:val="00294602"/>
    <w:rsid w:val="002D4679"/>
    <w:rsid w:val="00321A5B"/>
    <w:rsid w:val="00352266"/>
    <w:rsid w:val="003F3BA0"/>
    <w:rsid w:val="004408F4"/>
    <w:rsid w:val="005E16A2"/>
    <w:rsid w:val="00611D8F"/>
    <w:rsid w:val="00703172"/>
    <w:rsid w:val="00790BDA"/>
    <w:rsid w:val="007B184C"/>
    <w:rsid w:val="007B6339"/>
    <w:rsid w:val="007E58AE"/>
    <w:rsid w:val="007F2981"/>
    <w:rsid w:val="008D370A"/>
    <w:rsid w:val="0094708A"/>
    <w:rsid w:val="00952A72"/>
    <w:rsid w:val="009B22C1"/>
    <w:rsid w:val="00A63B43"/>
    <w:rsid w:val="00AF1F99"/>
    <w:rsid w:val="00BB12C5"/>
    <w:rsid w:val="00BB18E7"/>
    <w:rsid w:val="00BD0222"/>
    <w:rsid w:val="00BD7045"/>
    <w:rsid w:val="00C062D8"/>
    <w:rsid w:val="00C6415F"/>
    <w:rsid w:val="00CF1C7C"/>
    <w:rsid w:val="00D5415F"/>
    <w:rsid w:val="00DE4AEF"/>
    <w:rsid w:val="00E43FAE"/>
    <w:rsid w:val="00E458EE"/>
    <w:rsid w:val="00E47132"/>
    <w:rsid w:val="00E63836"/>
    <w:rsid w:val="00E70919"/>
    <w:rsid w:val="00F25ADF"/>
    <w:rsid w:val="00F84D34"/>
    <w:rsid w:val="00F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1CFD"/>
  <w15:chartTrackingRefBased/>
  <w15:docId w15:val="{79EA4709-BC7E-4FDE-8AF6-1492EC32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3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LogotoprightLH">
    <w:name w:val="Title Logo top right LH"/>
    <w:rsid w:val="00033AA2"/>
    <w:pPr>
      <w:framePr w:w="10206" w:h="1701" w:hRule="exact" w:wrap="notBeside" w:vAnchor="page" w:hAnchor="page" w:x="852" w:y="852" w:anchorLock="1"/>
      <w:spacing w:after="0" w:line="240" w:lineRule="atLeast"/>
      <w:jc w:val="right"/>
    </w:pPr>
    <w:rPr>
      <w:rFonts w:eastAsiaTheme="minorHAnsi"/>
      <w:kern w:val="12"/>
      <w:sz w:val="18"/>
      <w:szCs w:val="18"/>
      <w:lang w:val="en-GB" w:eastAsia="en-US"/>
    </w:rPr>
  </w:style>
  <w:style w:type="paragraph" w:customStyle="1" w:styleId="HeadlineH233Pt">
    <w:name w:val="Headline H2 33Pt"/>
    <w:basedOn w:val="Normal"/>
    <w:link w:val="HeadlineH233PtZchn"/>
    <w:rsid w:val="00033AA2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  <w:lang w:eastAsia="en-US"/>
    </w:rPr>
  </w:style>
  <w:style w:type="character" w:customStyle="1" w:styleId="HeadlineH233PtZchn">
    <w:name w:val="Headline H2 33Pt Zchn"/>
    <w:basedOn w:val="DefaultParagraphFont"/>
    <w:link w:val="HeadlineH233Pt"/>
    <w:rsid w:val="00033AA2"/>
    <w:rPr>
      <w:rFonts w:ascii="Arial" w:eastAsiaTheme="majorEastAsia" w:hAnsi="Arial" w:cstheme="majorBidi"/>
      <w:b/>
      <w:sz w:val="66"/>
      <w:szCs w:val="32"/>
      <w:lang w:eastAsia="en-US"/>
    </w:rPr>
  </w:style>
  <w:style w:type="paragraph" w:styleId="Title">
    <w:name w:val="Title"/>
    <w:aliases w:val="Headline H2 33Pt."/>
    <w:basedOn w:val="Normal"/>
    <w:next w:val="Normal"/>
    <w:link w:val="TitleChar"/>
    <w:uiPriority w:val="10"/>
    <w:qFormat/>
    <w:rsid w:val="00033AA2"/>
    <w:pPr>
      <w:keepNext/>
      <w:keepLines/>
      <w:spacing w:after="0" w:line="199" w:lineRule="auto"/>
      <w:contextualSpacing/>
    </w:pPr>
    <w:rPr>
      <w:rFonts w:ascii="Arial" w:eastAsiaTheme="majorEastAsia" w:hAnsi="Arial" w:cstheme="majorBidi"/>
      <w:b/>
      <w:kern w:val="12"/>
      <w:sz w:val="66"/>
      <w:szCs w:val="56"/>
      <w:lang w:val="en-GB" w:eastAsia="en-US"/>
      <w14:ligatures w14:val="all"/>
    </w:rPr>
  </w:style>
  <w:style w:type="character" w:customStyle="1" w:styleId="TitleChar">
    <w:name w:val="Title Char"/>
    <w:aliases w:val="Headline H2 33Pt. Char"/>
    <w:basedOn w:val="DefaultParagraphFont"/>
    <w:link w:val="Title"/>
    <w:uiPriority w:val="10"/>
    <w:rsid w:val="00033AA2"/>
    <w:rPr>
      <w:rFonts w:ascii="Arial" w:eastAsiaTheme="majorEastAsia" w:hAnsi="Arial" w:cstheme="majorBidi"/>
      <w:b/>
      <w:kern w:val="12"/>
      <w:sz w:val="66"/>
      <w:szCs w:val="56"/>
      <w:lang w:val="en-GB" w:eastAsia="en-US"/>
      <w14:ligatures w14:val="all"/>
    </w:rPr>
  </w:style>
  <w:style w:type="paragraph" w:customStyle="1" w:styleId="Topline16">
    <w:name w:val="Topline 16"/>
    <w:basedOn w:val="Normal"/>
    <w:uiPriority w:val="13"/>
    <w:qFormat/>
    <w:rsid w:val="00033AA2"/>
    <w:pPr>
      <w:keepNext/>
      <w:keepLines/>
      <w:spacing w:after="120" w:line="240" w:lineRule="auto"/>
    </w:pPr>
    <w:rPr>
      <w:rFonts w:ascii="Arial" w:eastAsiaTheme="minorHAnsi" w:hAnsi="Arial"/>
      <w:kern w:val="12"/>
      <w:sz w:val="33"/>
      <w:szCs w:val="18"/>
      <w:lang w:val="en-GB" w:eastAsia="en-US"/>
    </w:rPr>
  </w:style>
  <w:style w:type="paragraph" w:customStyle="1" w:styleId="Bulletpoints11Pt1">
    <w:name w:val="Bulletpoints 11Pt1"/>
    <w:basedOn w:val="Normal"/>
    <w:rsid w:val="00033AA2"/>
    <w:pPr>
      <w:numPr>
        <w:numId w:val="1"/>
      </w:numPr>
      <w:spacing w:after="0" w:line="300" w:lineRule="exact"/>
      <w:ind w:left="782" w:hanging="357"/>
    </w:pPr>
    <w:rPr>
      <w:rFonts w:ascii="Arial" w:eastAsiaTheme="minorHAnsi" w:hAnsi="Arial" w:cs="Arial"/>
      <w:b/>
      <w:lang w:val="en-US" w:eastAsia="en-US"/>
    </w:rPr>
  </w:style>
  <w:style w:type="paragraph" w:customStyle="1" w:styleId="Copytext11Pt">
    <w:name w:val="Copytext 11Pt"/>
    <w:basedOn w:val="Normal"/>
    <w:link w:val="Copytext11PtZchn"/>
    <w:qFormat/>
    <w:rsid w:val="00033AA2"/>
    <w:pPr>
      <w:spacing w:after="300" w:line="300" w:lineRule="exact"/>
    </w:pPr>
    <w:rPr>
      <w:rFonts w:ascii="Arial" w:eastAsia="Times New Roman" w:hAnsi="Arial" w:cs="Times New Roman"/>
      <w:szCs w:val="18"/>
      <w:lang w:val="en-US" w:eastAsia="de-DE"/>
    </w:rPr>
  </w:style>
  <w:style w:type="paragraph" w:customStyle="1" w:styleId="Copyhead11Pt">
    <w:name w:val="Copyhead 11Pt"/>
    <w:basedOn w:val="Normal"/>
    <w:link w:val="Copyhead11PtZchn"/>
    <w:qFormat/>
    <w:rsid w:val="00033AA2"/>
    <w:pPr>
      <w:spacing w:after="300" w:line="300" w:lineRule="exact"/>
    </w:pPr>
    <w:rPr>
      <w:rFonts w:ascii="Arial" w:eastAsia="Times New Roman" w:hAnsi="Arial" w:cs="Times New Roman"/>
      <w:b/>
      <w:szCs w:val="18"/>
      <w:lang w:val="en-US" w:eastAsia="de-DE"/>
    </w:rPr>
  </w:style>
  <w:style w:type="paragraph" w:customStyle="1" w:styleId="Teaser11Pt">
    <w:name w:val="Teaser 11Pt"/>
    <w:basedOn w:val="Normal"/>
    <w:link w:val="Teaser11PtZchn"/>
    <w:qFormat/>
    <w:rsid w:val="00033AA2"/>
    <w:pPr>
      <w:tabs>
        <w:tab w:val="left" w:pos="170"/>
      </w:tabs>
      <w:suppressAutoHyphens/>
      <w:spacing w:before="240" w:after="300" w:line="300" w:lineRule="exact"/>
    </w:pPr>
    <w:rPr>
      <w:rFonts w:ascii="Arial" w:hAnsi="Arial"/>
      <w:b/>
      <w:noProof/>
      <w:lang w:val="en-US" w:eastAsia="de-DE"/>
    </w:rPr>
  </w:style>
  <w:style w:type="character" w:customStyle="1" w:styleId="Copyhead11PtZchn">
    <w:name w:val="Copyhead 11Pt Zchn"/>
    <w:basedOn w:val="DefaultParagraphFont"/>
    <w:link w:val="Copyhead11Pt"/>
    <w:rsid w:val="00033AA2"/>
    <w:rPr>
      <w:rFonts w:ascii="Arial" w:eastAsia="Times New Roman" w:hAnsi="Arial" w:cs="Times New Roman"/>
      <w:b/>
      <w:szCs w:val="18"/>
      <w:lang w:val="en-US" w:eastAsia="de-DE"/>
    </w:rPr>
  </w:style>
  <w:style w:type="character" w:customStyle="1" w:styleId="Copytext11PtZchn">
    <w:name w:val="Copytext 11Pt Zchn"/>
    <w:basedOn w:val="DefaultParagraphFont"/>
    <w:link w:val="Copytext11Pt"/>
    <w:rsid w:val="00033AA2"/>
    <w:rPr>
      <w:rFonts w:ascii="Arial" w:eastAsia="Times New Roman" w:hAnsi="Arial" w:cs="Times New Roman"/>
      <w:szCs w:val="18"/>
      <w:lang w:val="en-US" w:eastAsia="de-DE"/>
    </w:rPr>
  </w:style>
  <w:style w:type="character" w:customStyle="1" w:styleId="Teaser11PtZchn">
    <w:name w:val="Teaser 11Pt Zchn"/>
    <w:basedOn w:val="DefaultParagraphFont"/>
    <w:link w:val="Teaser11Pt"/>
    <w:rsid w:val="00033AA2"/>
    <w:rPr>
      <w:rFonts w:ascii="Arial" w:hAnsi="Arial"/>
      <w:b/>
      <w:noProof/>
      <w:lang w:val="en-US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033AA2"/>
    <w:pPr>
      <w:ind w:left="284" w:hanging="284"/>
    </w:pPr>
  </w:style>
  <w:style w:type="character" w:customStyle="1" w:styleId="Bulletpoints11PtZchn">
    <w:name w:val="Bulletpoints 11Pt Zchn"/>
    <w:basedOn w:val="DefaultParagraphFont"/>
    <w:link w:val="Bulletpoints11Pt"/>
    <w:rsid w:val="00033AA2"/>
    <w:rPr>
      <w:rFonts w:ascii="Arial" w:eastAsiaTheme="minorHAnsi" w:hAnsi="Arial" w:cs="Arial"/>
      <w:b/>
      <w:lang w:val="en-US" w:eastAsia="en-US"/>
    </w:rPr>
  </w:style>
  <w:style w:type="paragraph" w:customStyle="1" w:styleId="BoilerplateCopyhead9Pt">
    <w:name w:val="Boilerplate Copyhead 9Pt"/>
    <w:link w:val="BoilerplateCopyhead9PtZchn"/>
    <w:qFormat/>
    <w:rsid w:val="00033AA2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val="en-US" w:eastAsia="de-DE"/>
    </w:rPr>
  </w:style>
  <w:style w:type="character" w:customStyle="1" w:styleId="BoilerplateCopyhead9PtZchn">
    <w:name w:val="Boilerplate Copyhead 9Pt Zchn"/>
    <w:basedOn w:val="DefaultParagraphFont"/>
    <w:link w:val="BoilerplateCopyhead9Pt"/>
    <w:rsid w:val="00033AA2"/>
    <w:rPr>
      <w:rFonts w:ascii="Arial" w:eastAsia="Times New Roman" w:hAnsi="Arial" w:cs="Times New Roman"/>
      <w:b/>
      <w:sz w:val="18"/>
      <w:szCs w:val="18"/>
      <w:lang w:val="en-US" w:eastAsia="de-DE"/>
    </w:rPr>
  </w:style>
  <w:style w:type="paragraph" w:customStyle="1" w:styleId="BoilerplateCopytext9Pt">
    <w:name w:val="Boilerplate Copytext 9Pt"/>
    <w:link w:val="BoilerplateCopytext9PtZchn"/>
    <w:qFormat/>
    <w:rsid w:val="00033AA2"/>
    <w:pPr>
      <w:spacing w:after="240" w:line="240" w:lineRule="exact"/>
    </w:pPr>
    <w:rPr>
      <w:rFonts w:ascii="Arial" w:eastAsia="Times New Roman" w:hAnsi="Arial" w:cs="Times New Roman"/>
      <w:sz w:val="18"/>
      <w:szCs w:val="18"/>
      <w:lang w:val="en-US" w:eastAsia="de-DE"/>
    </w:rPr>
  </w:style>
  <w:style w:type="paragraph" w:customStyle="1" w:styleId="Caption9Pt">
    <w:name w:val="Caption 9Pt"/>
    <w:basedOn w:val="Normal"/>
    <w:link w:val="Caption9PtZchn"/>
    <w:qFormat/>
    <w:rsid w:val="00033AA2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ilerplateCopytext9PtZchn">
    <w:name w:val="Boilerplate Copytext 9Pt Zchn"/>
    <w:basedOn w:val="DefaultParagraphFont"/>
    <w:link w:val="BoilerplateCopytext9Pt"/>
    <w:rsid w:val="00033AA2"/>
    <w:rPr>
      <w:rFonts w:ascii="Arial" w:eastAsia="Times New Roman" w:hAnsi="Arial" w:cs="Times New Roman"/>
      <w:sz w:val="18"/>
      <w:szCs w:val="18"/>
      <w:lang w:val="en-US" w:eastAsia="de-DE"/>
    </w:rPr>
  </w:style>
  <w:style w:type="character" w:customStyle="1" w:styleId="Caption9PtZchn">
    <w:name w:val="Caption 9Pt Zchn"/>
    <w:basedOn w:val="DefaultParagraphFont"/>
    <w:link w:val="Caption9Pt"/>
    <w:rsid w:val="00033AA2"/>
    <w:rPr>
      <w:rFonts w:ascii="Arial" w:eastAsiaTheme="minorHAnsi" w:hAnsi="Arial" w:cs="Arial"/>
      <w:sz w:val="18"/>
      <w:szCs w:val="18"/>
      <w:lang w:eastAsia="en-US"/>
    </w:rPr>
  </w:style>
  <w:style w:type="paragraph" w:customStyle="1" w:styleId="zzPageNumberLine">
    <w:name w:val="zz_PageNumberLine"/>
    <w:basedOn w:val="Footer"/>
    <w:uiPriority w:val="99"/>
    <w:rsid w:val="00033AA2"/>
    <w:pPr>
      <w:tabs>
        <w:tab w:val="clear" w:pos="4513"/>
        <w:tab w:val="clear" w:pos="9026"/>
        <w:tab w:val="center" w:pos="4536"/>
        <w:tab w:val="right" w:pos="9072"/>
      </w:tabs>
      <w:spacing w:before="480" w:line="240" w:lineRule="exact"/>
      <w:contextualSpacing/>
      <w:jc w:val="right"/>
    </w:pPr>
    <w:rPr>
      <w:rFonts w:eastAsiaTheme="minorHAnsi"/>
      <w:kern w:val="12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3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AA2"/>
  </w:style>
  <w:style w:type="character" w:styleId="PlaceholderText">
    <w:name w:val="Placeholder Text"/>
    <w:basedOn w:val="DefaultParagraphFont"/>
    <w:uiPriority w:val="99"/>
    <w:semiHidden/>
    <w:rsid w:val="00033AA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64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3F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F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F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ebherr.com/en/usa/start/start-page.htm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ebherr.com/en/int/products/construction-machines/earthmoving/wheel-loaders/details/643170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uto.edu/programs/heavy-vehicle-technolo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2490EC64944F44844A2CC0DC0F3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DB118-5481-4889-8F41-4AE0F92EC1DC}"/>
      </w:docPartPr>
      <w:docPartBody>
        <w:p w:rsidR="007C39ED" w:rsidRDefault="00A33C7A" w:rsidP="00A33C7A">
          <w:pPr>
            <w:pStyle w:val="0C2490EC64944F44844A2CC0DC0F3532"/>
          </w:pPr>
          <w:r w:rsidRPr="00FB14A8">
            <w:rPr>
              <w:rStyle w:val="PlaceholderText"/>
            </w:rPr>
            <w:t>[Category]</w:t>
          </w:r>
        </w:p>
      </w:docPartBody>
    </w:docPart>
    <w:docPart>
      <w:docPartPr>
        <w:name w:val="C40848ADECBD4302BFD96D5788F73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93337-6C3E-4039-A043-81AC4EEDFF10}"/>
      </w:docPartPr>
      <w:docPartBody>
        <w:p w:rsidR="007C39ED" w:rsidRDefault="00A33C7A" w:rsidP="00A33C7A">
          <w:pPr>
            <w:pStyle w:val="C40848ADECBD4302BFD96D5788F73523"/>
          </w:pPr>
          <w:r w:rsidRPr="00B44D27">
            <w:rPr>
              <w:rStyle w:val="PlaceholderText"/>
              <w:lang w:val="en-US"/>
            </w:rPr>
            <w:t>[</w:t>
          </w:r>
          <w:r>
            <w:rPr>
              <w:rStyle w:val="PlaceholderText"/>
              <w:lang w:val="en-US"/>
            </w:rPr>
            <w:t>Title</w:t>
          </w:r>
          <w:r w:rsidRPr="00B44D27">
            <w:rPr>
              <w:rStyle w:val="PlaceholderText"/>
              <w:lang w:val="en-US"/>
            </w:rPr>
            <w:t xml:space="preserve"> (Title property; carriage re</w:t>
          </w:r>
          <w:r>
            <w:rPr>
              <w:rStyle w:val="PlaceholderText"/>
              <w:lang w:val="en-US"/>
            </w:rPr>
            <w:t>turns permitted</w:t>
          </w:r>
          <w:r w:rsidRPr="00B44D27">
            <w:rPr>
              <w:rStyle w:val="PlaceholderText"/>
              <w:lang w:val="en-US"/>
            </w:rPr>
            <w:t xml:space="preserve">, </w:t>
          </w:r>
          <w:r>
            <w:rPr>
              <w:rStyle w:val="PlaceholderText"/>
              <w:lang w:val="en-US"/>
            </w:rPr>
            <w:t>but subsequent lines are ignored</w:t>
          </w:r>
          <w:r w:rsidRPr="00B44D27">
            <w:rPr>
              <w:rStyle w:val="PlaceholderText"/>
              <w:lang w:val="en-US"/>
            </w:rPr>
            <w:t>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7A"/>
    <w:rsid w:val="007C39ED"/>
    <w:rsid w:val="008A3598"/>
    <w:rsid w:val="00A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C7A"/>
    <w:rPr>
      <w:color w:val="808080"/>
    </w:rPr>
  </w:style>
  <w:style w:type="paragraph" w:customStyle="1" w:styleId="0C2490EC64944F44844A2CC0DC0F3532">
    <w:name w:val="0C2490EC64944F44844A2CC0DC0F3532"/>
    <w:rsid w:val="00A33C7A"/>
  </w:style>
  <w:style w:type="paragraph" w:customStyle="1" w:styleId="C40848ADECBD4302BFD96D5788F73523">
    <w:name w:val="C40848ADECBD4302BFD96D5788F73523"/>
    <w:rsid w:val="00A33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Liebherr USA. Co. launches partnership with Advance Technical Institute in new Co-op program for service technicians</vt:lpstr>
      <vt:lpstr/>
    </vt:vector>
  </TitlesOfParts>
  <Company>Liebherr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Liebherr USA. Co. launches partnership with Advance Technical Institute in new Co-op program for service technicians</dc:title>
  <dc:subject/>
  <dc:creator>Goetz Manuel (LHO)</dc:creator>
  <cp:keywords/>
  <dc:description/>
  <cp:lastModifiedBy>Banks Tahitia (LUS)</cp:lastModifiedBy>
  <cp:revision>8</cp:revision>
  <dcterms:created xsi:type="dcterms:W3CDTF">2021-08-10T20:23:00Z</dcterms:created>
  <dcterms:modified xsi:type="dcterms:W3CDTF">2021-08-12T15:07:00Z</dcterms:modified>
  <cp:category>Press release</cp:category>
</cp:coreProperties>
</file>